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A6C3C" w:rsidP="006A5DF1">
      <w:pPr>
        <w:spacing w:after="240"/>
        <w:jc w:val="right"/>
        <w:rPr>
          <w:sz w:val="22"/>
          <w:szCs w:val="22"/>
        </w:rPr>
      </w:pPr>
      <w:r w:rsidRPr="002A6C3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A6C3C">
        <w:rPr>
          <w:sz w:val="22"/>
          <w:szCs w:val="22"/>
        </w:rPr>
        <w:t>2025-08-08</w:t>
      </w:r>
    </w:p>
    <w:p w:rsidR="002A6C3C" w:rsidRPr="002A6C3C" w:rsidRDefault="002A6C3C" w:rsidP="006A5DF1">
      <w:pPr>
        <w:rPr>
          <w:b/>
          <w:bCs/>
          <w:sz w:val="22"/>
          <w:szCs w:val="22"/>
        </w:rPr>
      </w:pPr>
      <w:r w:rsidRPr="002A6C3C">
        <w:rPr>
          <w:b/>
          <w:bCs/>
          <w:sz w:val="22"/>
          <w:szCs w:val="22"/>
        </w:rPr>
        <w:t>Akademia Górniczo - Hutnicza</w:t>
      </w:r>
    </w:p>
    <w:p w:rsidR="002A6C3C" w:rsidRPr="002A6C3C" w:rsidRDefault="002A6C3C" w:rsidP="006A5DF1">
      <w:pPr>
        <w:rPr>
          <w:b/>
          <w:bCs/>
          <w:sz w:val="22"/>
          <w:szCs w:val="22"/>
        </w:rPr>
      </w:pPr>
      <w:r w:rsidRPr="002A6C3C">
        <w:rPr>
          <w:b/>
          <w:bCs/>
          <w:sz w:val="22"/>
          <w:szCs w:val="22"/>
        </w:rPr>
        <w:t>im. Stanisława Staszica w Krakowie</w:t>
      </w:r>
    </w:p>
    <w:p w:rsidR="006A5DF1" w:rsidRPr="00D91931" w:rsidRDefault="002A6C3C" w:rsidP="006A5DF1">
      <w:pPr>
        <w:rPr>
          <w:b/>
          <w:bCs/>
          <w:sz w:val="22"/>
          <w:szCs w:val="22"/>
        </w:rPr>
      </w:pPr>
      <w:r w:rsidRPr="002A6C3C">
        <w:rPr>
          <w:b/>
          <w:bCs/>
          <w:sz w:val="22"/>
          <w:szCs w:val="22"/>
        </w:rPr>
        <w:t>Dział Zamówień Publicznych</w:t>
      </w:r>
    </w:p>
    <w:p w:rsidR="006A5DF1" w:rsidRPr="00BD5546" w:rsidRDefault="002A6C3C" w:rsidP="006A5DF1">
      <w:pPr>
        <w:rPr>
          <w:sz w:val="22"/>
          <w:szCs w:val="22"/>
        </w:rPr>
      </w:pPr>
      <w:r w:rsidRPr="002A6C3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A6C3C">
        <w:rPr>
          <w:sz w:val="22"/>
          <w:szCs w:val="22"/>
        </w:rPr>
        <w:t>30</w:t>
      </w:r>
    </w:p>
    <w:p w:rsidR="006A5DF1" w:rsidRPr="00BD5546" w:rsidRDefault="002A6C3C" w:rsidP="006A5DF1">
      <w:pPr>
        <w:rPr>
          <w:sz w:val="22"/>
          <w:szCs w:val="22"/>
        </w:rPr>
      </w:pPr>
      <w:r w:rsidRPr="002A6C3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A6C3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29EE" w:rsidRPr="008529EE">
        <w:rPr>
          <w:b/>
          <w:bCs/>
          <w:sz w:val="22"/>
          <w:szCs w:val="22"/>
        </w:rPr>
        <w:t>DE-dzp.272-376/25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8529EE" w:rsidRDefault="00632C3C" w:rsidP="008529EE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A6C3C" w:rsidRPr="002A6C3C">
        <w:rPr>
          <w:sz w:val="22"/>
          <w:szCs w:val="22"/>
        </w:rPr>
        <w:t xml:space="preserve">Tryb podstawowy bez negocjacji - art. 275 pkt. 1 ustawy </w:t>
      </w:r>
      <w:proofErr w:type="spellStart"/>
      <w:r w:rsidR="002A6C3C" w:rsidRPr="002A6C3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A6C3C" w:rsidRPr="002A6C3C">
        <w:rPr>
          <w:b/>
          <w:bCs/>
          <w:sz w:val="22"/>
          <w:szCs w:val="22"/>
        </w:rPr>
        <w:t>Dostawa materiałów do preparatyki zgładów metalograficznych oraz papierów ściernych o różnej gradacji ,zawiesiny do szlifowania wykańczającego i do polerowania dla WMN w ramach projektu KOMPAS -  DE-dzp.272-376/25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A6C3C" w:rsidRPr="002A6C3C">
        <w:rPr>
          <w:b/>
          <w:sz w:val="22"/>
          <w:szCs w:val="22"/>
        </w:rPr>
        <w:t>DE-dzp.272-376/25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8529EE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6C3C" w:rsidRPr="006A5DF1" w:rsidTr="00362E4A">
        <w:tc>
          <w:tcPr>
            <w:tcW w:w="9356" w:type="dxa"/>
            <w:shd w:val="clear" w:color="auto" w:fill="auto"/>
          </w:tcPr>
          <w:p w:rsidR="008529EE" w:rsidRDefault="008529EE" w:rsidP="00362E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:rsidR="002A6C3C" w:rsidRPr="006A5DF1" w:rsidRDefault="002A6C3C" w:rsidP="008529E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A6C3C">
              <w:rPr>
                <w:sz w:val="22"/>
                <w:szCs w:val="22"/>
              </w:rPr>
              <w:t xml:space="preserve">Czy dopuszczają Państwo zaoferowanie folii typu PET pokryta ścierniwem z węglika krzemu </w:t>
            </w:r>
            <w:proofErr w:type="spellStart"/>
            <w:r w:rsidRPr="002A6C3C">
              <w:rPr>
                <w:sz w:val="22"/>
                <w:szCs w:val="22"/>
              </w:rPr>
              <w:t>SiC</w:t>
            </w:r>
            <w:proofErr w:type="spellEnd"/>
            <w:r w:rsidRPr="002A6C3C">
              <w:rPr>
                <w:sz w:val="22"/>
                <w:szCs w:val="22"/>
              </w:rPr>
              <w:t>, do szlifowania na mokro  materiałów o twardości HV 30 – 400. Do stosowania na tarczach typu MD-</w:t>
            </w:r>
            <w:proofErr w:type="spellStart"/>
            <w:r w:rsidRPr="002A6C3C">
              <w:rPr>
                <w:sz w:val="22"/>
                <w:szCs w:val="22"/>
              </w:rPr>
              <w:t>Gekko</w:t>
            </w:r>
            <w:proofErr w:type="spellEnd"/>
            <w:r w:rsidRPr="002A6C3C">
              <w:rPr>
                <w:sz w:val="22"/>
                <w:szCs w:val="22"/>
              </w:rPr>
              <w:t xml:space="preserve"> lub </w:t>
            </w:r>
            <w:proofErr w:type="spellStart"/>
            <w:r w:rsidRPr="002A6C3C">
              <w:rPr>
                <w:sz w:val="22"/>
                <w:szCs w:val="22"/>
              </w:rPr>
              <w:t>Gekko</w:t>
            </w:r>
            <w:proofErr w:type="spellEnd"/>
            <w:r w:rsidRPr="002A6C3C">
              <w:rPr>
                <w:sz w:val="22"/>
                <w:szCs w:val="22"/>
              </w:rPr>
              <w:t xml:space="preserve"> PSA.</w:t>
            </w:r>
            <w:r w:rsidR="008529EE">
              <w:rPr>
                <w:sz w:val="22"/>
                <w:szCs w:val="22"/>
              </w:rPr>
              <w:t xml:space="preserve"> </w:t>
            </w:r>
            <w:r w:rsidRPr="002A6C3C">
              <w:rPr>
                <w:sz w:val="22"/>
                <w:szCs w:val="22"/>
              </w:rPr>
              <w:t>o ziarnistości 2400, średnica 200 mm zamiast ziarnistości 2000?</w:t>
            </w:r>
          </w:p>
          <w:p w:rsidR="002A6C3C" w:rsidRDefault="002A6C3C" w:rsidP="00362E4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8529EE">
              <w:rPr>
                <w:b/>
                <w:bCs/>
                <w:sz w:val="22"/>
                <w:szCs w:val="22"/>
              </w:rPr>
              <w:t xml:space="preserve"> 1:</w:t>
            </w:r>
          </w:p>
          <w:p w:rsidR="008529EE" w:rsidRPr="006A5DF1" w:rsidRDefault="008529EE" w:rsidP="008529E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nie dopuszcza </w:t>
            </w:r>
            <w:r w:rsidRPr="002A6C3C">
              <w:rPr>
                <w:sz w:val="22"/>
                <w:szCs w:val="22"/>
              </w:rPr>
              <w:t xml:space="preserve">folii typu PET pokryta ścierniwem z węglika krzemu </w:t>
            </w:r>
            <w:proofErr w:type="spellStart"/>
            <w:r w:rsidRPr="002A6C3C">
              <w:rPr>
                <w:sz w:val="22"/>
                <w:szCs w:val="22"/>
              </w:rPr>
              <w:t>SiC</w:t>
            </w:r>
            <w:proofErr w:type="spellEnd"/>
            <w:r w:rsidRPr="002A6C3C">
              <w:rPr>
                <w:sz w:val="22"/>
                <w:szCs w:val="22"/>
              </w:rPr>
              <w:t>, do szlifowania na mokro  materiałów o twardości HV 30 – 400. Do stosowania na tarczach typu MD-</w:t>
            </w:r>
            <w:proofErr w:type="spellStart"/>
            <w:r w:rsidRPr="002A6C3C">
              <w:rPr>
                <w:sz w:val="22"/>
                <w:szCs w:val="22"/>
              </w:rPr>
              <w:t>Gekko</w:t>
            </w:r>
            <w:proofErr w:type="spellEnd"/>
            <w:r w:rsidRPr="002A6C3C">
              <w:rPr>
                <w:sz w:val="22"/>
                <w:szCs w:val="22"/>
              </w:rPr>
              <w:t xml:space="preserve"> lub </w:t>
            </w:r>
            <w:proofErr w:type="spellStart"/>
            <w:r w:rsidRPr="002A6C3C">
              <w:rPr>
                <w:sz w:val="22"/>
                <w:szCs w:val="22"/>
              </w:rPr>
              <w:t>Gekko</w:t>
            </w:r>
            <w:proofErr w:type="spellEnd"/>
            <w:r w:rsidRPr="002A6C3C">
              <w:rPr>
                <w:sz w:val="22"/>
                <w:szCs w:val="22"/>
              </w:rPr>
              <w:t xml:space="preserve"> PSA.</w:t>
            </w:r>
            <w:r>
              <w:rPr>
                <w:sz w:val="22"/>
                <w:szCs w:val="22"/>
              </w:rPr>
              <w:t xml:space="preserve"> </w:t>
            </w:r>
            <w:r w:rsidRPr="002A6C3C">
              <w:rPr>
                <w:sz w:val="22"/>
                <w:szCs w:val="22"/>
              </w:rPr>
              <w:t>o ziarnistości 2400, średnica 200 mm zamiast ziarnistości 2000?</w:t>
            </w:r>
          </w:p>
          <w:p w:rsidR="008529EE" w:rsidRPr="006A5DF1" w:rsidRDefault="008529EE" w:rsidP="00362E4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A6C3C" w:rsidRPr="002A6C3C" w:rsidRDefault="002A6C3C" w:rsidP="00362E4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0AB" w:rsidRDefault="007F00AB">
      <w:r>
        <w:separator/>
      </w:r>
    </w:p>
  </w:endnote>
  <w:endnote w:type="continuationSeparator" w:id="0">
    <w:p w:rsidR="007F00AB" w:rsidRDefault="007F0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0AB" w:rsidRDefault="007F00AB">
      <w:r>
        <w:separator/>
      </w:r>
    </w:p>
  </w:footnote>
  <w:footnote w:type="continuationSeparator" w:id="0">
    <w:p w:rsidR="007F00AB" w:rsidRDefault="007F0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C3C" w:rsidRDefault="002A6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C3C" w:rsidRDefault="002A6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C3C" w:rsidRDefault="002A6C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0AB"/>
    <w:rsid w:val="00031374"/>
    <w:rsid w:val="000A1097"/>
    <w:rsid w:val="000E2A8F"/>
    <w:rsid w:val="0012774F"/>
    <w:rsid w:val="00144B7A"/>
    <w:rsid w:val="00180C6E"/>
    <w:rsid w:val="0029606A"/>
    <w:rsid w:val="002A6C3C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F00AB"/>
    <w:rsid w:val="008529EE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0772BC"/>
  <w15:chartTrackingRefBased/>
  <w15:docId w15:val="{5A76D2E7-E8E0-445E-A199-0398D3E3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2001-02-10T14:28:00Z</cp:lastPrinted>
  <dcterms:created xsi:type="dcterms:W3CDTF">2025-08-08T09:36:00Z</dcterms:created>
  <dcterms:modified xsi:type="dcterms:W3CDTF">2025-08-08T09:42:00Z</dcterms:modified>
</cp:coreProperties>
</file>