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2D73" w14:textId="77777777" w:rsidR="00843A88" w:rsidRPr="00AD45A9" w:rsidRDefault="000310F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310F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310F8">
        <w:rPr>
          <w:rFonts w:ascii="Arial" w:hAnsi="Arial" w:cs="Arial"/>
          <w:sz w:val="24"/>
          <w:szCs w:val="24"/>
        </w:rPr>
        <w:t>2025-08-05</w:t>
      </w:r>
    </w:p>
    <w:p w14:paraId="76BD9DD1" w14:textId="77777777" w:rsidR="00843A88" w:rsidRPr="00AD45A9" w:rsidRDefault="000310F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10F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5C63AB" w14:textId="77777777" w:rsidR="00843A88" w:rsidRPr="00AD45A9" w:rsidRDefault="000310F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0310F8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310F8">
        <w:rPr>
          <w:rFonts w:ascii="Arial" w:hAnsi="Arial" w:cs="Arial"/>
          <w:sz w:val="24"/>
          <w:szCs w:val="24"/>
        </w:rPr>
        <w:t>66</w:t>
      </w:r>
    </w:p>
    <w:p w14:paraId="6A6883FD" w14:textId="77777777" w:rsidR="00843A88" w:rsidRPr="00AD45A9" w:rsidRDefault="000310F8" w:rsidP="00843A88">
      <w:pPr>
        <w:rPr>
          <w:rFonts w:ascii="Arial" w:hAnsi="Arial" w:cs="Arial"/>
          <w:sz w:val="24"/>
          <w:szCs w:val="24"/>
        </w:rPr>
      </w:pPr>
      <w:r w:rsidRPr="000310F8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310F8">
        <w:rPr>
          <w:rFonts w:ascii="Arial" w:hAnsi="Arial" w:cs="Arial"/>
          <w:sz w:val="24"/>
          <w:szCs w:val="24"/>
        </w:rPr>
        <w:t>Kraków</w:t>
      </w:r>
    </w:p>
    <w:p w14:paraId="469C7E31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CA1EC3F" w14:textId="5A0B5659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FFC7297" w14:textId="42AB3BCB" w:rsidR="000F0D89" w:rsidRPr="00AD45A9" w:rsidRDefault="000F0D89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SZP-271-33/25 -698.AF</w:t>
      </w:r>
    </w:p>
    <w:p w14:paraId="6AF133E8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2613169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5B152CD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5495EB9" w14:textId="77777777" w:rsidTr="00FD4AEC">
        <w:tc>
          <w:tcPr>
            <w:tcW w:w="2269" w:type="dxa"/>
            <w:shd w:val="clear" w:color="auto" w:fill="auto"/>
          </w:tcPr>
          <w:p w14:paraId="1EC24B28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C9F85A" w14:textId="77777777" w:rsidR="004E4B64" w:rsidRPr="004E4B64" w:rsidRDefault="000310F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10F8">
              <w:rPr>
                <w:rFonts w:ascii="Arial" w:hAnsi="Arial" w:cs="Arial"/>
                <w:bCs/>
                <w:sz w:val="24"/>
                <w:szCs w:val="24"/>
              </w:rPr>
              <w:t xml:space="preserve">Zakup sprzętu medycznego na potrzeby Oddziałów Szpitalnych (6 </w:t>
            </w:r>
            <w:proofErr w:type="gramStart"/>
            <w:r w:rsidRPr="000310F8">
              <w:rPr>
                <w:rFonts w:ascii="Arial" w:hAnsi="Arial" w:cs="Arial"/>
                <w:bCs/>
                <w:sz w:val="24"/>
                <w:szCs w:val="24"/>
              </w:rPr>
              <w:t>grup)  -</w:t>
            </w:r>
            <w:proofErr w:type="gramEnd"/>
            <w:r w:rsidRPr="000310F8">
              <w:rPr>
                <w:rFonts w:ascii="Arial" w:hAnsi="Arial" w:cs="Arial"/>
                <w:bCs/>
                <w:sz w:val="24"/>
                <w:szCs w:val="24"/>
              </w:rPr>
              <w:t xml:space="preserve"> zakup, dostawa /wraz z uruchomieniem jeśli dotyczy/ oraz przeszkolenie pracowników Zamawiającego /jeśli dotyczy/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10F8" w:rsidRPr="004E4B64" w14:paraId="5DFC517E" w14:textId="77777777" w:rsidTr="00667237">
        <w:tc>
          <w:tcPr>
            <w:tcW w:w="2269" w:type="dxa"/>
            <w:shd w:val="clear" w:color="auto" w:fill="auto"/>
          </w:tcPr>
          <w:p w14:paraId="2AC3CABB" w14:textId="77777777" w:rsidR="000310F8" w:rsidRPr="004E4B64" w:rsidRDefault="000310F8" w:rsidP="006672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453483" w14:textId="77777777" w:rsidR="000310F8" w:rsidRPr="004E4B64" w:rsidRDefault="000310F8" w:rsidP="006672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10F8">
              <w:rPr>
                <w:rFonts w:ascii="Arial" w:hAnsi="Arial" w:cs="Arial"/>
                <w:bCs/>
                <w:sz w:val="24"/>
                <w:szCs w:val="24"/>
              </w:rPr>
              <w:t>SZP-271-33/25</w:t>
            </w:r>
          </w:p>
        </w:tc>
      </w:tr>
    </w:tbl>
    <w:p w14:paraId="33CF28B0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0E0C309" w14:textId="77777777" w:rsidTr="00C46732">
        <w:tc>
          <w:tcPr>
            <w:tcW w:w="9330" w:type="dxa"/>
            <w:shd w:val="clear" w:color="auto" w:fill="F2F2F2"/>
            <w:hideMark/>
          </w:tcPr>
          <w:p w14:paraId="2D58C094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A6FEDF" w14:textId="122D1A90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310F8" w:rsidRPr="000310F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310F8" w:rsidRPr="000310F8">
        <w:rPr>
          <w:rFonts w:ascii="Arial" w:hAnsi="Arial" w:cs="Arial"/>
          <w:sz w:val="24"/>
          <w:szCs w:val="24"/>
        </w:rPr>
        <w:t>(</w:t>
      </w:r>
      <w:proofErr w:type="spellStart"/>
      <w:r w:rsidR="000310F8" w:rsidRPr="000310F8">
        <w:rPr>
          <w:rFonts w:ascii="Arial" w:hAnsi="Arial" w:cs="Arial"/>
          <w:sz w:val="24"/>
          <w:szCs w:val="24"/>
        </w:rPr>
        <w:t>t.j</w:t>
      </w:r>
      <w:proofErr w:type="spellEnd"/>
      <w:r w:rsidR="000310F8" w:rsidRPr="000310F8">
        <w:rPr>
          <w:rFonts w:ascii="Arial" w:hAnsi="Arial" w:cs="Arial"/>
          <w:sz w:val="24"/>
          <w:szCs w:val="24"/>
        </w:rPr>
        <w:t>. Dz. U. z 2024 poz. 1320</w:t>
      </w:r>
      <w:r w:rsidR="000C181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0C1818">
        <w:rPr>
          <w:rFonts w:ascii="Arial" w:hAnsi="Arial" w:cs="Arial"/>
          <w:sz w:val="24"/>
          <w:szCs w:val="24"/>
        </w:rPr>
        <w:t>późn</w:t>
      </w:r>
      <w:proofErr w:type="spellEnd"/>
      <w:r w:rsidR="000C1818">
        <w:rPr>
          <w:rFonts w:ascii="Arial" w:hAnsi="Arial" w:cs="Arial"/>
          <w:sz w:val="24"/>
          <w:szCs w:val="24"/>
        </w:rPr>
        <w:t>. zm.</w:t>
      </w:r>
      <w:r w:rsidR="000310F8" w:rsidRPr="000310F8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2C35" w:rsidRPr="00E935D6" w14:paraId="7311C6AD" w14:textId="77777777" w:rsidTr="00667237">
        <w:tc>
          <w:tcPr>
            <w:tcW w:w="9356" w:type="dxa"/>
            <w:shd w:val="clear" w:color="auto" w:fill="auto"/>
          </w:tcPr>
          <w:p w14:paraId="6070B5C1" w14:textId="77777777" w:rsidR="00DA2C35" w:rsidRPr="004E4B64" w:rsidRDefault="00DA2C35" w:rsidP="00DA2C3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0310F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25BB1050" w14:textId="197F11F0" w:rsidR="00DA2C35" w:rsidRPr="00DA2C35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2C35">
              <w:rPr>
                <w:rFonts w:ascii="Arial" w:hAnsi="Arial" w:cs="Arial"/>
                <w:b/>
                <w:bCs/>
                <w:sz w:val="24"/>
                <w:szCs w:val="24"/>
              </w:rPr>
              <w:t>Dotyczy pakietu 5 - USG przenośne</w:t>
            </w:r>
          </w:p>
          <w:p w14:paraId="146DA674" w14:textId="38A8F824" w:rsidR="00DA2C35" w:rsidRDefault="00DA2C35" w:rsidP="00DA2C3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lastRenderedPageBreak/>
              <w:t>Czy Zamawiający wyrazi zgodę, aby czas reakcji serwisu (przyjęte zgłoszenie - podjęta naprawa) biegł w dni robocze od poniedziałku do piątku z wyłączeniem dni ustawowo wolnych od pracy?</w:t>
            </w:r>
          </w:p>
          <w:p w14:paraId="55D922CD" w14:textId="77777777" w:rsidR="008F75CC" w:rsidRDefault="00DA2C35" w:rsidP="008F75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2C3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386E26C" w14:textId="1E2D6572" w:rsidR="00DA2C35" w:rsidRPr="004D33A9" w:rsidRDefault="008F75CC" w:rsidP="004D33A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4D977E5E" w14:textId="0DAA3F1F" w:rsidR="00DA2C35" w:rsidRDefault="00DA2C35" w:rsidP="00DA2C3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>Czy Zamawiający wyrazi zgodę, aby czas przewidziany na wymianę uszkodzonego podzespołu na fabrycznie nowy biegł w dni robocze od poniedziałku do piątku z wyłączeniem dni ustawowo wolnych od pracy?</w:t>
            </w:r>
          </w:p>
          <w:p w14:paraId="788DAEC5" w14:textId="77777777" w:rsidR="00DA2C35" w:rsidRPr="00DA2C35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2C3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A6AF91" w14:textId="4E9999CF" w:rsidR="00DA2C35" w:rsidRPr="004D33A9" w:rsidRDefault="00545CFB" w:rsidP="004D33A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545CF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47D7A7E7" w14:textId="59CCB3D2" w:rsidR="00DA2C35" w:rsidRDefault="00DA2C35" w:rsidP="00DA2C3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>Czy Zamawiający wyrazi zgodę, aby czas przewidziany na naprawę biegł w dni robocze od poniedziałku do piątku z wyłączeniem dni ustawowo wolnych od pracy?</w:t>
            </w:r>
          </w:p>
          <w:p w14:paraId="0F22FC79" w14:textId="77777777" w:rsidR="00DA2C35" w:rsidRPr="00DA2C35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2C3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080C4D" w14:textId="2597A2EE" w:rsidR="00DA2C35" w:rsidRPr="004D33A9" w:rsidRDefault="00545CFB" w:rsidP="004D33A9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5CF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7078AF01" w14:textId="60DEB1EC" w:rsidR="00DA2C35" w:rsidRDefault="00DA2C35" w:rsidP="00DA2C3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>§6 ust. 5 umowy - Czy Zamawiający wyrazi zgodę na zmianę zapisu na: Wszelkie naprawy serwisowe, z wyjątkiem uszkodzeń z winy użytkownika, dokonywane będą przez Dostawcę oraz na jego koszt.</w:t>
            </w:r>
          </w:p>
          <w:p w14:paraId="3C9B7613" w14:textId="75FFC6C0" w:rsidR="00DA2C35" w:rsidRPr="00DA2C35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098F4B5" w14:textId="37BC7F6F" w:rsidR="008F6926" w:rsidRPr="004D33A9" w:rsidRDefault="00545CFB" w:rsidP="004D33A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545CF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70781681" w14:textId="56F08936" w:rsidR="008F6926" w:rsidRDefault="008F6926" w:rsidP="008F692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92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10911CDD" w14:textId="636E9569" w:rsidR="008F6926" w:rsidRPr="008F6926" w:rsidRDefault="008F6926" w:rsidP="008F6926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sz w:val="24"/>
                <w:szCs w:val="24"/>
              </w:rPr>
              <w:t>Grupa nr 3 poz.1.Uprzejmie prosimy o doprecyzowanie, czy dopuszczalne będzie zaoferowanie narzędzia: kleszcze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zatokowe typu Weil-</w:t>
            </w:r>
            <w:proofErr w:type="spellStart"/>
            <w:r w:rsidRPr="008F6926">
              <w:rPr>
                <w:rFonts w:ascii="Arial" w:hAnsi="Arial" w:cs="Arial"/>
                <w:sz w:val="24"/>
                <w:szCs w:val="24"/>
              </w:rPr>
              <w:t>Blakesley</w:t>
            </w:r>
            <w:proofErr w:type="spellEnd"/>
            <w:r w:rsidRPr="008F6926">
              <w:rPr>
                <w:rFonts w:ascii="Arial" w:hAnsi="Arial" w:cs="Arial"/>
                <w:sz w:val="24"/>
                <w:szCs w:val="24"/>
              </w:rPr>
              <w:t>,</w:t>
            </w:r>
            <w:r w:rsidR="009003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zagięte w górę pod kątem 45° o bardzo zbliżonych parametrach: dł. całkowita 120 mm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oraz szerokość części roboczej 2,5 mm.</w:t>
            </w:r>
            <w:r w:rsidR="009003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Różnice wymiarów są niewielkie i nie wpływają na funkcjonalność narzędzia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podczas zabiegów w obrębie zatok?</w:t>
            </w:r>
          </w:p>
          <w:p w14:paraId="2A0D0C26" w14:textId="2466C2C0" w:rsidR="008F6926" w:rsidRDefault="008F6926" w:rsidP="008F692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sz w:val="24"/>
                <w:szCs w:val="24"/>
              </w:rPr>
              <w:t>• Pozostałe parametry bez zmian.</w:t>
            </w:r>
          </w:p>
          <w:p w14:paraId="74AFD5F2" w14:textId="77777777" w:rsidR="008F6926" w:rsidRPr="008F6926" w:rsidRDefault="008F6926" w:rsidP="008F692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70D0E7D" w14:textId="0BFF1023" w:rsidR="008F6926" w:rsidRPr="008F6926" w:rsidRDefault="004D33A9" w:rsidP="004D33A9">
            <w:pPr>
              <w:tabs>
                <w:tab w:val="left" w:pos="428"/>
              </w:tabs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8F6926" w:rsidRPr="008F6926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8F6926"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="008F6926" w:rsidRPr="008F6926">
              <w:rPr>
                <w:rFonts w:ascii="Arial" w:hAnsi="Arial" w:cs="Arial"/>
                <w:sz w:val="24"/>
                <w:szCs w:val="24"/>
              </w:rPr>
              <w:t>wyraża zgod</w:t>
            </w:r>
            <w:r w:rsidR="008F6926">
              <w:rPr>
                <w:rFonts w:ascii="Arial" w:hAnsi="Arial" w:cs="Arial"/>
                <w:sz w:val="24"/>
                <w:szCs w:val="24"/>
              </w:rPr>
              <w:t>y</w:t>
            </w:r>
            <w:r w:rsidR="008F6926" w:rsidRPr="008F692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AD2CFD" w14:textId="40D3749D" w:rsidR="008F6926" w:rsidRPr="008F6926" w:rsidRDefault="008F6926" w:rsidP="008F6926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sz w:val="24"/>
                <w:szCs w:val="24"/>
              </w:rPr>
              <w:lastRenderedPageBreak/>
              <w:t xml:space="preserve">Grupa nr 3 poz.3.Czy Zamawiający wyrazi zgodę na kleszczyki nosowe, proste typu </w:t>
            </w:r>
            <w:proofErr w:type="spellStart"/>
            <w:r w:rsidRPr="008F6926">
              <w:rPr>
                <w:rFonts w:ascii="Arial" w:hAnsi="Arial" w:cs="Arial"/>
                <w:sz w:val="24"/>
                <w:szCs w:val="24"/>
              </w:rPr>
              <w:t>Blakesley</w:t>
            </w:r>
            <w:proofErr w:type="spellEnd"/>
            <w:r w:rsidRPr="008F6926">
              <w:rPr>
                <w:rFonts w:ascii="Arial" w:hAnsi="Arial" w:cs="Arial"/>
                <w:sz w:val="24"/>
                <w:szCs w:val="24"/>
              </w:rPr>
              <w:t xml:space="preserve"> o dł</w:t>
            </w:r>
            <w:r w:rsidR="00A339F2">
              <w:rPr>
                <w:rFonts w:ascii="Arial" w:hAnsi="Arial" w:cs="Arial"/>
                <w:sz w:val="24"/>
                <w:szCs w:val="24"/>
              </w:rPr>
              <w:t>.</w:t>
            </w:r>
            <w:r w:rsidRPr="008F6926">
              <w:rPr>
                <w:rFonts w:ascii="Arial" w:hAnsi="Arial" w:cs="Arial"/>
                <w:sz w:val="24"/>
                <w:szCs w:val="24"/>
              </w:rPr>
              <w:t xml:space="preserve"> 130 mm 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analogicznej funkcji i geometrii?</w:t>
            </w:r>
          </w:p>
          <w:p w14:paraId="13A3AF58" w14:textId="0B2D7F1C" w:rsidR="008F6926" w:rsidRDefault="008F6926" w:rsidP="008F692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sz w:val="24"/>
                <w:szCs w:val="24"/>
              </w:rPr>
              <w:t>• Pozostałe parametry bez zmian.</w:t>
            </w:r>
          </w:p>
          <w:p w14:paraId="0EB6734B" w14:textId="2553B721" w:rsidR="008F6926" w:rsidRDefault="008F6926" w:rsidP="008F692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92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0FC70CA" w14:textId="526D1FA7" w:rsidR="008F6926" w:rsidRPr="008F6926" w:rsidRDefault="00D34EE4" w:rsidP="00191359">
            <w:pPr>
              <w:spacing w:after="60" w:line="360" w:lineRule="auto"/>
              <w:ind w:left="30" w:right="-72" w:firstLine="459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4EE4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5140B6">
              <w:rPr>
                <w:rFonts w:ascii="Arial" w:hAnsi="Arial" w:cs="Arial"/>
                <w:sz w:val="24"/>
                <w:szCs w:val="24"/>
              </w:rPr>
              <w:t>dopuszcza zaoferowanie kleszczyków jw.</w:t>
            </w:r>
          </w:p>
          <w:p w14:paraId="1FFA4492" w14:textId="6B720101" w:rsidR="008F6926" w:rsidRPr="008F6926" w:rsidRDefault="008F6926" w:rsidP="008F6926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sz w:val="24"/>
                <w:szCs w:val="24"/>
              </w:rPr>
              <w:t xml:space="preserve">Grupa nr 3 poz.4.Czy Zamawiający wyrazi zgodę na kleszczyki nosowe, zagięte typu </w:t>
            </w:r>
            <w:proofErr w:type="spellStart"/>
            <w:r w:rsidRPr="008F6926">
              <w:rPr>
                <w:rFonts w:ascii="Arial" w:hAnsi="Arial" w:cs="Arial"/>
                <w:sz w:val="24"/>
                <w:szCs w:val="24"/>
              </w:rPr>
              <w:t>Blakesley</w:t>
            </w:r>
            <w:proofErr w:type="spellEnd"/>
            <w:r w:rsidRPr="008F6926">
              <w:rPr>
                <w:rFonts w:ascii="Arial" w:hAnsi="Arial" w:cs="Arial"/>
                <w:sz w:val="24"/>
                <w:szCs w:val="24"/>
              </w:rPr>
              <w:t xml:space="preserve"> o dł</w:t>
            </w:r>
            <w:r w:rsidR="00A339F2">
              <w:rPr>
                <w:rFonts w:ascii="Arial" w:hAnsi="Arial" w:cs="Arial"/>
                <w:sz w:val="24"/>
                <w:szCs w:val="24"/>
              </w:rPr>
              <w:t>.</w:t>
            </w:r>
            <w:r w:rsidRPr="008F6926">
              <w:rPr>
                <w:rFonts w:ascii="Arial" w:hAnsi="Arial" w:cs="Arial"/>
                <w:sz w:val="24"/>
                <w:szCs w:val="24"/>
              </w:rPr>
              <w:t xml:space="preserve"> 130 mm 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analogicznej funkcji i geometrii?</w:t>
            </w:r>
          </w:p>
          <w:p w14:paraId="5F255DF1" w14:textId="0F9D672C" w:rsidR="008F6926" w:rsidRDefault="008F6926" w:rsidP="008F692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sz w:val="24"/>
                <w:szCs w:val="24"/>
              </w:rPr>
              <w:t>• Pozostałe parametry bez zmian.</w:t>
            </w:r>
          </w:p>
          <w:p w14:paraId="74C06D9C" w14:textId="77777777" w:rsidR="008F6926" w:rsidRPr="008F6926" w:rsidRDefault="008F6926" w:rsidP="008F692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7BFB8FB" w14:textId="7A1C0888" w:rsidR="008F6926" w:rsidRPr="008F6926" w:rsidRDefault="00D34EE4" w:rsidP="00191359">
            <w:pPr>
              <w:spacing w:after="60" w:line="360" w:lineRule="auto"/>
              <w:ind w:left="30" w:right="-72" w:firstLine="459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4EE4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5140B6">
              <w:rPr>
                <w:rFonts w:ascii="Arial" w:hAnsi="Arial" w:cs="Arial"/>
                <w:sz w:val="24"/>
                <w:szCs w:val="24"/>
              </w:rPr>
              <w:t>dopuszcza zaoferowanie kleszczyków jw</w:t>
            </w:r>
            <w:r w:rsidRPr="00D34EE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CCC511" w14:textId="0D925896" w:rsidR="008F6926" w:rsidRDefault="008F6926" w:rsidP="008F6926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sz w:val="24"/>
                <w:szCs w:val="24"/>
              </w:rPr>
              <w:t xml:space="preserve">Grupa nr 3 poz.9. W nawiązaniu do opisu przedmiotu zamówienia dotyczącego optyki </w:t>
            </w:r>
            <w:proofErr w:type="spellStart"/>
            <w:r w:rsidRPr="008F6926">
              <w:rPr>
                <w:rFonts w:ascii="Arial" w:hAnsi="Arial" w:cs="Arial"/>
                <w:sz w:val="24"/>
                <w:szCs w:val="24"/>
              </w:rPr>
              <w:t>sinuskopowej</w:t>
            </w:r>
            <w:proofErr w:type="spellEnd"/>
            <w:r w:rsidRPr="008F6926">
              <w:rPr>
                <w:rFonts w:ascii="Arial" w:hAnsi="Arial" w:cs="Arial"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śr. 2,7mm, dł</w:t>
            </w:r>
            <w:r w:rsidR="00A339F2">
              <w:rPr>
                <w:rFonts w:ascii="Arial" w:hAnsi="Arial" w:cs="Arial"/>
                <w:sz w:val="24"/>
                <w:szCs w:val="24"/>
              </w:rPr>
              <w:t>.</w:t>
            </w:r>
            <w:r w:rsidRPr="008F6926">
              <w:rPr>
                <w:rFonts w:ascii="Arial" w:hAnsi="Arial" w:cs="Arial"/>
                <w:sz w:val="24"/>
                <w:szCs w:val="24"/>
              </w:rPr>
              <w:t xml:space="preserve"> 50 mm i kącie widzenia 0 °, uprzejmie prosimy o informację, czy dopuszc</w:t>
            </w:r>
            <w:r w:rsidR="00A339F2">
              <w:rPr>
                <w:rFonts w:ascii="Arial" w:hAnsi="Arial" w:cs="Arial"/>
                <w:sz w:val="24"/>
                <w:szCs w:val="24"/>
              </w:rPr>
              <w:t>z</w:t>
            </w:r>
            <w:r w:rsidRPr="008F6926">
              <w:rPr>
                <w:rFonts w:ascii="Arial" w:hAnsi="Arial" w:cs="Arial"/>
                <w:sz w:val="24"/>
                <w:szCs w:val="24"/>
              </w:rPr>
              <w:t>alne będzie zaoferowanie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optyki o identycznych parametrach funkcjonalnych, lecz o nieznacznie większej średnicy – 2,8 m.?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Różnica nie wpływa na kompatybilność z instrumentarium oraz nie ogranicza zastosowania klinicznego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926">
              <w:rPr>
                <w:rFonts w:ascii="Arial" w:hAnsi="Arial" w:cs="Arial"/>
                <w:sz w:val="24"/>
                <w:szCs w:val="24"/>
              </w:rPr>
              <w:t>urządzenia w procedurach endoskopowych.</w:t>
            </w:r>
          </w:p>
          <w:p w14:paraId="18D152DF" w14:textId="77777777" w:rsidR="008F6926" w:rsidRPr="008F6926" w:rsidRDefault="008F6926" w:rsidP="00191359">
            <w:pPr>
              <w:pStyle w:val="Akapitzlist"/>
              <w:spacing w:after="60"/>
              <w:ind w:left="390" w:hanging="326"/>
              <w:rPr>
                <w:rFonts w:ascii="Arial" w:hAnsi="Arial" w:cs="Arial"/>
                <w:sz w:val="24"/>
                <w:szCs w:val="24"/>
              </w:rPr>
            </w:pPr>
            <w:r w:rsidRPr="008F692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10DD16" w14:textId="04ADD0C2" w:rsidR="00D34EE4" w:rsidRPr="00D34EE4" w:rsidRDefault="00D34EE4" w:rsidP="00D34EE4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D34EE4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5140B6">
              <w:rPr>
                <w:rFonts w:ascii="Arial" w:hAnsi="Arial" w:cs="Arial"/>
                <w:sz w:val="24"/>
                <w:szCs w:val="24"/>
              </w:rPr>
              <w:t>dopuszcza zaoferowanie optyki jw</w:t>
            </w:r>
            <w:r w:rsidRPr="00D34EE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B68EB25" w14:textId="0AE3FD18" w:rsidR="00DA2C35" w:rsidRPr="000310F8" w:rsidRDefault="00DA2C35" w:rsidP="00D34EE4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A2C35" w:rsidRPr="00E935D6" w14:paraId="142326F1" w14:textId="77777777" w:rsidTr="00667237">
        <w:tc>
          <w:tcPr>
            <w:tcW w:w="9356" w:type="dxa"/>
            <w:shd w:val="clear" w:color="auto" w:fill="auto"/>
          </w:tcPr>
          <w:p w14:paraId="0BFFD732" w14:textId="77777777" w:rsidR="00DA2C35" w:rsidRPr="004E4B64" w:rsidRDefault="00DA2C35" w:rsidP="00DA2C3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310F8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26FA45A6" w14:textId="5BB659D7" w:rsidR="00DA2C35" w:rsidRDefault="00DA2C35" w:rsidP="00545CFB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Grupa 3 poz. 5 Czy Zamawiający dopuści </w:t>
            </w:r>
            <w:proofErr w:type="spellStart"/>
            <w:r w:rsidRPr="000310F8">
              <w:rPr>
                <w:rFonts w:ascii="Arial" w:hAnsi="Arial" w:cs="Arial"/>
                <w:sz w:val="24"/>
                <w:szCs w:val="24"/>
              </w:rPr>
              <w:t>odgryzacz</w:t>
            </w:r>
            <w:proofErr w:type="spellEnd"/>
            <w:r w:rsidRPr="000310F8">
              <w:rPr>
                <w:rFonts w:ascii="Arial" w:hAnsi="Arial" w:cs="Arial"/>
                <w:sz w:val="24"/>
                <w:szCs w:val="24"/>
              </w:rPr>
              <w:t xml:space="preserve"> otolaryngologiczny, tnący do góry i do dołu, o</w:t>
            </w:r>
            <w:r w:rsidR="00545C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5CFB" w:rsidRPr="000310F8">
              <w:rPr>
                <w:rFonts w:ascii="Arial" w:hAnsi="Arial" w:cs="Arial"/>
                <w:sz w:val="24"/>
                <w:szCs w:val="24"/>
              </w:rPr>
              <w:t>szerokości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szaftu:5,0 mm natomiast </w:t>
            </w:r>
            <w:r w:rsidR="00545CFB" w:rsidRPr="000310F8">
              <w:rPr>
                <w:rFonts w:ascii="Arial" w:hAnsi="Arial" w:cs="Arial"/>
                <w:sz w:val="24"/>
                <w:szCs w:val="24"/>
              </w:rPr>
              <w:t>szerokość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końcówki roboczej 2,0 mm?</w:t>
            </w:r>
          </w:p>
          <w:p w14:paraId="72628ED0" w14:textId="77777777" w:rsidR="00545CFB" w:rsidRPr="00545CFB" w:rsidRDefault="00545CFB" w:rsidP="00545CF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CF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B736DD" w14:textId="6882DA0F" w:rsidR="00A339F2" w:rsidRPr="000310F8" w:rsidRDefault="0028361F" w:rsidP="00FD5F74">
            <w:pPr>
              <w:spacing w:after="120" w:line="360" w:lineRule="auto"/>
              <w:ind w:left="30" w:right="-72" w:firstLine="31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CFB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="00437053">
              <w:rPr>
                <w:rFonts w:ascii="Arial" w:hAnsi="Arial" w:cs="Arial"/>
                <w:sz w:val="24"/>
                <w:szCs w:val="24"/>
              </w:rPr>
              <w:t>dopuszcza.</w:t>
            </w:r>
          </w:p>
          <w:p w14:paraId="69C333E8" w14:textId="5B7AF30E" w:rsidR="00DA2C35" w:rsidRPr="0028361F" w:rsidRDefault="00DA2C35" w:rsidP="0028361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Grupa 3 poz.6 Czy zamawiający dopuści </w:t>
            </w:r>
            <w:proofErr w:type="spellStart"/>
            <w:r w:rsidRPr="000310F8">
              <w:rPr>
                <w:rFonts w:ascii="Arial" w:hAnsi="Arial" w:cs="Arial"/>
                <w:sz w:val="24"/>
                <w:szCs w:val="24"/>
              </w:rPr>
              <w:t>odgryzacz</w:t>
            </w:r>
            <w:proofErr w:type="spellEnd"/>
            <w:r w:rsidRPr="000310F8">
              <w:rPr>
                <w:rFonts w:ascii="Arial" w:hAnsi="Arial" w:cs="Arial"/>
                <w:sz w:val="24"/>
                <w:szCs w:val="24"/>
              </w:rPr>
              <w:t xml:space="preserve"> kostny laryngologiczny, tnący na wprost, szerokość </w:t>
            </w:r>
            <w:r w:rsidR="0028361F">
              <w:rPr>
                <w:rFonts w:ascii="Arial" w:hAnsi="Arial" w:cs="Arial"/>
                <w:sz w:val="24"/>
                <w:szCs w:val="24"/>
              </w:rPr>
              <w:t>ko</w:t>
            </w:r>
            <w:r w:rsidRPr="000310F8">
              <w:rPr>
                <w:rFonts w:ascii="Arial" w:hAnsi="Arial" w:cs="Arial"/>
                <w:sz w:val="24"/>
                <w:szCs w:val="24"/>
              </w:rPr>
              <w:t>ńcówki roboczej</w:t>
            </w:r>
            <w:r w:rsidR="002836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361F">
              <w:rPr>
                <w:rFonts w:ascii="Arial" w:hAnsi="Arial" w:cs="Arial"/>
                <w:sz w:val="24"/>
                <w:szCs w:val="24"/>
              </w:rPr>
              <w:t>2,0 mm x 5,0 mm?</w:t>
            </w:r>
          </w:p>
          <w:p w14:paraId="00AB420C" w14:textId="77777777" w:rsidR="00DA2C35" w:rsidRPr="004E4B64" w:rsidRDefault="00DA2C35" w:rsidP="00644E11">
            <w:pPr>
              <w:spacing w:after="120" w:line="360" w:lineRule="auto"/>
              <w:ind w:left="30" w:right="-72" w:hanging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>Pozostałe parametry bez zmian</w:t>
            </w:r>
          </w:p>
          <w:p w14:paraId="45117604" w14:textId="77777777" w:rsidR="00DA2C35" w:rsidRPr="004E4B64" w:rsidRDefault="00DA2C35" w:rsidP="00DA2C3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6F4BA9" w14:textId="03BBBF51" w:rsidR="00DA2C35" w:rsidRDefault="0028361F" w:rsidP="00E9574C">
            <w:pPr>
              <w:spacing w:after="60" w:line="360" w:lineRule="auto"/>
              <w:ind w:left="30" w:right="-72" w:firstLine="45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CFB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437053">
              <w:rPr>
                <w:rFonts w:ascii="Arial" w:hAnsi="Arial" w:cs="Arial"/>
                <w:sz w:val="24"/>
                <w:szCs w:val="24"/>
              </w:rPr>
              <w:t>dopuszcza</w:t>
            </w:r>
            <w:r w:rsidRPr="00545CF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E93F03" w14:textId="6E021868" w:rsidR="0028361F" w:rsidRPr="000310F8" w:rsidRDefault="0028361F" w:rsidP="00DA2C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A2C35" w:rsidRPr="00E935D6" w14:paraId="58AE0668" w14:textId="77777777" w:rsidTr="00667237">
        <w:tc>
          <w:tcPr>
            <w:tcW w:w="9356" w:type="dxa"/>
            <w:shd w:val="clear" w:color="auto" w:fill="auto"/>
          </w:tcPr>
          <w:p w14:paraId="23999EA7" w14:textId="77777777" w:rsidR="00DA2C35" w:rsidRPr="004E4B64" w:rsidRDefault="00DA2C35" w:rsidP="00DA2C3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310F8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576841DC" w14:textId="0DA8B7E4" w:rsidR="00DA2C35" w:rsidRPr="002B233A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233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GRUPA 4; Przedmiot </w:t>
            </w:r>
            <w:r w:rsidR="0094249F" w:rsidRPr="002B233A">
              <w:rPr>
                <w:rFonts w:ascii="Arial" w:hAnsi="Arial" w:cs="Arial"/>
                <w:b/>
                <w:bCs/>
                <w:sz w:val="24"/>
                <w:szCs w:val="24"/>
              </w:rPr>
              <w:t>zamówienia</w:t>
            </w:r>
            <w:r w:rsidRPr="002B233A">
              <w:rPr>
                <w:rFonts w:ascii="Arial" w:hAnsi="Arial" w:cs="Arial"/>
                <w:b/>
                <w:bCs/>
                <w:sz w:val="24"/>
                <w:szCs w:val="24"/>
              </w:rPr>
              <w:t>: Aparat do znieczulenia (1 sztuka)</w:t>
            </w:r>
          </w:p>
          <w:p w14:paraId="62B23DB9" w14:textId="1138BB85" w:rsidR="00DA2C35" w:rsidRDefault="00DA2C35" w:rsidP="00C237E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Pkt 4. Czy </w:t>
            </w:r>
            <w:r w:rsidR="0094249F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dopuści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zintegrowane z aparatem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oświetlenie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przestrzeni roboczej bez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możliwości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ustawienia kierunku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świecenia</w:t>
            </w:r>
            <w:r w:rsidRPr="000310F8">
              <w:rPr>
                <w:rFonts w:ascii="Arial" w:hAnsi="Arial" w:cs="Arial"/>
                <w:sz w:val="24"/>
                <w:szCs w:val="24"/>
              </w:rPr>
              <w:t>? Zwracamy uwag</w:t>
            </w:r>
            <w:r w:rsidR="0094249F">
              <w:rPr>
                <w:rFonts w:ascii="Arial" w:hAnsi="Arial" w:cs="Arial"/>
                <w:sz w:val="24"/>
                <w:szCs w:val="24"/>
              </w:rPr>
              <w:t>ę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4249F">
              <w:rPr>
                <w:rFonts w:ascii="Arial" w:hAnsi="Arial" w:cs="Arial"/>
                <w:sz w:val="24"/>
                <w:szCs w:val="24"/>
              </w:rPr>
              <w:t>ż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e opisany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wymóg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jest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rozwiązaniem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konstrukcyjnym bez istotnego znaczenia klinicznego.</w:t>
            </w:r>
          </w:p>
          <w:p w14:paraId="50881E05" w14:textId="77777777" w:rsidR="00C237EC" w:rsidRPr="00C237EC" w:rsidRDefault="00C237EC" w:rsidP="00644E11">
            <w:pPr>
              <w:spacing w:after="120" w:line="360" w:lineRule="auto"/>
              <w:ind w:left="64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7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69776B" w14:textId="4448D568" w:rsidR="00C237EC" w:rsidRPr="000310F8" w:rsidRDefault="00B0367C" w:rsidP="00C237E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172003F5" w14:textId="50994EBC" w:rsidR="00DA2C35" w:rsidRDefault="00DA2C35" w:rsidP="00C237E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Pkt 6. Czy </w:t>
            </w:r>
            <w:r w:rsidR="0094249F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0310F8">
              <w:rPr>
                <w:rFonts w:ascii="Arial" w:hAnsi="Arial" w:cs="Arial"/>
                <w:sz w:val="24"/>
                <w:szCs w:val="24"/>
              </w:rPr>
              <w:t>dopu</w:t>
            </w:r>
            <w:r w:rsidR="0094249F">
              <w:rPr>
                <w:rFonts w:ascii="Arial" w:hAnsi="Arial" w:cs="Arial"/>
                <w:sz w:val="24"/>
                <w:szCs w:val="24"/>
              </w:rPr>
              <w:t>ś</w:t>
            </w:r>
            <w:r w:rsidRPr="000310F8">
              <w:rPr>
                <w:rFonts w:ascii="Arial" w:hAnsi="Arial" w:cs="Arial"/>
                <w:sz w:val="24"/>
                <w:szCs w:val="24"/>
              </w:rPr>
              <w:t>ci aparat bez dodatkowej po.ki bocznej? Zwracamy uwag.</w:t>
            </w:r>
            <w:proofErr w:type="gramStart"/>
            <w:r w:rsidRPr="000310F8">
              <w:rPr>
                <w:rFonts w:ascii="Arial" w:hAnsi="Arial" w:cs="Arial"/>
                <w:sz w:val="24"/>
                <w:szCs w:val="24"/>
              </w:rPr>
              <w:t>, .e</w:t>
            </w:r>
            <w:proofErr w:type="gramEnd"/>
            <w:r w:rsidRPr="000310F8">
              <w:rPr>
                <w:rFonts w:ascii="Arial" w:hAnsi="Arial" w:cs="Arial"/>
                <w:sz w:val="24"/>
                <w:szCs w:val="24"/>
              </w:rPr>
              <w:t xml:space="preserve"> opisany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wymóg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jest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rozwiązaniem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konstrukcyjnym bez istotnego znaczenia klinicznego.</w:t>
            </w:r>
          </w:p>
          <w:p w14:paraId="71BF1680" w14:textId="77777777" w:rsidR="00C237EC" w:rsidRPr="00C237EC" w:rsidRDefault="00C237EC" w:rsidP="00644E11">
            <w:pPr>
              <w:spacing w:after="120" w:line="360" w:lineRule="auto"/>
              <w:ind w:left="64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7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B4E1FE" w14:textId="4DD817C7" w:rsidR="00C237EC" w:rsidRPr="000310F8" w:rsidRDefault="00B0367C" w:rsidP="00C237E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8D1E13C" w14:textId="19F83B9D" w:rsidR="00DA2C35" w:rsidRDefault="00DA2C35" w:rsidP="00C237E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Pkt 8. Czy </w:t>
            </w:r>
            <w:r w:rsidR="0094249F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będzie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wymaga</w:t>
            </w:r>
            <w:r w:rsidR="0094249F">
              <w:rPr>
                <w:rFonts w:ascii="Arial" w:hAnsi="Arial" w:cs="Arial"/>
                <w:sz w:val="24"/>
                <w:szCs w:val="24"/>
              </w:rPr>
              <w:t>ł</w:t>
            </w:r>
            <w:r w:rsidRPr="000310F8">
              <w:rPr>
                <w:rFonts w:ascii="Arial" w:hAnsi="Arial" w:cs="Arial"/>
                <w:sz w:val="24"/>
                <w:szCs w:val="24"/>
              </w:rPr>
              <w:t>, aby dodatkowe gniazda elektryczne by</w:t>
            </w:r>
            <w:r w:rsidR="0094249F">
              <w:rPr>
                <w:rFonts w:ascii="Arial" w:hAnsi="Arial" w:cs="Arial"/>
                <w:sz w:val="24"/>
                <w:szCs w:val="24"/>
              </w:rPr>
              <w:t>ł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y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wyposażone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 indywidualne bezpieczniki? Takie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rozwiązanie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zwiększa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bezpieczeństwo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elektryczne pacjenta i personelu medycznego.</w:t>
            </w:r>
          </w:p>
          <w:p w14:paraId="5B715F26" w14:textId="77777777" w:rsidR="00C237EC" w:rsidRPr="00C237EC" w:rsidRDefault="00C237EC" w:rsidP="00644E11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7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E259E0D" w14:textId="58D1EFFD" w:rsidR="00C237EC" w:rsidRPr="000310F8" w:rsidRDefault="00B0367C" w:rsidP="00C237E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wymaga.</w:t>
            </w:r>
          </w:p>
          <w:p w14:paraId="401B74EB" w14:textId="1B0A8546" w:rsidR="00DA2C35" w:rsidRDefault="00DA2C35" w:rsidP="00C237E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Pkt 8. Czy </w:t>
            </w:r>
            <w:r w:rsidR="0094249F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przyzna dodatkowe 20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punktów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 ocenie technicznej za aparat do znieczulania </w:t>
            </w:r>
            <w:r w:rsidR="0094249F" w:rsidRPr="000310F8">
              <w:rPr>
                <w:rFonts w:ascii="Arial" w:hAnsi="Arial" w:cs="Arial"/>
                <w:sz w:val="24"/>
                <w:szCs w:val="24"/>
              </w:rPr>
              <w:t>wyposażony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 indywidualne bezpieczniki gniazd elektrycznych oraz transformator separacyjny gniazd? Takie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rozwiązanie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znaczącym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stopniu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zwiększa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bezpieczeństwo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elektryczne pacjenta oraz personelu medycznego.</w:t>
            </w:r>
          </w:p>
          <w:p w14:paraId="66F243E1" w14:textId="77777777" w:rsidR="00C237EC" w:rsidRPr="00C237EC" w:rsidRDefault="00C237EC" w:rsidP="00644E11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7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E2FC94" w14:textId="4A03F646" w:rsidR="00C237EC" w:rsidRPr="000310F8" w:rsidRDefault="00B0367C" w:rsidP="00C237E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467C50AF" w14:textId="2A8AF372" w:rsidR="00DA2C35" w:rsidRDefault="00DA2C35" w:rsidP="004D59C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Pkt 12. Czy </w:t>
            </w:r>
            <w:r w:rsidR="0094249F">
              <w:rPr>
                <w:rFonts w:ascii="Arial" w:hAnsi="Arial" w:cs="Arial"/>
                <w:sz w:val="24"/>
                <w:szCs w:val="24"/>
              </w:rPr>
              <w:t>Zamawiający</w:t>
            </w:r>
            <w:r w:rsidR="00490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uzna za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spełniające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wymogi punktu 12 zasilanie awaryjne na 90 minut w warunkach standardowych oraz 30 minut w warunkach ekstremalnych?</w:t>
            </w:r>
          </w:p>
          <w:p w14:paraId="7371CE8A" w14:textId="77777777" w:rsidR="004D59C1" w:rsidRPr="004D59C1" w:rsidRDefault="004D59C1" w:rsidP="00644E11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59C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4567505A" w14:textId="2B9489E7" w:rsidR="004D59C1" w:rsidRPr="000310F8" w:rsidRDefault="00B0367C" w:rsidP="004D59C1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60118AF9" w14:textId="5773E477" w:rsidR="00DA2C35" w:rsidRDefault="00DA2C35" w:rsidP="004D59C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Pkt 15. Czy </w:t>
            </w:r>
            <w:r w:rsidR="0094249F">
              <w:rPr>
                <w:rFonts w:ascii="Arial" w:hAnsi="Arial" w:cs="Arial"/>
                <w:sz w:val="24"/>
                <w:szCs w:val="24"/>
              </w:rPr>
              <w:t>Zamawiający</w:t>
            </w:r>
            <w:r w:rsidR="00490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dopuści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precyzyjne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przepływomierze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elektroniczne dla tlenu, podtlenku azotu, powietrza.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Wyświetlanie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wartości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0600" w:rsidRPr="000310F8">
              <w:rPr>
                <w:rFonts w:ascii="Arial" w:hAnsi="Arial" w:cs="Arial"/>
                <w:sz w:val="24"/>
                <w:szCs w:val="24"/>
              </w:rPr>
              <w:t>przepływów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 postaci elektronicznej lub</w:t>
            </w:r>
            <w:r w:rsidR="004D59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59C1">
              <w:rPr>
                <w:rFonts w:ascii="Arial" w:hAnsi="Arial" w:cs="Arial"/>
                <w:sz w:val="24"/>
                <w:szCs w:val="24"/>
              </w:rPr>
              <w:t xml:space="preserve">tzw. wirtualnych </w:t>
            </w:r>
            <w:r w:rsidR="00490600" w:rsidRPr="004D59C1">
              <w:rPr>
                <w:rFonts w:ascii="Arial" w:hAnsi="Arial" w:cs="Arial"/>
                <w:sz w:val="24"/>
                <w:szCs w:val="24"/>
              </w:rPr>
              <w:t>przepływomierzy</w:t>
            </w:r>
            <w:r w:rsidRPr="004D59C1">
              <w:rPr>
                <w:rFonts w:ascii="Arial" w:hAnsi="Arial" w:cs="Arial"/>
                <w:sz w:val="24"/>
                <w:szCs w:val="24"/>
              </w:rPr>
              <w:t xml:space="preserve">. Zakres </w:t>
            </w:r>
            <w:r w:rsidR="00490600">
              <w:rPr>
                <w:rFonts w:ascii="Arial" w:hAnsi="Arial" w:cs="Arial"/>
                <w:sz w:val="24"/>
                <w:szCs w:val="24"/>
              </w:rPr>
              <w:t>ś</w:t>
            </w:r>
            <w:r w:rsidRPr="004D59C1">
              <w:rPr>
                <w:rFonts w:ascii="Arial" w:hAnsi="Arial" w:cs="Arial"/>
                <w:sz w:val="24"/>
                <w:szCs w:val="24"/>
              </w:rPr>
              <w:t>wie</w:t>
            </w:r>
            <w:r w:rsidR="00490600">
              <w:rPr>
                <w:rFonts w:ascii="Arial" w:hAnsi="Arial" w:cs="Arial"/>
                <w:sz w:val="24"/>
                <w:szCs w:val="24"/>
              </w:rPr>
              <w:t>ż</w:t>
            </w:r>
            <w:r w:rsidRPr="004D59C1">
              <w:rPr>
                <w:rFonts w:ascii="Arial" w:hAnsi="Arial" w:cs="Arial"/>
                <w:sz w:val="24"/>
                <w:szCs w:val="24"/>
              </w:rPr>
              <w:t xml:space="preserve">ych </w:t>
            </w:r>
            <w:r w:rsidR="00490600" w:rsidRPr="004D59C1">
              <w:rPr>
                <w:rFonts w:ascii="Arial" w:hAnsi="Arial" w:cs="Arial"/>
                <w:sz w:val="24"/>
                <w:szCs w:val="24"/>
              </w:rPr>
              <w:t>gazów</w:t>
            </w:r>
            <w:r w:rsidRPr="004D59C1">
              <w:rPr>
                <w:rFonts w:ascii="Arial" w:hAnsi="Arial" w:cs="Arial"/>
                <w:sz w:val="24"/>
                <w:szCs w:val="24"/>
              </w:rPr>
              <w:t>:</w:t>
            </w:r>
            <w:r w:rsidR="004D59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59C1">
              <w:rPr>
                <w:rFonts w:ascii="Arial" w:hAnsi="Arial" w:cs="Arial"/>
                <w:sz w:val="24"/>
                <w:szCs w:val="24"/>
              </w:rPr>
              <w:t>tlen, powietrze, N</w:t>
            </w:r>
            <w:r w:rsidR="005E1156">
              <w:rPr>
                <w:rFonts w:ascii="Arial" w:hAnsi="Arial" w:cs="Arial"/>
                <w:sz w:val="24"/>
                <w:szCs w:val="24"/>
              </w:rPr>
              <w:t>2</w:t>
            </w:r>
            <w:proofErr w:type="gramStart"/>
            <w:r w:rsidRPr="004D59C1">
              <w:rPr>
                <w:rFonts w:ascii="Arial" w:hAnsi="Arial" w:cs="Arial"/>
                <w:sz w:val="24"/>
                <w:szCs w:val="24"/>
              </w:rPr>
              <w:t>O :</w:t>
            </w:r>
            <w:proofErr w:type="gramEnd"/>
            <w:r w:rsidRPr="004D59C1">
              <w:rPr>
                <w:rFonts w:ascii="Arial" w:hAnsi="Arial" w:cs="Arial"/>
                <w:sz w:val="24"/>
                <w:szCs w:val="24"/>
              </w:rPr>
              <w:t xml:space="preserve"> 0 </w:t>
            </w:r>
            <w:proofErr w:type="spellStart"/>
            <w:r w:rsidRPr="004D59C1">
              <w:rPr>
                <w:rFonts w:ascii="Arial" w:hAnsi="Arial" w:cs="Arial"/>
                <w:sz w:val="24"/>
                <w:szCs w:val="24"/>
              </w:rPr>
              <w:t>mL</w:t>
            </w:r>
            <w:proofErr w:type="spellEnd"/>
            <w:r w:rsidRPr="004D59C1">
              <w:rPr>
                <w:rFonts w:ascii="Arial" w:hAnsi="Arial" w:cs="Arial"/>
                <w:sz w:val="24"/>
                <w:szCs w:val="24"/>
              </w:rPr>
              <w:t>/min i w zakresie od 150mL/min do 15L/min?</w:t>
            </w:r>
          </w:p>
          <w:p w14:paraId="097F1288" w14:textId="77777777" w:rsidR="004D59C1" w:rsidRPr="004D59C1" w:rsidRDefault="004D59C1" w:rsidP="00644E11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59C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E5B7F4" w14:textId="69A17782" w:rsidR="004D59C1" w:rsidRPr="004D59C1" w:rsidRDefault="0094591F" w:rsidP="004D59C1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4ECBA05" w14:textId="77777777" w:rsidR="00F83DAC" w:rsidRPr="00F83DAC" w:rsidRDefault="00F83DAC" w:rsidP="00F83DA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DAC">
              <w:rPr>
                <w:rFonts w:ascii="Arial" w:hAnsi="Arial" w:cs="Arial"/>
                <w:sz w:val="24"/>
                <w:szCs w:val="24"/>
              </w:rPr>
              <w:t>Pkt 16.  Czy Zamawiający dopuści wysokiej klasy aparat do znieczulania z szybką zmianą stężeń O</w:t>
            </w:r>
            <w:r w:rsidRPr="00F83DAC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F83DAC">
              <w:rPr>
                <w:rFonts w:ascii="Arial" w:hAnsi="Arial" w:cs="Arial"/>
                <w:sz w:val="24"/>
                <w:szCs w:val="24"/>
              </w:rPr>
              <w:t>, przepływu świeżych gazów sterowaną bezpośrednio z ekranu wentylatora (ekranowe przyciski szybkiego dostępu pozwalające na skokową zmianę stężeń O</w:t>
            </w:r>
            <w:r w:rsidRPr="00F83DAC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F83DAC">
              <w:rPr>
                <w:rFonts w:ascii="Arial" w:hAnsi="Arial" w:cs="Arial"/>
                <w:sz w:val="24"/>
                <w:szCs w:val="24"/>
              </w:rPr>
              <w:t xml:space="preserve"> i przepływów)?</w:t>
            </w:r>
          </w:p>
          <w:p w14:paraId="04E08094" w14:textId="77777777" w:rsidR="004D59C1" w:rsidRPr="004D59C1" w:rsidRDefault="004D59C1" w:rsidP="00644E11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59C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7199172" w14:textId="051DC0BC" w:rsidR="004D59C1" w:rsidRPr="000310F8" w:rsidRDefault="0094591F" w:rsidP="0094591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591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F5E3175" w14:textId="77777777" w:rsidR="00F83DAC" w:rsidRPr="00F83DAC" w:rsidRDefault="00F83DAC" w:rsidP="00F83DA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DAC">
              <w:rPr>
                <w:rFonts w:ascii="Arial" w:hAnsi="Arial" w:cs="Arial"/>
                <w:sz w:val="24"/>
                <w:szCs w:val="24"/>
              </w:rPr>
              <w:t xml:space="preserve">Pkt 19. Czy Zamawiający przyzna dodatkowe 10 punktów w ocenie technicznej za możliwość automatycznej oceny zużycia środka wziewnego w godzinie znieczulenia z podaniem kosztu (np. w PLN, Euro, dolarach) – wyświetlanie w sposób ciągły razem z wartością przepływu anestetyku w </w:t>
            </w:r>
            <w:proofErr w:type="spellStart"/>
            <w:r w:rsidRPr="00F83DAC">
              <w:rPr>
                <w:rFonts w:ascii="Arial" w:hAnsi="Arial" w:cs="Arial"/>
                <w:sz w:val="24"/>
                <w:szCs w:val="24"/>
              </w:rPr>
              <w:t>mL</w:t>
            </w:r>
            <w:proofErr w:type="spellEnd"/>
            <w:r w:rsidRPr="00F83DAC">
              <w:rPr>
                <w:rFonts w:ascii="Arial" w:hAnsi="Arial" w:cs="Arial"/>
                <w:sz w:val="24"/>
                <w:szCs w:val="24"/>
              </w:rPr>
              <w:t>/h?</w:t>
            </w:r>
          </w:p>
          <w:p w14:paraId="5C3247EA" w14:textId="77777777" w:rsidR="004D59C1" w:rsidRPr="004D59C1" w:rsidRDefault="004D59C1" w:rsidP="00644E11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59C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E1AB3C8" w14:textId="392DBE9F" w:rsidR="004D59C1" w:rsidRPr="000310F8" w:rsidRDefault="0094591F" w:rsidP="004D59C1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4AC5710E" w14:textId="77777777" w:rsidR="00F83DAC" w:rsidRPr="00F83DAC" w:rsidRDefault="00F83DAC" w:rsidP="00F83DA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DAC">
              <w:rPr>
                <w:rFonts w:ascii="Arial" w:hAnsi="Arial" w:cs="Arial"/>
                <w:sz w:val="24"/>
                <w:szCs w:val="24"/>
              </w:rPr>
              <w:t>Pkt 21. Czy Zamawiający dopuści przepływ wdechowy o zakresie osiągalnym min. 120 L/min? Taki przepływ jest absolutnie wystarczający w aparatach do znieczulenia, a wymagany zakres w połączeniu z pozostałymi wymogami spełniany jest przez jednego producenta aparatów obecnego na polskim rynku i uniemożliwia złożenie konkurencyjnej oferty.</w:t>
            </w:r>
          </w:p>
          <w:p w14:paraId="21C904D6" w14:textId="77777777" w:rsidR="004D59C1" w:rsidRPr="004D59C1" w:rsidRDefault="004D59C1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59C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391914" w14:textId="2BC4FEE7" w:rsidR="004D59C1" w:rsidRPr="000310F8" w:rsidRDefault="0094591F" w:rsidP="0094591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591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7FD6C4F" w14:textId="77777777" w:rsidR="00F83DAC" w:rsidRPr="00F83DAC" w:rsidRDefault="00F83DAC" w:rsidP="00F83DA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DAC">
              <w:rPr>
                <w:rFonts w:ascii="Arial" w:hAnsi="Arial" w:cs="Arial"/>
                <w:sz w:val="24"/>
                <w:szCs w:val="24"/>
              </w:rPr>
              <w:lastRenderedPageBreak/>
              <w:t>Pkt 22. Czy Zamawiający dopuści wbudowany w aparat awaryjny przepływomierz O</w:t>
            </w:r>
            <w:r w:rsidRPr="00F83DAC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F83DAC">
              <w:rPr>
                <w:rFonts w:ascii="Arial" w:hAnsi="Arial" w:cs="Arial"/>
                <w:sz w:val="24"/>
                <w:szCs w:val="24"/>
              </w:rPr>
              <w:t xml:space="preserve"> układu okrężnego włączany automatycznie podczas awarii mieszalnika, z zakresem przepływu do 10 L/min?</w:t>
            </w:r>
          </w:p>
          <w:p w14:paraId="778A853C" w14:textId="77777777" w:rsidR="00FA1E91" w:rsidRPr="00FA1E91" w:rsidRDefault="00FA1E91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E9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50E312B" w14:textId="669DE222" w:rsidR="00FA1E91" w:rsidRPr="000310F8" w:rsidRDefault="0094591F" w:rsidP="0094591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591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242C53E" w14:textId="77777777" w:rsidR="00F83DAC" w:rsidRPr="00F83DAC" w:rsidRDefault="00F83DAC" w:rsidP="00F83DA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DAC">
              <w:rPr>
                <w:rFonts w:ascii="Arial" w:hAnsi="Arial" w:cs="Arial"/>
                <w:sz w:val="24"/>
                <w:szCs w:val="24"/>
              </w:rPr>
              <w:t>Pkt 24. Czy Zamawiający dopuści wysokiej klasy aparat do znieczulenia z nowoczesnymi podgrzewanymi czujnikami przepływu, bez możliwości włączania/wyłączania podgrzewania układu oddechowego? Jest to bardziej nowoczesne rozwiązanie zapobiegające przegrzaniu mieszaniny oddechowej i pacjenta.</w:t>
            </w:r>
          </w:p>
          <w:p w14:paraId="57F726F3" w14:textId="77777777" w:rsidR="009D4D12" w:rsidRPr="009D4D12" w:rsidRDefault="009D4D12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D1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3CC4E7" w14:textId="76B28B14" w:rsidR="009D4D12" w:rsidRPr="000310F8" w:rsidRDefault="0094591F" w:rsidP="009D4D1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</w:t>
            </w:r>
            <w:r w:rsidR="0060297A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pod warunkiem możliwości włączania/wyłączania podgrzewania układu oddechowego.</w:t>
            </w:r>
          </w:p>
          <w:p w14:paraId="5B4B8E10" w14:textId="77777777" w:rsidR="00F83DAC" w:rsidRPr="00F83DAC" w:rsidRDefault="00F83DAC" w:rsidP="00F83DA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DAC">
              <w:rPr>
                <w:rFonts w:ascii="Arial" w:hAnsi="Arial" w:cs="Arial"/>
                <w:sz w:val="24"/>
                <w:szCs w:val="24"/>
              </w:rPr>
              <w:t>Pkt 27. Czy Zamawiający dopuści zintegrowany z aparatem niezależny przepływomierz O2 do podaży na maskę lub wąsy tlenowe, z zakresem przepływu 0–10 L/min?</w:t>
            </w:r>
          </w:p>
          <w:p w14:paraId="3E623EB6" w14:textId="77777777" w:rsidR="009D4D12" w:rsidRPr="009D4D12" w:rsidRDefault="009D4D12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D1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74FFF8E" w14:textId="5BCA1AC9" w:rsidR="009D4D12" w:rsidRPr="000310F8" w:rsidRDefault="0060297A" w:rsidP="0060297A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97A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B85CC10" w14:textId="77777777" w:rsidR="00F83DAC" w:rsidRPr="00F83DAC" w:rsidRDefault="00F83DAC" w:rsidP="00F83DAC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DAC">
              <w:rPr>
                <w:rFonts w:ascii="Arial" w:hAnsi="Arial" w:cs="Arial"/>
                <w:sz w:val="24"/>
                <w:szCs w:val="24"/>
              </w:rPr>
              <w:t>Pkt 28. Czy Zamawiający dopuści wbudowaną regulowaną zastawkę nadciśnieniową APL wentylacji ręcznej z funkcją natychmiastowego zwolnienia ciśnienia w układzie poprzez skręcanie do minimum bez funkcji podświetlenia? Opisany wymóg jest rozwiązaniem konstrukcyjnym i nie ma znaczenia klinicznego.</w:t>
            </w:r>
          </w:p>
          <w:p w14:paraId="70CF916C" w14:textId="77777777" w:rsidR="009D4D12" w:rsidRPr="009D4D12" w:rsidRDefault="009D4D12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D1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DF1171" w14:textId="0CA4765E" w:rsidR="009D4D12" w:rsidRPr="000310F8" w:rsidRDefault="0060297A" w:rsidP="0060297A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97A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6D5E486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>Pkt 29. Czy Zamawiający dopuści wielorazowy pochłaniacz dwutlenku węgla o budowie przeziernej i pojemności 1,37l?</w:t>
            </w:r>
          </w:p>
          <w:p w14:paraId="76DB0318" w14:textId="77777777" w:rsidR="009D4D12" w:rsidRPr="009D4D12" w:rsidRDefault="009D4D12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D1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B4FAE52" w14:textId="6B48E1F8" w:rsidR="009D4D12" w:rsidRPr="000310F8" w:rsidRDefault="0060297A" w:rsidP="009D4D1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FF5A8EA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lastRenderedPageBreak/>
              <w:t>Pkt 43. Czy Zamawiający dopuści pauzę w przepływie gazów do 1 minuty? Ze względów na bezpieczeństwo pacjenta, jest to wystarczający czas pauzy. Dłuższa pauza zwiększa ryzyko niedotlenienia pacjenta.</w:t>
            </w:r>
          </w:p>
          <w:p w14:paraId="0CEE9C37" w14:textId="77777777" w:rsidR="00A12247" w:rsidRPr="00A12247" w:rsidRDefault="00A12247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2E0509" w14:textId="23C7D32D" w:rsidR="00A12247" w:rsidRPr="000310F8" w:rsidRDefault="00160116" w:rsidP="00160116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11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9FEBAAA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>Pkt 45. Czy Zamawiający dopuści zakres regulacji PEEP wyłączony oraz 4–30 cmH2O?</w:t>
            </w:r>
          </w:p>
          <w:p w14:paraId="5A5A598D" w14:textId="77777777" w:rsidR="00A12247" w:rsidRPr="00A12247" w:rsidRDefault="00A12247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BE6BB2" w14:textId="341585A8" w:rsidR="00A12247" w:rsidRPr="000310F8" w:rsidRDefault="00160116" w:rsidP="00160116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11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162E259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>Pkt 46. Czy Zamawiający dopuści regulację stosunku wdechu do wydechu od 2:1 do 1:8?</w:t>
            </w:r>
          </w:p>
          <w:p w14:paraId="106FA5C5" w14:textId="77777777" w:rsidR="00A12247" w:rsidRPr="00A12247" w:rsidRDefault="00A12247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72C40D" w14:textId="5D5044E3" w:rsidR="00A12247" w:rsidRPr="000310F8" w:rsidRDefault="00160116" w:rsidP="00922CC3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11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64A02FC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 xml:space="preserve">Pkt 47. Czy Zamawiający dopuści regulację częstości oddechu w zakresie 4-100 </w:t>
            </w:r>
            <w:proofErr w:type="spellStart"/>
            <w:proofErr w:type="gramStart"/>
            <w:r w:rsidRPr="00E27B00">
              <w:rPr>
                <w:rFonts w:ascii="Arial" w:hAnsi="Arial" w:cs="Arial"/>
                <w:sz w:val="24"/>
                <w:szCs w:val="24"/>
              </w:rPr>
              <w:t>odd</w:t>
            </w:r>
            <w:proofErr w:type="spellEnd"/>
            <w:r w:rsidRPr="00E27B00">
              <w:rPr>
                <w:rFonts w:ascii="Arial" w:hAnsi="Arial" w:cs="Arial"/>
                <w:sz w:val="24"/>
                <w:szCs w:val="24"/>
              </w:rPr>
              <w:t>./</w:t>
            </w:r>
            <w:proofErr w:type="gramEnd"/>
            <w:r w:rsidRPr="00E27B00">
              <w:rPr>
                <w:rFonts w:ascii="Arial" w:hAnsi="Arial" w:cs="Arial"/>
                <w:sz w:val="24"/>
                <w:szCs w:val="24"/>
              </w:rPr>
              <w:t>min? Zwracamy uwagę, że jest to nieznaczne odstępstwo od wymaganego parametru, różnica ta ma znikome znaczenie kliniczne.</w:t>
            </w:r>
          </w:p>
          <w:p w14:paraId="3C06DCE6" w14:textId="77777777" w:rsidR="00A12247" w:rsidRPr="00A12247" w:rsidRDefault="00A12247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07D5F85" w14:textId="335547CA" w:rsidR="00A12247" w:rsidRPr="000310F8" w:rsidRDefault="00160116" w:rsidP="00922CC3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11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05D2B48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 xml:space="preserve">Pkt 48. Czy Zamawiający dopuści regulację ciśnienia wdechowego od 5 do 60 </w:t>
            </w:r>
            <w:proofErr w:type="spellStart"/>
            <w:r w:rsidRPr="00E27B00">
              <w:rPr>
                <w:rFonts w:ascii="Arial" w:hAnsi="Arial" w:cs="Arial"/>
                <w:sz w:val="24"/>
                <w:szCs w:val="24"/>
              </w:rPr>
              <w:t>cmH</w:t>
            </w:r>
            <w:r w:rsidRPr="00E27B00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E27B00">
              <w:rPr>
                <w:rFonts w:ascii="Arial" w:hAnsi="Arial" w:cs="Arial"/>
                <w:sz w:val="24"/>
                <w:szCs w:val="24"/>
              </w:rPr>
              <w:t>O</w:t>
            </w:r>
            <w:proofErr w:type="spellEnd"/>
            <w:r w:rsidRPr="00E27B00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96DF03B" w14:textId="77777777" w:rsidR="00A12247" w:rsidRPr="00A12247" w:rsidRDefault="00A12247" w:rsidP="007202B9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6BDF3C" w14:textId="2F3FE99E" w:rsidR="00A12247" w:rsidRPr="000310F8" w:rsidRDefault="00160116" w:rsidP="007202B9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11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5C69E7C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 xml:space="preserve">Pkt 49. Czy Zamawiający dopuści regulację ciśnienia wspomagania od 2 do 40 </w:t>
            </w:r>
            <w:proofErr w:type="spellStart"/>
            <w:r w:rsidRPr="00E27B00">
              <w:rPr>
                <w:rFonts w:ascii="Arial" w:hAnsi="Arial" w:cs="Arial"/>
                <w:sz w:val="24"/>
                <w:szCs w:val="24"/>
              </w:rPr>
              <w:t>cmH</w:t>
            </w:r>
            <w:r w:rsidRPr="00E27B00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E27B00">
              <w:rPr>
                <w:rFonts w:ascii="Arial" w:hAnsi="Arial" w:cs="Arial"/>
                <w:sz w:val="24"/>
                <w:szCs w:val="24"/>
              </w:rPr>
              <w:t>O</w:t>
            </w:r>
            <w:proofErr w:type="spellEnd"/>
            <w:r w:rsidRPr="00E27B00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84C0C1D" w14:textId="77777777" w:rsidR="00A12247" w:rsidRPr="00A12247" w:rsidRDefault="00A12247" w:rsidP="007202B9">
            <w:pPr>
              <w:spacing w:after="120" w:line="360" w:lineRule="auto"/>
              <w:ind w:left="64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C5C36B" w14:textId="5CAFE900" w:rsidR="00A12247" w:rsidRPr="000310F8" w:rsidRDefault="00160116" w:rsidP="008040A0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11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20EC6DE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>Pkt 50. Czy Zamawiający dopuści regulację objętości oddechowej: 20 – 1500 ml w trybach objętościowych?</w:t>
            </w:r>
          </w:p>
          <w:p w14:paraId="2AE5D3FB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74D14425" w14:textId="0D2F073F" w:rsidR="00A12247" w:rsidRPr="000310F8" w:rsidRDefault="00160116" w:rsidP="00A1224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3999DAB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>Pkt 51. Czy Zamawiający przyzna również 10 punktów w ocenie technicznej zakres objętości oddechowej 5-1500 ml w trybie wentylacji ciśnieniowej oraz zakres 20-1500 ml dla trybu PCV-VG?</w:t>
            </w:r>
          </w:p>
          <w:p w14:paraId="53A56656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CBD2B7" w14:textId="0A1740BC" w:rsidR="00A12247" w:rsidRPr="000310F8" w:rsidRDefault="00C539CF" w:rsidP="00A1224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20B1A202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>Pkt 52. Czy Zamawiający dopuści regulację czasu wdechu od 0,2 do 5 sekund?</w:t>
            </w:r>
          </w:p>
          <w:p w14:paraId="4D8A78B7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059F07" w14:textId="685E22B4" w:rsidR="00A12247" w:rsidRPr="000310F8" w:rsidRDefault="00C539CF" w:rsidP="008040A0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5DD959F" w14:textId="77777777" w:rsidR="00E27B00" w:rsidRPr="00E27B00" w:rsidRDefault="00E27B00" w:rsidP="00E27B0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B00">
              <w:rPr>
                <w:rFonts w:ascii="Arial" w:hAnsi="Arial" w:cs="Arial"/>
                <w:sz w:val="24"/>
                <w:szCs w:val="24"/>
              </w:rPr>
              <w:t>Pkt 53. Czy Zamawiający dopuści wysokiej klasy aparat do znieczulenia bez tej funkcji?</w:t>
            </w:r>
          </w:p>
          <w:p w14:paraId="2F4B25D1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944F37" w14:textId="5B6AC588" w:rsidR="00A12247" w:rsidRPr="000310F8" w:rsidRDefault="00C539CF" w:rsidP="008040A0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9C88B95" w14:textId="77777777" w:rsidR="001F4071" w:rsidRPr="001F4071" w:rsidRDefault="001F4071" w:rsidP="001F407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4071">
              <w:rPr>
                <w:rFonts w:ascii="Arial" w:hAnsi="Arial" w:cs="Arial"/>
                <w:sz w:val="24"/>
                <w:szCs w:val="24"/>
              </w:rPr>
              <w:t>Pkt 55. Czy Zamawiający dopuści regulację czułości wyzwalania w zakresie 0,2–10 L/min?</w:t>
            </w:r>
          </w:p>
          <w:p w14:paraId="177C844E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B5E32E" w14:textId="40B3312E" w:rsidR="00A12247" w:rsidRPr="000310F8" w:rsidRDefault="00C539CF" w:rsidP="007C3C2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C5396B2" w14:textId="77777777" w:rsidR="008040A0" w:rsidRPr="008040A0" w:rsidRDefault="00FB1229" w:rsidP="00FB1229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1229">
              <w:rPr>
                <w:rFonts w:ascii="Arial" w:hAnsi="Arial" w:cs="Arial"/>
                <w:sz w:val="24"/>
                <w:szCs w:val="24"/>
              </w:rPr>
              <w:t xml:space="preserve">Pkt 56. Czy Zamawiający dopuści aparat bez wyzwalania ciśnieniowego i regulacji czułości </w:t>
            </w:r>
          </w:p>
          <w:p w14:paraId="3BCF1956" w14:textId="504042E8" w:rsidR="00A12247" w:rsidRPr="00FB1229" w:rsidRDefault="00A12247" w:rsidP="007C3C2F">
            <w:pPr>
              <w:pStyle w:val="Akapitzlist"/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1229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403891B" w14:textId="40E34C7E" w:rsidR="00A12247" w:rsidRPr="000310F8" w:rsidRDefault="00C539CF" w:rsidP="007C3C2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9DF2747" w14:textId="77777777" w:rsidR="00FB1229" w:rsidRPr="00FB1229" w:rsidRDefault="00FB1229" w:rsidP="00FB1229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229">
              <w:rPr>
                <w:rFonts w:ascii="Arial" w:hAnsi="Arial" w:cs="Arial"/>
                <w:sz w:val="24"/>
                <w:szCs w:val="24"/>
              </w:rPr>
              <w:t>Pkt 57. Czy Zamawiający dopuści aparat z poziomem zakończenia wdechu od 5% do 75%?</w:t>
            </w:r>
          </w:p>
          <w:p w14:paraId="7B3D09E0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443891" w14:textId="16EA8170" w:rsidR="00C539CF" w:rsidRPr="00C539CF" w:rsidRDefault="00C539CF" w:rsidP="00C539C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546ACA3" w14:textId="77777777" w:rsidR="00A12247" w:rsidRPr="000310F8" w:rsidRDefault="00A12247" w:rsidP="00A1224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AD466D" w14:textId="77777777" w:rsidR="00FB1229" w:rsidRPr="00FB1229" w:rsidRDefault="00FB1229" w:rsidP="00FB1229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229">
              <w:rPr>
                <w:rFonts w:ascii="Arial" w:hAnsi="Arial" w:cs="Arial"/>
                <w:sz w:val="24"/>
                <w:szCs w:val="24"/>
              </w:rPr>
              <w:lastRenderedPageBreak/>
              <w:t xml:space="preserve">Pkt 65. Czy Zamawiający dopuści aparat z historią alarmów pozwalającą wyświetlić listę 12 ostatnich alarmów o priorytecie wysokim i średnim, które wystąpiły od momentu włączenia zasilania systemu. Najnowszy alarm znajduje się na górze listy. Jeżeli wystąpiło więcej niż 12 alarmów, najstarsze alarmy są usuwane w miarę rejestrowania nowych alarmów. Informacje o alarmach i czynnościach operacyjnych są zapisywane w dzienniku serwisowym. Dostęp do wszystkich dzienników można uzyskać w trybie Użytkownik uprzywilejowany lub w trybie serwisowym? </w:t>
            </w:r>
            <w:bookmarkStart w:id="0" w:name="OLE_LINK43"/>
            <w:r w:rsidRPr="00FB1229">
              <w:rPr>
                <w:rFonts w:ascii="Arial" w:hAnsi="Arial" w:cs="Arial"/>
                <w:sz w:val="24"/>
                <w:szCs w:val="24"/>
              </w:rPr>
              <w:t>Wymagany zapis jest typowy dla jednego producenta aparatów do znieczulania obecnego na polskim rynku i uniemożliwia złożenie konkurencyjnej oferty.</w:t>
            </w:r>
            <w:bookmarkEnd w:id="0"/>
          </w:p>
          <w:p w14:paraId="3093F720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9BD4DC2" w14:textId="2918FECA" w:rsidR="00A12247" w:rsidRPr="00A12247" w:rsidRDefault="00C539CF" w:rsidP="007C3C2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669957F" w14:textId="77777777" w:rsidR="00FB1229" w:rsidRPr="00FB1229" w:rsidRDefault="00FB1229" w:rsidP="00FB1229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229">
              <w:rPr>
                <w:rFonts w:ascii="Arial" w:hAnsi="Arial" w:cs="Arial"/>
                <w:sz w:val="24"/>
                <w:szCs w:val="24"/>
              </w:rPr>
              <w:t>Pkt 68. Czy Zamawiający dopuści aparat do znieczulania z alarmami dotyczącymi przecieku, ale bez pomiaru objętości minutowej przecieku?</w:t>
            </w:r>
          </w:p>
          <w:p w14:paraId="5BE915C8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F72879" w14:textId="2B0D59B1" w:rsidR="00A12247" w:rsidRPr="000310F8" w:rsidRDefault="00C539CF" w:rsidP="007C3C2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C5BF1D3" w14:textId="77777777" w:rsidR="00FB1229" w:rsidRPr="00FB1229" w:rsidRDefault="00FB1229" w:rsidP="00FB1229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229">
              <w:rPr>
                <w:rFonts w:ascii="Arial" w:hAnsi="Arial" w:cs="Arial"/>
                <w:sz w:val="24"/>
                <w:szCs w:val="24"/>
              </w:rPr>
              <w:t>Pkt 76. Czy Zamawiający dopuści wysokiej klasy aparat do znieczulenia z wyświetlaniem 3 krzywych jednocześnie?</w:t>
            </w:r>
          </w:p>
          <w:p w14:paraId="11820652" w14:textId="77777777" w:rsidR="00A12247" w:rsidRPr="00A12247" w:rsidRDefault="00A1224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224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55BFE7" w14:textId="074EB831" w:rsidR="00A12247" w:rsidRPr="000310F8" w:rsidRDefault="00C539CF" w:rsidP="00A1224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D059D00" w14:textId="77777777" w:rsidR="00C56021" w:rsidRPr="00C56021" w:rsidRDefault="00C56021" w:rsidP="00C5602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021">
              <w:rPr>
                <w:rFonts w:ascii="Arial" w:hAnsi="Arial" w:cs="Arial"/>
                <w:sz w:val="24"/>
                <w:szCs w:val="24"/>
              </w:rPr>
              <w:t>Pkt 77. Czy Zamawiający dopuści możliwość zapisania 6 pętli referencyjnych oraz możliwość wyświetlania jednej pętli wzorcowej i jednej aktualnej pętli spirometrycznej?</w:t>
            </w:r>
          </w:p>
          <w:p w14:paraId="12D050F7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69F4C2" w14:textId="6439E05B" w:rsidR="007206C7" w:rsidRPr="000310F8" w:rsidRDefault="00C539CF" w:rsidP="007C3C2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0A810FB" w14:textId="77777777" w:rsidR="00C56021" w:rsidRPr="00C56021" w:rsidRDefault="00C56021" w:rsidP="00C5602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021">
              <w:rPr>
                <w:rFonts w:ascii="Arial" w:hAnsi="Arial" w:cs="Arial"/>
                <w:sz w:val="24"/>
                <w:szCs w:val="24"/>
              </w:rPr>
              <w:t>Pkt 77. Czy Zamawiający dopuści brak pomiaru oporów dróg oddechowych?</w:t>
            </w:r>
          </w:p>
          <w:p w14:paraId="73013C32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974F790" w14:textId="77777777" w:rsidR="00C539CF" w:rsidRPr="00C539CF" w:rsidRDefault="00C539CF" w:rsidP="00C539C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DA8F71C" w14:textId="77777777" w:rsidR="007206C7" w:rsidRPr="000310F8" w:rsidRDefault="007206C7" w:rsidP="007206C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09A5CA" w14:textId="77777777" w:rsidR="00C56021" w:rsidRPr="00C56021" w:rsidRDefault="00C56021" w:rsidP="00C5602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021">
              <w:rPr>
                <w:rFonts w:ascii="Arial" w:hAnsi="Arial" w:cs="Arial"/>
                <w:sz w:val="24"/>
                <w:szCs w:val="24"/>
              </w:rPr>
              <w:lastRenderedPageBreak/>
              <w:t>Pkt 78. Czy Zamawiający przyzna dodatkowe 10 punktów w ocenie technicznej za manometr pomiaru ciśnienia w układzie wyświetlany na ekranie głównym aparatu do znieczulenia?</w:t>
            </w:r>
          </w:p>
          <w:p w14:paraId="4D65B563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8AB483" w14:textId="61FF1428" w:rsidR="007206C7" w:rsidRPr="000310F8" w:rsidRDefault="00C539CF" w:rsidP="007206C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2950F8DF" w14:textId="77777777" w:rsidR="00C56021" w:rsidRPr="00C56021" w:rsidRDefault="00C56021" w:rsidP="00C5602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021">
              <w:rPr>
                <w:rFonts w:ascii="Arial" w:hAnsi="Arial" w:cs="Arial"/>
                <w:sz w:val="24"/>
                <w:szCs w:val="24"/>
              </w:rPr>
              <w:t>Pkt 79. Czy Zamawiający dopuści wysokiej klasy aparat do znieczulania z niewbudowanym w korpus aparatu kolorowym ekranem o przekątnej 15” i rozdzielczości 1024 x 768?</w:t>
            </w:r>
          </w:p>
          <w:p w14:paraId="5F6608C8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F8B701" w14:textId="0C89451F" w:rsidR="007206C7" w:rsidRPr="000310F8" w:rsidRDefault="00C539CF" w:rsidP="007C3C2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38901EE" w14:textId="77777777" w:rsidR="00C56021" w:rsidRPr="00C56021" w:rsidRDefault="00C56021" w:rsidP="00C5602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021">
              <w:rPr>
                <w:rFonts w:ascii="Arial" w:hAnsi="Arial" w:cs="Arial"/>
                <w:sz w:val="24"/>
                <w:szCs w:val="24"/>
              </w:rPr>
              <w:t>Pkt 80. Czy Zamawiający dopuści wysokiej klasy aparat do znieczulenia z ekranem umieszczonym na ruchomym wysięgniku z regulacją przesuwu w poziomie i kąta pochylenia?</w:t>
            </w:r>
          </w:p>
          <w:p w14:paraId="0CDB781A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803D74" w14:textId="13058C20" w:rsidR="007206C7" w:rsidRPr="000310F8" w:rsidRDefault="00C539CF" w:rsidP="007206C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52B868" w14:textId="77777777" w:rsidR="00272092" w:rsidRPr="00272092" w:rsidRDefault="00272092" w:rsidP="0027209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092">
              <w:rPr>
                <w:rFonts w:ascii="Arial" w:hAnsi="Arial" w:cs="Arial"/>
                <w:sz w:val="24"/>
                <w:szCs w:val="24"/>
              </w:rPr>
              <w:t>Pkt 81. Czy Zamawiający dopuści obsługę respiratora za pomocą pokrętła funkcyjnego, ekranu dotykowego i przycisków funkcyjnych?</w:t>
            </w:r>
          </w:p>
          <w:p w14:paraId="310AD917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1AAA7F" w14:textId="10301E89" w:rsidR="007206C7" w:rsidRPr="000310F8" w:rsidRDefault="00C539CF" w:rsidP="007206C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9E2696" w14:textId="77777777" w:rsidR="00272092" w:rsidRPr="00272092" w:rsidRDefault="00272092" w:rsidP="0027209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092">
              <w:rPr>
                <w:rFonts w:ascii="Arial" w:hAnsi="Arial" w:cs="Arial"/>
                <w:sz w:val="24"/>
                <w:szCs w:val="24"/>
              </w:rPr>
              <w:t xml:space="preserve">Pkt 82. Czy Zamawiający dopuści aparat bez trendów graficznych i </w:t>
            </w:r>
            <w:proofErr w:type="gramStart"/>
            <w:r w:rsidRPr="00272092">
              <w:rPr>
                <w:rFonts w:ascii="Arial" w:hAnsi="Arial" w:cs="Arial"/>
                <w:sz w:val="24"/>
                <w:szCs w:val="24"/>
              </w:rPr>
              <w:t xml:space="preserve">numerycznych  </w:t>
            </w:r>
            <w:proofErr w:type="spellStart"/>
            <w:r w:rsidRPr="00272092">
              <w:rPr>
                <w:rFonts w:ascii="Arial" w:hAnsi="Arial" w:cs="Arial"/>
                <w:sz w:val="24"/>
                <w:szCs w:val="24"/>
              </w:rPr>
              <w:t>Pplateau</w:t>
            </w:r>
            <w:proofErr w:type="spellEnd"/>
            <w:proofErr w:type="gramEnd"/>
            <w:r w:rsidRPr="00272092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272092">
              <w:rPr>
                <w:rFonts w:ascii="Arial" w:hAnsi="Arial" w:cs="Arial"/>
                <w:sz w:val="24"/>
                <w:szCs w:val="24"/>
              </w:rPr>
              <w:t>Pmean</w:t>
            </w:r>
            <w:proofErr w:type="spellEnd"/>
            <w:r w:rsidRPr="00272092">
              <w:rPr>
                <w:rFonts w:ascii="Arial" w:hAnsi="Arial" w:cs="Arial"/>
                <w:sz w:val="24"/>
                <w:szCs w:val="24"/>
              </w:rPr>
              <w:t xml:space="preserve">, ale z trendami podatności? </w:t>
            </w:r>
          </w:p>
          <w:p w14:paraId="4C18A92F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EA1A4F" w14:textId="7B28D393" w:rsidR="007206C7" w:rsidRPr="000310F8" w:rsidRDefault="00C539CF" w:rsidP="007206C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F0ED30" w14:textId="77777777" w:rsidR="00272092" w:rsidRPr="00272092" w:rsidRDefault="00272092" w:rsidP="0027209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092">
              <w:rPr>
                <w:rFonts w:ascii="Arial" w:hAnsi="Arial" w:cs="Arial"/>
                <w:sz w:val="24"/>
                <w:szCs w:val="24"/>
              </w:rPr>
              <w:t>Pkt 82. Czy Zamawiający dopuści trendy z ostatnich 24 godzin? Zwracamy uwagę, że jest to zakres wystarczający w warunkach Sali Operacyjnej.</w:t>
            </w:r>
          </w:p>
          <w:p w14:paraId="40BADB23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427CB1" w14:textId="0585EBCE" w:rsidR="007206C7" w:rsidRPr="000310F8" w:rsidRDefault="00C539CF" w:rsidP="007206C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41091A" w14:textId="77777777" w:rsidR="00272092" w:rsidRPr="00272092" w:rsidRDefault="00272092" w:rsidP="0027209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092">
              <w:rPr>
                <w:rFonts w:ascii="Arial" w:hAnsi="Arial" w:cs="Arial"/>
                <w:sz w:val="24"/>
                <w:szCs w:val="24"/>
              </w:rPr>
              <w:lastRenderedPageBreak/>
              <w:t xml:space="preserve">Pkt 83. Czy Zamawiający dopuści prezentację </w:t>
            </w:r>
            <w:proofErr w:type="spellStart"/>
            <w:r w:rsidRPr="00272092">
              <w:rPr>
                <w:rFonts w:ascii="Arial" w:hAnsi="Arial" w:cs="Arial"/>
                <w:sz w:val="24"/>
                <w:szCs w:val="24"/>
              </w:rPr>
              <w:t>minitrendów</w:t>
            </w:r>
            <w:proofErr w:type="spellEnd"/>
            <w:r w:rsidRPr="00272092">
              <w:rPr>
                <w:rFonts w:ascii="Arial" w:hAnsi="Arial" w:cs="Arial"/>
                <w:sz w:val="24"/>
                <w:szCs w:val="24"/>
              </w:rPr>
              <w:t xml:space="preserve"> na wyświetlanej osobnej stronie respiratora?</w:t>
            </w:r>
          </w:p>
          <w:p w14:paraId="2028676A" w14:textId="77777777" w:rsidR="007206C7" w:rsidRPr="007206C7" w:rsidRDefault="007206C7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06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2C031B" w14:textId="4427C518" w:rsidR="007206C7" w:rsidRPr="000310F8" w:rsidRDefault="00F10831" w:rsidP="007206C7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627A622" w14:textId="77777777" w:rsidR="00272092" w:rsidRPr="00272092" w:rsidRDefault="00272092" w:rsidP="0027209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092">
              <w:rPr>
                <w:rFonts w:ascii="Arial" w:hAnsi="Arial" w:cs="Arial"/>
                <w:sz w:val="24"/>
                <w:szCs w:val="24"/>
              </w:rPr>
              <w:t>Pkt 84. Czy Zamawiający dopuści aparat bez funkcji zrzutu ekranu i zapisu zrzutu na pamięci USB? Zapis ten jest typowy dla jednego producenta aparatów do znieczulania obecnego na polskim rynku i uniemożliwia złożenie konkurencyjnej oferty.</w:t>
            </w:r>
          </w:p>
          <w:p w14:paraId="0A489778" w14:textId="77777777" w:rsidR="00A373A2" w:rsidRPr="00A373A2" w:rsidRDefault="00A373A2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3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7D33BA" w14:textId="7599408C" w:rsidR="00A373A2" w:rsidRPr="000310F8" w:rsidRDefault="00F10831" w:rsidP="00A373A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BD81B81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>Pkt 85. Czy Zamawiający dopuści aparat z wyświetlanym na ekranie aktualnym czasem oraz wbudowanym stoperem umożliwiającym monitorowanie czasu trwania zabiegu?</w:t>
            </w:r>
          </w:p>
          <w:p w14:paraId="211C8A2F" w14:textId="77777777" w:rsidR="00A373A2" w:rsidRPr="00A373A2" w:rsidRDefault="00A373A2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3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9028F3" w14:textId="3EEB2796" w:rsidR="00A373A2" w:rsidRPr="000310F8" w:rsidRDefault="00F10831" w:rsidP="00A373A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8FD51A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 xml:space="preserve">Pkt 86. Czy Zamawiający dopuści aparat bez funkcji </w:t>
            </w:r>
            <w:proofErr w:type="spellStart"/>
            <w:r w:rsidRPr="006F32A1">
              <w:rPr>
                <w:rFonts w:ascii="Arial" w:hAnsi="Arial" w:cs="Arial"/>
                <w:sz w:val="24"/>
                <w:szCs w:val="24"/>
              </w:rPr>
              <w:t>timera</w:t>
            </w:r>
            <w:proofErr w:type="spellEnd"/>
            <w:r w:rsidRPr="006F32A1">
              <w:rPr>
                <w:rFonts w:ascii="Arial" w:hAnsi="Arial" w:cs="Arial"/>
                <w:sz w:val="24"/>
                <w:szCs w:val="24"/>
              </w:rPr>
              <w:t>, ale z bardziej przydatną funkcją stopera?</w:t>
            </w:r>
          </w:p>
          <w:p w14:paraId="2C84E2CF" w14:textId="77777777" w:rsidR="00A373A2" w:rsidRPr="00A373A2" w:rsidRDefault="00A373A2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3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58DC19" w14:textId="5898FA1C" w:rsidR="00A373A2" w:rsidRPr="000310F8" w:rsidRDefault="00F10831" w:rsidP="00A373A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AFC048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>Pkt 97. Czy Zamawiający dopuści ssak bez butli wielorazowego użytku, ale z pojemnikiem na wymienne wkłady o pojemności 1 litra?</w:t>
            </w:r>
          </w:p>
          <w:p w14:paraId="0E98E175" w14:textId="77777777" w:rsidR="00A373A2" w:rsidRPr="00A373A2" w:rsidRDefault="00A373A2" w:rsidP="007C3C2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3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4C5600" w14:textId="380E76E4" w:rsidR="00A373A2" w:rsidRPr="000310F8" w:rsidRDefault="00F10831" w:rsidP="00A373A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C54F7A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>Pkt 98. Czy ze względu na bezpieczeństwo Zamawiający dopuści wysokiej klasy aparat do znieczulenia z automatycznym z interakcją z personelem testem kontrolnym aparatu sprawdzającym jego działanie?</w:t>
            </w:r>
          </w:p>
          <w:p w14:paraId="14CB43D7" w14:textId="77777777" w:rsidR="0071093C" w:rsidRPr="0071093C" w:rsidRDefault="0071093C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09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3D34E0" w14:textId="61AF9227" w:rsidR="0071093C" w:rsidRPr="000310F8" w:rsidRDefault="00F10831" w:rsidP="0071093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39CF">
              <w:rPr>
                <w:rFonts w:ascii="Arial" w:hAnsi="Arial" w:cs="Arial"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8DB645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lastRenderedPageBreak/>
              <w:t>Pkt 100. Czy Zamawiający dopuści możliwość wykorzystania modułów aparatu w monitorze w zakresie wyświetlania stężeń gazów, bez wyświetlania wyników pomiaru NMT?</w:t>
            </w:r>
          </w:p>
          <w:p w14:paraId="2DFAE15E" w14:textId="77777777" w:rsidR="0071093C" w:rsidRPr="0071093C" w:rsidRDefault="0071093C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09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56D217" w14:textId="640B2A5D" w:rsidR="0071093C" w:rsidRPr="000310F8" w:rsidRDefault="00F10831" w:rsidP="0071093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665155D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>Pkt 102. Czy Zamawiający dopuści kardiomonitor kompaktowo-modułowy, w którym najbardziej podstawowe funkcje i pomiary są zintegrowane w obudowie kardiomonitora, z możliwością rozbudowy o dodatkowe wymagane pomiary i funkcjonalności za pośrednictwem modułów sprzętowych i programowych? Stanowi to niewielkie odstępstwo od wymogu i nie wpływa na obniżenie funkcjonalności urządzenia.</w:t>
            </w:r>
          </w:p>
          <w:p w14:paraId="2EBE527E" w14:textId="77777777" w:rsidR="0071093C" w:rsidRPr="0071093C" w:rsidRDefault="0071093C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09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A1F33FC" w14:textId="1CFEFF5D" w:rsidR="0071093C" w:rsidRPr="000310F8" w:rsidRDefault="00F10831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831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A88E99B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>Pkt 103. Czy Zamawiający dopuści kolorowy ekran LCD o przekątnej 15,6” i rozdzielczości 1366 x 768 pikseli? Proponowane rozwiązanie zapewnia czytelną prezentację wszystkich wymaganych w OPZ parametrów i wygodną obsługę kardiomonitora.</w:t>
            </w:r>
          </w:p>
          <w:p w14:paraId="77B48561" w14:textId="77777777" w:rsidR="0071093C" w:rsidRPr="0071093C" w:rsidRDefault="0071093C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09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238A17E" w14:textId="7D974D27" w:rsidR="0071093C" w:rsidRPr="000310F8" w:rsidRDefault="00F10831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831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A5FF0CD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>Pkt 104. Czy Zamawiający dopuści kardiomonitor obsługiwany za pomocą wymaganego dotykowego ekranu w technologii pojemnościowej, bez funkcji obsługi wielodotykowej?</w:t>
            </w:r>
          </w:p>
          <w:p w14:paraId="185C5CC0" w14:textId="77777777" w:rsidR="0071093C" w:rsidRPr="0071093C" w:rsidRDefault="0071093C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09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72EA62E" w14:textId="3077BE1D" w:rsidR="0071093C" w:rsidRPr="000310F8" w:rsidRDefault="00F10831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831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94FDE4C" w14:textId="77777777" w:rsidR="006F32A1" w:rsidRPr="006F32A1" w:rsidRDefault="006F32A1" w:rsidP="006F32A1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32A1">
              <w:rPr>
                <w:rFonts w:ascii="Arial" w:hAnsi="Arial" w:cs="Arial"/>
                <w:sz w:val="24"/>
                <w:szCs w:val="24"/>
              </w:rPr>
              <w:t>Pkt 105. Czy Zamawiający przyzna dodatkowe 10 punktów w ocenie technicznej za kardiomonitor pozwalający na wyświetlanie w trybie dużych liczb, z podziałem na 4 lub 6 pól?</w:t>
            </w:r>
          </w:p>
          <w:p w14:paraId="43ACA135" w14:textId="77777777" w:rsidR="0071093C" w:rsidRPr="0071093C" w:rsidRDefault="0071093C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09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9A29F7" w14:textId="7E082E4F" w:rsidR="0071093C" w:rsidRPr="0071093C" w:rsidRDefault="00F10831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831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E11694A" w14:textId="77777777" w:rsidR="00D31DD4" w:rsidRPr="00D31DD4" w:rsidRDefault="00D31DD4" w:rsidP="00D31DD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1DD4">
              <w:rPr>
                <w:rFonts w:ascii="Arial" w:hAnsi="Arial" w:cs="Arial"/>
                <w:sz w:val="24"/>
                <w:szCs w:val="24"/>
              </w:rPr>
              <w:lastRenderedPageBreak/>
              <w:t>Pkt 108 a) Czy Zamawiający dopuści wyjście sygnału wideo w nowocześniejszym standardzie cyfrowym HDMI?</w:t>
            </w:r>
          </w:p>
          <w:p w14:paraId="6FA2F47D" w14:textId="77777777" w:rsidR="0071093C" w:rsidRPr="0071093C" w:rsidRDefault="0071093C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09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DEE66A" w14:textId="7B5BD2A7" w:rsidR="0071093C" w:rsidRPr="000310F8" w:rsidRDefault="00F10831" w:rsidP="0071093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EC11B96" w14:textId="77777777" w:rsidR="00D31DD4" w:rsidRPr="00D31DD4" w:rsidRDefault="00D31DD4" w:rsidP="00D31DD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1DD4">
              <w:rPr>
                <w:rFonts w:ascii="Arial" w:hAnsi="Arial" w:cs="Arial"/>
                <w:sz w:val="24"/>
                <w:szCs w:val="24"/>
              </w:rPr>
              <w:t>Pkt 108 b) Czy Zamawiający dopuści kardiomonitor wyposażony w 3 gniazda USB, z możliwością podłączenia czytnika kodów kreskowych oraz pamięci USB w celu eksportu danych pacjenta i przenoszenia konfiguracji pomiędzy monitorami, bez możliwości podłączenia klawiatury oraz myszki komputerowej?</w:t>
            </w:r>
          </w:p>
          <w:p w14:paraId="103CFD4D" w14:textId="77777777" w:rsidR="00AB1AA2" w:rsidRPr="00AB1AA2" w:rsidRDefault="00AB1AA2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1A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2A1120" w14:textId="1D012EA5" w:rsidR="00AB1AA2" w:rsidRPr="000310F8" w:rsidRDefault="00F10831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831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E56012D" w14:textId="77777777" w:rsidR="009065A6" w:rsidRPr="009065A6" w:rsidRDefault="009065A6" w:rsidP="009065A6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5A6">
              <w:rPr>
                <w:rFonts w:ascii="Arial" w:hAnsi="Arial" w:cs="Arial"/>
                <w:sz w:val="24"/>
                <w:szCs w:val="24"/>
              </w:rPr>
              <w:t xml:space="preserve">Pkt 109. Czy Zamawiający dopuści możliwość rozbudowy o 1 dodatkowy kanał inwazyjnego ciśnienia (łącznie 3 kanały IBP), rzutu minutowego serca metodą </w:t>
            </w:r>
            <w:proofErr w:type="spellStart"/>
            <w:r w:rsidRPr="009065A6">
              <w:rPr>
                <w:rFonts w:ascii="Arial" w:hAnsi="Arial" w:cs="Arial"/>
                <w:sz w:val="24"/>
                <w:szCs w:val="24"/>
              </w:rPr>
              <w:t>termodylucji</w:t>
            </w:r>
            <w:proofErr w:type="spellEnd"/>
            <w:r w:rsidRPr="009065A6">
              <w:rPr>
                <w:rFonts w:ascii="Arial" w:hAnsi="Arial" w:cs="Arial"/>
                <w:sz w:val="24"/>
                <w:szCs w:val="24"/>
              </w:rPr>
              <w:t xml:space="preserve">, stężenia anestetyków, zwiotczenia mięśni, głębokości uśpienia metodami BIS i Entropii, NMT, a także pomiar poziomu analgezji, bez możliwości rozbudowy o monitorowanie rzutu serca metodą </w:t>
            </w:r>
            <w:proofErr w:type="spellStart"/>
            <w:r w:rsidRPr="009065A6">
              <w:rPr>
                <w:rFonts w:ascii="Arial" w:hAnsi="Arial" w:cs="Arial"/>
                <w:sz w:val="24"/>
                <w:szCs w:val="24"/>
              </w:rPr>
              <w:t>PiCCO</w:t>
            </w:r>
            <w:proofErr w:type="spellEnd"/>
            <w:r w:rsidRPr="009065A6">
              <w:rPr>
                <w:rFonts w:ascii="Arial" w:hAnsi="Arial" w:cs="Arial"/>
                <w:sz w:val="24"/>
                <w:szCs w:val="24"/>
              </w:rPr>
              <w:t xml:space="preserve"> lub Edwards, oksymetrii tkankowej, EEG, mechaniki oddechowej?</w:t>
            </w:r>
          </w:p>
          <w:p w14:paraId="488CD692" w14:textId="77777777" w:rsidR="00AB1AA2" w:rsidRPr="00AB1AA2" w:rsidRDefault="00AB1AA2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1A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A72DBC" w14:textId="7417F50F" w:rsidR="00AB1AA2" w:rsidRPr="000310F8" w:rsidRDefault="00F10831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831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6E709E7" w14:textId="77777777" w:rsidR="009065A6" w:rsidRPr="009065A6" w:rsidRDefault="009065A6" w:rsidP="009065A6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5A6">
              <w:rPr>
                <w:rFonts w:ascii="Arial" w:hAnsi="Arial" w:cs="Arial"/>
                <w:sz w:val="24"/>
                <w:szCs w:val="24"/>
              </w:rPr>
              <w:t xml:space="preserve">Pkt 110. Czy Zamawiający dopuści kardiomonitor z możliwością podłączenia i wyświetlania na jego ekranie parametrów z oferowanego aparatu do znieczulania, bez możliwości podłączenia respiratora i monitora </w:t>
            </w:r>
            <w:proofErr w:type="spellStart"/>
            <w:r w:rsidRPr="009065A6">
              <w:rPr>
                <w:rFonts w:ascii="Arial" w:hAnsi="Arial" w:cs="Arial"/>
                <w:sz w:val="24"/>
                <w:szCs w:val="24"/>
              </w:rPr>
              <w:t>tcpO</w:t>
            </w:r>
            <w:proofErr w:type="spellEnd"/>
            <w:r w:rsidRPr="009065A6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9065A6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9065A6">
              <w:rPr>
                <w:rFonts w:ascii="Arial" w:hAnsi="Arial" w:cs="Arial"/>
                <w:sz w:val="24"/>
                <w:szCs w:val="24"/>
              </w:rPr>
              <w:t>tcpCO</w:t>
            </w:r>
            <w:proofErr w:type="spellEnd"/>
            <w:r w:rsidRPr="009065A6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9065A6">
              <w:rPr>
                <w:rFonts w:ascii="Arial" w:hAnsi="Arial" w:cs="Arial"/>
                <w:sz w:val="24"/>
                <w:szCs w:val="24"/>
              </w:rPr>
              <w:t>? Te dodatkowe urządzenia nie znajdują zastosowania na Sali operacyjnej.</w:t>
            </w:r>
          </w:p>
          <w:p w14:paraId="33B45E1E" w14:textId="77777777" w:rsidR="00AB1AA2" w:rsidRPr="00AB1AA2" w:rsidRDefault="00AB1AA2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1A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244328" w14:textId="3F589BB3" w:rsidR="00AB1AA2" w:rsidRPr="000310F8" w:rsidRDefault="00865214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1385FD3" w14:textId="77777777" w:rsidR="009E6954" w:rsidRPr="009E6954" w:rsidRDefault="009E6954" w:rsidP="009E695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54">
              <w:rPr>
                <w:rFonts w:ascii="Arial" w:hAnsi="Arial" w:cs="Arial"/>
                <w:sz w:val="24"/>
                <w:szCs w:val="24"/>
              </w:rPr>
              <w:t xml:space="preserve">Pkt 111. Czy zamiast kardiomonitora wyposażonego w opisany w punkcie 111 moduł transportowy, Zamawiający dopuści zaoferowanie kardiomonitora stacjonarno-transportowego bez modułu transportowego, umożliwiający monitorowanie EKG, SpO2, RESP, 2x Temp, 2x IBP w trakcie transportu, z ekranem o przekątnej 15,6” i wadze do 5,5kg, wyposażonym w zasilanie akumulatorowe do </w:t>
            </w:r>
            <w:r w:rsidRPr="009E6954">
              <w:rPr>
                <w:rFonts w:ascii="Arial" w:hAnsi="Arial" w:cs="Arial"/>
                <w:sz w:val="24"/>
                <w:szCs w:val="24"/>
              </w:rPr>
              <w:lastRenderedPageBreak/>
              <w:t>4h, obsługiwany poprzez ekran dotykowy, o klasie odporności na wnikanie ciał stałych i zalanie wodą IP22?</w:t>
            </w:r>
          </w:p>
          <w:p w14:paraId="71F73C24" w14:textId="77777777" w:rsidR="00AB1AA2" w:rsidRPr="00AB1AA2" w:rsidRDefault="00AB1AA2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1A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A436E82" w14:textId="1EF4B759" w:rsidR="00AB1AA2" w:rsidRPr="000310F8" w:rsidRDefault="00865214" w:rsidP="008305D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04FAEDE" w14:textId="77777777" w:rsidR="009E6954" w:rsidRPr="009E6954" w:rsidRDefault="009E6954" w:rsidP="009E695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54">
              <w:rPr>
                <w:rFonts w:ascii="Arial" w:hAnsi="Arial" w:cs="Arial"/>
                <w:sz w:val="24"/>
                <w:szCs w:val="24"/>
              </w:rPr>
              <w:t>Pkt 112. Czy Zamawiający dopuści kardiomonitor o prędkości przesuwu krzywej EKG regulowanej w zakresie: 12,5; 25; 50 mm/s oraz wzmocnieniu krzywej EKG w zakresie: x0,5, x1, x2, x4?</w:t>
            </w:r>
          </w:p>
          <w:p w14:paraId="3EFD32F1" w14:textId="77777777" w:rsidR="00AB1AA2" w:rsidRPr="00AB1AA2" w:rsidRDefault="00AB1AA2" w:rsidP="008305DC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1AA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BC7D5B" w14:textId="4BC9E841" w:rsidR="00AB1AA2" w:rsidRPr="000310F8" w:rsidRDefault="00865214" w:rsidP="004272C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5C5E91B" w14:textId="77777777" w:rsidR="009E6954" w:rsidRPr="009E6954" w:rsidRDefault="009E6954" w:rsidP="009E695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54">
              <w:rPr>
                <w:rFonts w:ascii="Arial" w:hAnsi="Arial" w:cs="Arial"/>
                <w:sz w:val="24"/>
                <w:szCs w:val="24"/>
              </w:rPr>
              <w:t>Pkt 115. Czy Zamawiający dopuści zaawansowany algorytm analizy arytmii zapewniający wykrywanie 19 rodzajów zaburzeń rytmu serca, w tym m.in. wymagane: VF, ASYS, BRADY, TACHY, AF? Zwracamy uwagę na fakt, iż niektórzy producenci kardiomonitorów w sposób sztuczny zawyżają liczbę rozpoznawanych arytmii poprzez umieszczanie na liście arytmii takich alarmów jak np.: stymulator nie przechwytuje lub zakończenie migotania przedsionków – które nie są faktycznymi arytmiami, a zabieg ten ma na celu wyłącznie utrudnianie uczciwej konkurencji.</w:t>
            </w:r>
            <w:r w:rsidRPr="009E6954">
              <w:rPr>
                <w:rFonts w:ascii="Arial" w:hAnsi="Arial" w:cs="Arial"/>
                <w:sz w:val="24"/>
                <w:szCs w:val="24"/>
              </w:rPr>
              <w:tab/>
            </w:r>
          </w:p>
          <w:p w14:paraId="348C85C7" w14:textId="77777777" w:rsidR="009E6954" w:rsidRPr="009E6954" w:rsidRDefault="009E6954" w:rsidP="009E6954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54">
              <w:rPr>
                <w:rFonts w:ascii="Arial" w:hAnsi="Arial" w:cs="Arial"/>
                <w:sz w:val="24"/>
                <w:szCs w:val="24"/>
              </w:rPr>
              <w:t xml:space="preserve">Ponadto, w środowisku Sali operacyjnej wykorzystuje się najczęściej jedynie podstawową analizę arytmii w zakresie tzw. arytmii śmiertelnych. </w:t>
            </w:r>
          </w:p>
          <w:p w14:paraId="2C7EFD52" w14:textId="77777777" w:rsidR="00A924D0" w:rsidRPr="00A924D0" w:rsidRDefault="00A924D0" w:rsidP="004272C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24D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B6C981" w14:textId="0ABA5A50" w:rsidR="00A924D0" w:rsidRPr="00A924D0" w:rsidRDefault="00865214" w:rsidP="004272C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2D89ADF7" w14:textId="77777777" w:rsidR="009E6954" w:rsidRPr="009E6954" w:rsidRDefault="009E6954" w:rsidP="009E695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54">
              <w:rPr>
                <w:rFonts w:ascii="Arial" w:hAnsi="Arial" w:cs="Arial"/>
                <w:sz w:val="24"/>
                <w:szCs w:val="24"/>
              </w:rPr>
              <w:t xml:space="preserve">Pkt 115. Czy Zamawiający będzie wymagał, aby oferowany kardiomonitor był wyposażony w analizę arytmii przynajmniej w 4 </w:t>
            </w:r>
            <w:proofErr w:type="spellStart"/>
            <w:r w:rsidRPr="009E6954">
              <w:rPr>
                <w:rFonts w:ascii="Arial" w:hAnsi="Arial" w:cs="Arial"/>
                <w:sz w:val="24"/>
                <w:szCs w:val="24"/>
              </w:rPr>
              <w:t>odprowadzeniach</w:t>
            </w:r>
            <w:proofErr w:type="spellEnd"/>
            <w:r w:rsidRPr="009E6954">
              <w:rPr>
                <w:rFonts w:ascii="Arial" w:hAnsi="Arial" w:cs="Arial"/>
                <w:sz w:val="24"/>
                <w:szCs w:val="24"/>
              </w:rPr>
              <w:t>, zgodnie z zaleceniami AHA? Takie rozwiązanie pozwala na eliminację tzw. „fałszywych arytmii”.</w:t>
            </w:r>
          </w:p>
          <w:p w14:paraId="2292A88C" w14:textId="77777777" w:rsidR="00A924D0" w:rsidRPr="00A924D0" w:rsidRDefault="00A924D0" w:rsidP="004272C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24D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616550" w14:textId="30F84918" w:rsidR="00865214" w:rsidRPr="00865214" w:rsidRDefault="00865214" w:rsidP="00865214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>
              <w:rPr>
                <w:rFonts w:ascii="Arial" w:hAnsi="Arial" w:cs="Arial"/>
                <w:sz w:val="24"/>
                <w:szCs w:val="24"/>
              </w:rPr>
              <w:t>wymaga.</w:t>
            </w:r>
          </w:p>
          <w:p w14:paraId="44C66CBC" w14:textId="77777777" w:rsidR="00A924D0" w:rsidRPr="000310F8" w:rsidRDefault="00A924D0" w:rsidP="00A924D0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B6E86E" w14:textId="77777777" w:rsidR="009E6954" w:rsidRPr="009E6954" w:rsidRDefault="009E6954" w:rsidP="009E695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54">
              <w:rPr>
                <w:rFonts w:ascii="Arial" w:hAnsi="Arial" w:cs="Arial"/>
                <w:sz w:val="24"/>
                <w:szCs w:val="24"/>
              </w:rPr>
              <w:lastRenderedPageBreak/>
              <w:t>Pkt 116. Czy Zamawiający dopuści kardiomonitor bez tej funkcji? Jest to rozwiązanie typowe dla jednego producenta kardiomonitorów obecnego na polskim rynku i uniemożliwia złożenie konkurencyjnej oferty.</w:t>
            </w:r>
          </w:p>
          <w:p w14:paraId="69F6E71B" w14:textId="77777777" w:rsidR="00A924D0" w:rsidRPr="00A924D0" w:rsidRDefault="00A924D0" w:rsidP="004272C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24D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9C6396E" w14:textId="1275B23D" w:rsidR="00A924D0" w:rsidRPr="000310F8" w:rsidRDefault="00865214" w:rsidP="004272C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A18A453" w14:textId="77777777" w:rsidR="009E6954" w:rsidRPr="009E6954" w:rsidRDefault="009E6954" w:rsidP="009E695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54">
              <w:rPr>
                <w:rFonts w:ascii="Arial" w:hAnsi="Arial" w:cs="Arial"/>
                <w:sz w:val="24"/>
                <w:szCs w:val="24"/>
              </w:rPr>
              <w:t>Pkt 118. Czy Zamawiający dopuści kardiomonitor bez tej funkcji?</w:t>
            </w:r>
          </w:p>
          <w:p w14:paraId="78453C53" w14:textId="77777777" w:rsidR="00A924D0" w:rsidRPr="00A924D0" w:rsidRDefault="00A924D0" w:rsidP="004272CF">
            <w:pPr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24D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ACF5DE" w14:textId="52D25CFE" w:rsidR="00A924D0" w:rsidRPr="000310F8" w:rsidRDefault="00865214" w:rsidP="004272C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19D4E60" w14:textId="77777777" w:rsidR="002B0CA8" w:rsidRPr="002B0CA8" w:rsidRDefault="002B0CA8" w:rsidP="002B0CA8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0CA8">
              <w:rPr>
                <w:rFonts w:ascii="Arial" w:hAnsi="Arial" w:cs="Arial"/>
                <w:sz w:val="24"/>
                <w:szCs w:val="24"/>
              </w:rPr>
              <w:t xml:space="preserve">Pkt 119. Czy Zamawiający dopuści pomiar odchylenia ST we wszystkich mierzonych </w:t>
            </w:r>
            <w:proofErr w:type="spellStart"/>
            <w:r w:rsidRPr="002B0CA8">
              <w:rPr>
                <w:rFonts w:ascii="Arial" w:hAnsi="Arial" w:cs="Arial"/>
                <w:sz w:val="24"/>
                <w:szCs w:val="24"/>
              </w:rPr>
              <w:t>odprowadzeniach</w:t>
            </w:r>
            <w:proofErr w:type="spellEnd"/>
            <w:r w:rsidRPr="002B0CA8">
              <w:rPr>
                <w:rFonts w:ascii="Arial" w:hAnsi="Arial" w:cs="Arial"/>
                <w:sz w:val="24"/>
                <w:szCs w:val="24"/>
              </w:rPr>
              <w:t xml:space="preserve">, z wyświetlaniem wartości odchylenia, a także możliwością graficznej prezentacji odchylenia ST na wybranych </w:t>
            </w:r>
            <w:proofErr w:type="spellStart"/>
            <w:r w:rsidRPr="002B0CA8">
              <w:rPr>
                <w:rFonts w:ascii="Arial" w:hAnsi="Arial" w:cs="Arial"/>
                <w:sz w:val="24"/>
                <w:szCs w:val="24"/>
              </w:rPr>
              <w:t>odprowadzeniach</w:t>
            </w:r>
            <w:proofErr w:type="spellEnd"/>
            <w:r w:rsidRPr="002B0CA8">
              <w:rPr>
                <w:rFonts w:ascii="Arial" w:hAnsi="Arial" w:cs="Arial"/>
                <w:sz w:val="24"/>
                <w:szCs w:val="24"/>
              </w:rPr>
              <w:t xml:space="preserve"> oraz ręcznego ustawiania poziomu ISO oraz punktów pomiarowych?</w:t>
            </w:r>
          </w:p>
          <w:p w14:paraId="372D3397" w14:textId="5D3D3C09" w:rsidR="00D56150" w:rsidRDefault="00D56150" w:rsidP="004272CF">
            <w:pPr>
              <w:pStyle w:val="Akapitzlist"/>
              <w:ind w:left="348" w:hanging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351238" w14:textId="77777777" w:rsidR="00865214" w:rsidRPr="00D56150" w:rsidRDefault="00865214" w:rsidP="00D56150">
            <w:pPr>
              <w:pStyle w:val="Akapitzlist"/>
              <w:ind w:left="348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F35FA7" w14:textId="58DDE150" w:rsidR="00865214" w:rsidRPr="00865214" w:rsidRDefault="00865214" w:rsidP="00865214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865214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0A74FB1" w14:textId="77777777" w:rsidR="00D56150" w:rsidRP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46FDE7" w14:textId="77777777" w:rsidR="002B0CA8" w:rsidRPr="002B0CA8" w:rsidRDefault="002B0CA8" w:rsidP="002B0CA8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0CA8">
              <w:rPr>
                <w:rFonts w:ascii="Arial" w:hAnsi="Arial" w:cs="Arial"/>
                <w:sz w:val="24"/>
                <w:szCs w:val="24"/>
              </w:rPr>
              <w:t>Pkt 120. Czy Zamawiający dopuści prędkości kreślenia krzywej do wyboru 0.625; 6.25; 12.5; 25; 50 mm/s?</w:t>
            </w:r>
          </w:p>
          <w:p w14:paraId="53339EE4" w14:textId="77777777" w:rsidR="00D56150" w:rsidRPr="00D56150" w:rsidRDefault="00D56150" w:rsidP="004272CF">
            <w:pPr>
              <w:ind w:left="348" w:hanging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A5EDA88" w14:textId="39D8DC45" w:rsid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B3AC8C" w14:textId="74AB3F4A" w:rsidR="007F7435" w:rsidRPr="007F7435" w:rsidRDefault="007F7435" w:rsidP="007F7435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7F7435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F8704A1" w14:textId="77777777" w:rsidR="007F7435" w:rsidRPr="00D56150" w:rsidRDefault="007F7435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51F21C" w14:textId="77777777" w:rsidR="00F10F5A" w:rsidRPr="00F10F5A" w:rsidRDefault="00F10F5A" w:rsidP="00F10F5A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F5A">
              <w:rPr>
                <w:rFonts w:ascii="Arial" w:hAnsi="Arial" w:cs="Arial"/>
                <w:sz w:val="24"/>
                <w:szCs w:val="24"/>
              </w:rPr>
              <w:t xml:space="preserve">Pkt 121. Czy Zamawiający dopuści zakres pomiarowy </w:t>
            </w:r>
            <w:proofErr w:type="spellStart"/>
            <w:r w:rsidRPr="00F10F5A">
              <w:rPr>
                <w:rFonts w:ascii="Arial" w:hAnsi="Arial" w:cs="Arial"/>
                <w:sz w:val="24"/>
                <w:szCs w:val="24"/>
              </w:rPr>
              <w:t>SpO</w:t>
            </w:r>
            <w:proofErr w:type="spellEnd"/>
            <w:r w:rsidRPr="00F10F5A">
              <w:rPr>
                <w:rFonts w:ascii="Cambria Math" w:hAnsi="Cambria Math" w:cs="Cambria Math"/>
                <w:sz w:val="24"/>
                <w:szCs w:val="24"/>
              </w:rPr>
              <w:t>₂</w:t>
            </w:r>
            <w:r w:rsidRPr="00F10F5A">
              <w:rPr>
                <w:rFonts w:ascii="Arial" w:hAnsi="Arial" w:cs="Arial"/>
                <w:sz w:val="24"/>
                <w:szCs w:val="24"/>
              </w:rPr>
              <w:t xml:space="preserve"> od 1 do 100%, częstości pulsu 30-250 </w:t>
            </w:r>
            <w:proofErr w:type="gramStart"/>
            <w:r w:rsidRPr="00F10F5A">
              <w:rPr>
                <w:rFonts w:ascii="Arial" w:hAnsi="Arial" w:cs="Arial"/>
                <w:sz w:val="24"/>
                <w:szCs w:val="24"/>
              </w:rPr>
              <w:t>ud./</w:t>
            </w:r>
            <w:proofErr w:type="gramEnd"/>
            <w:r w:rsidRPr="00F10F5A">
              <w:rPr>
                <w:rFonts w:ascii="Arial" w:hAnsi="Arial" w:cs="Arial"/>
                <w:sz w:val="24"/>
                <w:szCs w:val="24"/>
              </w:rPr>
              <w:t xml:space="preserve">min, z funkcją alarmów wysokiego i niskiego poziomu saturacji oraz pulsu, bez funkcji alarmu </w:t>
            </w:r>
            <w:proofErr w:type="spellStart"/>
            <w:r w:rsidRPr="00F10F5A">
              <w:rPr>
                <w:rFonts w:ascii="Arial" w:hAnsi="Arial" w:cs="Arial"/>
                <w:sz w:val="24"/>
                <w:szCs w:val="24"/>
              </w:rPr>
              <w:t>desaturacji</w:t>
            </w:r>
            <w:proofErr w:type="spellEnd"/>
            <w:r w:rsidRPr="00F10F5A">
              <w:rPr>
                <w:rFonts w:ascii="Arial" w:hAnsi="Arial" w:cs="Arial"/>
                <w:sz w:val="24"/>
                <w:szCs w:val="24"/>
              </w:rPr>
              <w:t>? Proponowane zakresy pomiarowe stanowią niewielkie odstępstwo od wymogów i są w zupełności wystarczające z klinicznego punktu widzenia</w:t>
            </w:r>
          </w:p>
          <w:p w14:paraId="252C183F" w14:textId="77777777" w:rsidR="00D56150" w:rsidRPr="00D56150" w:rsidRDefault="00D56150" w:rsidP="004272CF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1521114" w14:textId="77777777" w:rsidR="007F7435" w:rsidRDefault="007F7435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964852" w14:textId="04660762" w:rsidR="00D56150" w:rsidRDefault="007F7435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dopuszcza, ale wymaga alarmu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desaturacji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9360049" w14:textId="77777777" w:rsidR="007F7435" w:rsidRPr="00D56150" w:rsidRDefault="007F7435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00EA1C" w14:textId="77777777" w:rsidR="00F10F5A" w:rsidRPr="00F10F5A" w:rsidRDefault="00F10F5A" w:rsidP="00F10F5A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F5A">
              <w:rPr>
                <w:rFonts w:ascii="Arial" w:hAnsi="Arial" w:cs="Arial"/>
                <w:sz w:val="24"/>
                <w:szCs w:val="24"/>
              </w:rPr>
              <w:t xml:space="preserve">Pkt 121. Czy Zamawiający przyzna dodatkowe 10 punktów w ocenie technicznej za pomiar poziomu analgezji – pomiar reakcji hemodynamicznej pacjenta na bodźce </w:t>
            </w:r>
            <w:proofErr w:type="spellStart"/>
            <w:r w:rsidRPr="00F10F5A">
              <w:rPr>
                <w:rFonts w:ascii="Arial" w:hAnsi="Arial" w:cs="Arial"/>
                <w:sz w:val="24"/>
                <w:szCs w:val="24"/>
              </w:rPr>
              <w:lastRenderedPageBreak/>
              <w:t>nocyceptywne</w:t>
            </w:r>
            <w:proofErr w:type="spellEnd"/>
            <w:r w:rsidRPr="00F10F5A">
              <w:rPr>
                <w:rFonts w:ascii="Arial" w:hAnsi="Arial" w:cs="Arial"/>
                <w:sz w:val="24"/>
                <w:szCs w:val="24"/>
              </w:rPr>
              <w:t xml:space="preserve"> i środki przeciwbólowe, realizowany za pośrednictwem czujnika saturacji – bez konieczności stosowania dodatkowych akcesoriów zużywalnych?</w:t>
            </w:r>
          </w:p>
          <w:p w14:paraId="43E23591" w14:textId="07B5C784" w:rsidR="00D56150" w:rsidRDefault="00D56150" w:rsidP="004272CF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3B3C202" w14:textId="77777777" w:rsidR="007F7435" w:rsidRPr="00D56150" w:rsidRDefault="007F7435" w:rsidP="00D56150">
            <w:pPr>
              <w:pStyle w:val="Akapitzlis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9E04BD" w14:textId="77777777" w:rsidR="007F7435" w:rsidRPr="007F7435" w:rsidRDefault="007F7435" w:rsidP="007F7435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7F7435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17FB75F" w14:textId="77777777" w:rsidR="00D56150" w:rsidRP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E2D022" w14:textId="77777777" w:rsidR="00F10F5A" w:rsidRPr="00F10F5A" w:rsidRDefault="00F10F5A" w:rsidP="00F10F5A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F5A">
              <w:rPr>
                <w:rFonts w:ascii="Arial" w:hAnsi="Arial" w:cs="Arial"/>
                <w:sz w:val="24"/>
                <w:szCs w:val="24"/>
              </w:rPr>
              <w:t xml:space="preserve">Pkt 122. czy Zamawiający dopuści kardiomonitor z interwałem pomiędzy pomiarami NIBP w trybie auto regulowanym w zakresie 1-120 min, z pomiarem pulsu z NIBP w zakresie 30-250 </w:t>
            </w:r>
            <w:proofErr w:type="gramStart"/>
            <w:r w:rsidRPr="00F10F5A">
              <w:rPr>
                <w:rFonts w:ascii="Arial" w:hAnsi="Arial" w:cs="Arial"/>
                <w:sz w:val="24"/>
                <w:szCs w:val="24"/>
              </w:rPr>
              <w:t>ud./</w:t>
            </w:r>
            <w:proofErr w:type="gramEnd"/>
            <w:r w:rsidRPr="00F10F5A">
              <w:rPr>
                <w:rFonts w:ascii="Arial" w:hAnsi="Arial" w:cs="Arial"/>
                <w:sz w:val="24"/>
                <w:szCs w:val="24"/>
              </w:rPr>
              <w:t>min? Zwracamy uwagę na fakt, że proponowany zakres pomiaru pulsu jest w zupełności wystarczający klinicznie, a pomiar NIBP w trakcie znieczulenia powinien być realizowany co kilka minut więc stosowanie interwału wynoszącego 8 godzin nie ma uzasadnienia na Sali operacyjnej.</w:t>
            </w:r>
          </w:p>
          <w:p w14:paraId="4958AC5F" w14:textId="77777777" w:rsidR="00D56150" w:rsidRPr="00D56150" w:rsidRDefault="00D56150" w:rsidP="004272CF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40AACD" w14:textId="19697C50" w:rsid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4AF6AF" w14:textId="61AC8D39" w:rsidR="007F7435" w:rsidRPr="007F7435" w:rsidRDefault="007F7435" w:rsidP="007F7435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7F7435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ED2BA36" w14:textId="77777777" w:rsidR="007F7435" w:rsidRPr="00D56150" w:rsidRDefault="007F7435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17B82D" w14:textId="77777777" w:rsidR="00F10F5A" w:rsidRPr="00F10F5A" w:rsidRDefault="00F10F5A" w:rsidP="00F10F5A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F5A">
              <w:rPr>
                <w:rFonts w:ascii="Arial" w:hAnsi="Arial" w:cs="Arial"/>
                <w:sz w:val="24"/>
                <w:szCs w:val="24"/>
              </w:rPr>
              <w:t>Pkt 122. Czy Zamawiający przyzna dodatkowe 10 punktów w ocenie technicznej za pomiar NIBP oparty na algorytmie pomiarowym wykorzystującym dwutubowy system wężyków i mankietów, skokową deflację, odporny na zakłócenia, artefakty i niemiarową akcję serca, skracający czas pomiarów przez wstępne pompowanie mankietu do wartości bezpośrednio powyżej ostatnio zmierzonej wartości ciśnienia skurczowego?</w:t>
            </w:r>
          </w:p>
          <w:p w14:paraId="705A75CA" w14:textId="33B2A890" w:rsidR="00D56150" w:rsidRDefault="00D56150" w:rsidP="004272CF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F96285" w14:textId="654569B9" w:rsidR="007F7435" w:rsidRDefault="007F7435" w:rsidP="00D56150">
            <w:pPr>
              <w:pStyle w:val="Akapitzlis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F5BD24" w14:textId="02359997" w:rsidR="007F7435" w:rsidRPr="00D56150" w:rsidRDefault="007F7435" w:rsidP="00D56150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7F7435"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363DC31B" w14:textId="77777777" w:rsidR="00D56150" w:rsidRP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3659D1" w14:textId="77777777" w:rsidR="00F10F5A" w:rsidRPr="00F10F5A" w:rsidRDefault="00F10F5A" w:rsidP="00F10F5A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F5A">
              <w:rPr>
                <w:rFonts w:ascii="Arial" w:hAnsi="Arial" w:cs="Arial"/>
                <w:sz w:val="24"/>
                <w:szCs w:val="24"/>
              </w:rPr>
              <w:t xml:space="preserve">Pkt 123. Czy Zamawiający przyzna dodatkowe 10 punktów w ocenie technicznej za dostarczenie mankietów dla pacjentów </w:t>
            </w:r>
            <w:proofErr w:type="spellStart"/>
            <w:r w:rsidRPr="00F10F5A">
              <w:rPr>
                <w:rFonts w:ascii="Arial" w:hAnsi="Arial" w:cs="Arial"/>
                <w:sz w:val="24"/>
                <w:szCs w:val="24"/>
              </w:rPr>
              <w:t>bariatrycznych</w:t>
            </w:r>
            <w:proofErr w:type="spellEnd"/>
            <w:r w:rsidRPr="00F10F5A">
              <w:rPr>
                <w:rFonts w:ascii="Arial" w:hAnsi="Arial" w:cs="Arial"/>
                <w:sz w:val="24"/>
                <w:szCs w:val="24"/>
              </w:rPr>
              <w:t>, dedykowanych do pomiaru na przedramieniu? Takie rozwiązanie pozwala uniknąć problemów związanych z doborem odpowiedniego rozmiaru mankietu (długość i szerokość) u pacjentów otyłych i zapewnia wiarygodne pomiary, co zostało potwierdzone badaniami klinicznymi.</w:t>
            </w:r>
          </w:p>
          <w:p w14:paraId="6E224F29" w14:textId="5D51EDD3" w:rsidR="00D56150" w:rsidRDefault="00D56150" w:rsidP="008E58A1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1DABCC" w14:textId="2C546A0E" w:rsidR="007F7435" w:rsidRDefault="007F7435" w:rsidP="00D56150">
            <w:pPr>
              <w:pStyle w:val="Akapitzlis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D7576B9" w14:textId="7A78500B" w:rsidR="007F7435" w:rsidRPr="00D56150" w:rsidRDefault="007F7435" w:rsidP="00D56150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7F7435"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54E82B43" w14:textId="77777777" w:rsidR="00D56150" w:rsidRP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BEDDDC" w14:textId="77777777" w:rsidR="00F10F5A" w:rsidRPr="00F10F5A" w:rsidRDefault="00F10F5A" w:rsidP="00F10F5A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F5A">
              <w:rPr>
                <w:rFonts w:ascii="Arial" w:hAnsi="Arial" w:cs="Arial"/>
                <w:sz w:val="24"/>
                <w:szCs w:val="24"/>
              </w:rPr>
              <w:lastRenderedPageBreak/>
              <w:t xml:space="preserve">Pkt 124. Czy Zamawiający dopuści kardiomonitor z możliwością wyświetlania jednocześnie 3 wartości temperatury: T1, T2 i </w:t>
            </w:r>
            <w:proofErr w:type="spellStart"/>
            <w:r w:rsidRPr="00F10F5A">
              <w:rPr>
                <w:rFonts w:ascii="Arial" w:hAnsi="Arial" w:cs="Arial"/>
                <w:sz w:val="24"/>
                <w:szCs w:val="24"/>
              </w:rPr>
              <w:t>Tkrwi</w:t>
            </w:r>
            <w:proofErr w:type="spellEnd"/>
            <w:r w:rsidRPr="00F10F5A">
              <w:rPr>
                <w:rFonts w:ascii="Arial" w:hAnsi="Arial" w:cs="Arial"/>
                <w:sz w:val="24"/>
                <w:szCs w:val="24"/>
              </w:rPr>
              <w:t xml:space="preserve"> (w przypadku monitorowania rzutu serca), bez funkcji wyświetlania różnicy pomiędzy T1 i T2? Zwracamy uwagę na fakt, że na Sali operacyjnej monitoruje się najczęściej temperaturę w 1 kanale – co zdaje się potwierdzać wymóg dostarczenia wraz z kardiomonitorem wyłącznie jednego czujnika temperatury (do monitorowania temperatury skóry).</w:t>
            </w:r>
          </w:p>
          <w:p w14:paraId="00F5D986" w14:textId="77777777" w:rsidR="00D56150" w:rsidRPr="00D56150" w:rsidRDefault="00D56150" w:rsidP="008E58A1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6892AA9" w14:textId="2BE4502F" w:rsid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E4F30A" w14:textId="40FCD571" w:rsidR="00133478" w:rsidRPr="00D56150" w:rsidRDefault="00553297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2252535" w14:textId="77777777" w:rsidR="004D6770" w:rsidRPr="004D6770" w:rsidRDefault="004D6770" w:rsidP="004D677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6770">
              <w:rPr>
                <w:rFonts w:ascii="Arial" w:hAnsi="Arial" w:cs="Arial"/>
                <w:sz w:val="24"/>
                <w:szCs w:val="24"/>
              </w:rPr>
              <w:t xml:space="preserve">Pkt 126. Czy Zamawiający dopuści zakres pomiarowy inwazyjnego ciśnienia od -40 do 320 mmHg oraz częstości pulsu wraz z inwazyjnym ciśnieniem w zakresie 30-250 </w:t>
            </w:r>
            <w:proofErr w:type="gramStart"/>
            <w:r w:rsidRPr="004D6770">
              <w:rPr>
                <w:rFonts w:ascii="Arial" w:hAnsi="Arial" w:cs="Arial"/>
                <w:sz w:val="24"/>
                <w:szCs w:val="24"/>
              </w:rPr>
              <w:t>ud./</w:t>
            </w:r>
            <w:proofErr w:type="gramEnd"/>
            <w:r w:rsidRPr="004D6770">
              <w:rPr>
                <w:rFonts w:ascii="Arial" w:hAnsi="Arial" w:cs="Arial"/>
                <w:sz w:val="24"/>
                <w:szCs w:val="24"/>
              </w:rPr>
              <w:t>min? Proponowane zakresy stanowią niewielkie odstępstwo od wymogu i są w zupełności wystarczające klinicznie.</w:t>
            </w:r>
          </w:p>
          <w:p w14:paraId="537A5EE0" w14:textId="77777777" w:rsidR="00D56150" w:rsidRPr="00D56150" w:rsidRDefault="00D56150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6C7C5DF" w14:textId="77777777" w:rsid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</w:p>
          <w:p w14:paraId="3CD3713E" w14:textId="616C08F1" w:rsidR="001E2AFB" w:rsidRP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1E2AF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3E01687" w14:textId="77777777" w:rsidR="00D56150" w:rsidRP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150612" w14:textId="77777777" w:rsidR="00585D80" w:rsidRPr="00585D80" w:rsidRDefault="00585D80" w:rsidP="00585D8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D80">
              <w:rPr>
                <w:rFonts w:ascii="Arial" w:hAnsi="Arial" w:cs="Arial"/>
                <w:sz w:val="24"/>
                <w:szCs w:val="24"/>
              </w:rPr>
              <w:t>Pkt 126. Czy Zamawiający wymaga jednoczesnego, automatycznego pomiaru parametrów PPV i SPV na wybranym kanale ciśnienia?</w:t>
            </w:r>
          </w:p>
          <w:p w14:paraId="4320A66C" w14:textId="77777777" w:rsidR="00D56150" w:rsidRPr="00D56150" w:rsidRDefault="00D56150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D44C484" w14:textId="089FEDDB" w:rsid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08794E" w14:textId="77777777" w:rsidR="001E2AFB" w:rsidRP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1E2AF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A749809" w14:textId="77777777" w:rsidR="001E2AFB" w:rsidRPr="00D56150" w:rsidRDefault="001E2AFB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CC4555" w14:textId="77777777" w:rsidR="00585D80" w:rsidRPr="00585D80" w:rsidRDefault="00585D80" w:rsidP="00585D8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D80">
              <w:rPr>
                <w:rFonts w:ascii="Arial" w:hAnsi="Arial" w:cs="Arial"/>
                <w:sz w:val="24"/>
                <w:szCs w:val="24"/>
              </w:rPr>
              <w:t>Pkt 128. Uprzejmie prosimy o podanie producenta i modelu wykorzystywanych w szpitalu przetworników ciśnienia, co pozwoli na wycenę, zaoferowanie i dostarczenie kompatybilnych przewodów interfejsowych.</w:t>
            </w:r>
          </w:p>
          <w:p w14:paraId="3475AFCA" w14:textId="3F134974" w:rsidR="00D56150" w:rsidRDefault="00D56150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15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F5B0F1" w14:textId="29920A88" w:rsidR="001E2AFB" w:rsidRDefault="001E2AFB" w:rsidP="00D56150">
            <w:pPr>
              <w:pStyle w:val="Akapitzlis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2AADC58" w14:textId="4FE51B95" w:rsidR="001E2AFB" w:rsidRPr="00D56150" w:rsidRDefault="001E2AFB" w:rsidP="00D56150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EDWARDS, </w:t>
            </w:r>
            <w:r w:rsidR="00E1418B">
              <w:rPr>
                <w:rFonts w:ascii="Arial" w:hAnsi="Arial" w:cs="Arial"/>
                <w:sz w:val="24"/>
                <w:szCs w:val="24"/>
              </w:rPr>
              <w:t>linia do pomiaru ciśnienia PX 260, czujnik FLOTTROC MHD6R5.</w:t>
            </w:r>
          </w:p>
          <w:p w14:paraId="13E7D122" w14:textId="77777777" w:rsidR="00D56150" w:rsidRPr="00D56150" w:rsidRDefault="00D56150" w:rsidP="00D5615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536E74" w14:textId="77777777" w:rsidR="00585D80" w:rsidRPr="00585D80" w:rsidRDefault="00585D80" w:rsidP="00585D8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D80">
              <w:rPr>
                <w:rFonts w:ascii="Arial" w:hAnsi="Arial" w:cs="Arial"/>
                <w:sz w:val="24"/>
                <w:szCs w:val="24"/>
              </w:rPr>
              <w:t>Pkt 129. Czy Zamawiający dopuści kardiomonitor bez opisanej w punkcie 129 funkcji trybu intubacji, z możliwością ręcznego, czasowego lub bezterminowego wyciszenia alarmów, w tym bezterminowego wyciszenia alarmów związanych z bezdechem? Obecny zapis spełniany jest tylko przez jednego producenta kardiomonitorów i uniemożliwia złożenie konkurencyjnej oferty.</w:t>
            </w:r>
          </w:p>
          <w:p w14:paraId="6B426EA9" w14:textId="77777777" w:rsidR="00AB3E75" w:rsidRPr="00AB3E75" w:rsidRDefault="00AB3E75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548CCB8" w14:textId="7CB3B642" w:rsidR="00AB3E75" w:rsidRDefault="00AB3E75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94467F" w14:textId="16BA8B04" w:rsidR="001E2AFB" w:rsidRP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1E2AFB">
              <w:rPr>
                <w:rFonts w:ascii="Arial" w:hAnsi="Arial" w:cs="Arial"/>
                <w:sz w:val="24"/>
                <w:szCs w:val="24"/>
              </w:rPr>
              <w:lastRenderedPageBreak/>
              <w:t>Zamawiający dopuszcza.</w:t>
            </w:r>
          </w:p>
          <w:p w14:paraId="15640BEC" w14:textId="77777777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723FB6" w14:textId="77777777" w:rsidR="00585D80" w:rsidRPr="00585D80" w:rsidRDefault="00585D80" w:rsidP="00585D8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D80">
              <w:rPr>
                <w:rFonts w:ascii="Arial" w:hAnsi="Arial" w:cs="Arial"/>
                <w:sz w:val="24"/>
                <w:szCs w:val="24"/>
              </w:rPr>
              <w:t>Pkt 133. Czy Zamawiający dopuści pamięć do 100 zdarzeń alarmowych zawierających wycinki 3 krzywych dynamicznych oraz wartość parametru, który wywołał alarm, z możliwością sprawdzenia wartości pozostałych parametrów w pamięci trendów – zsynchronizowanej czasowo z pamięcią krzywych dynamicznych i zdarzeń?</w:t>
            </w:r>
          </w:p>
          <w:p w14:paraId="4F21BFD6" w14:textId="77777777" w:rsidR="00AB3E75" w:rsidRPr="00AB3E75" w:rsidRDefault="00AB3E75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2E008B" w14:textId="0D73DC0B" w:rsidR="00AB3E75" w:rsidRDefault="00AB3E75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F8B93A" w14:textId="6F2499C6" w:rsidR="001E2AFB" w:rsidRP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1E2AF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0CD3F54" w14:textId="77777777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F5967C" w14:textId="77777777" w:rsidR="00585D80" w:rsidRPr="00585D80" w:rsidRDefault="00585D80" w:rsidP="00585D8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D80">
              <w:rPr>
                <w:rFonts w:ascii="Arial" w:hAnsi="Arial" w:cs="Arial"/>
                <w:sz w:val="24"/>
                <w:szCs w:val="24"/>
              </w:rPr>
              <w:t>Pkt 134. Czy Zamawiający dopuści monitor wyposażony funkcję obliczeń hemodynamicznych oraz skale oceny NEWS2/MEWS, bez pozostałych wymaganych kalkulatorów oraz wbudowanej skali Glasgow – które mają nikłe zastosowanie na Sali operacyjnej?</w:t>
            </w:r>
          </w:p>
          <w:p w14:paraId="0A23F75B" w14:textId="77777777" w:rsidR="00AB3E75" w:rsidRPr="00AB3E75" w:rsidRDefault="00AB3E75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7B2D81" w14:textId="6A2C21F6" w:rsidR="00AB3E75" w:rsidRDefault="00AB3E75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BC37A4" w14:textId="7862F5C1" w:rsidR="001E2AFB" w:rsidRP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1E2AFB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Pr="001E2AFB">
              <w:rPr>
                <w:rFonts w:ascii="Arial" w:hAnsi="Arial" w:cs="Arial"/>
                <w:sz w:val="24"/>
                <w:szCs w:val="24"/>
              </w:rPr>
              <w:t>dopuszcza.</w:t>
            </w:r>
          </w:p>
          <w:p w14:paraId="3A1FBCE6" w14:textId="77777777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D87528" w14:textId="77777777" w:rsidR="00585D80" w:rsidRPr="00585D80" w:rsidRDefault="00585D80" w:rsidP="00585D8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D80">
              <w:rPr>
                <w:rFonts w:ascii="Arial" w:hAnsi="Arial" w:cs="Arial"/>
                <w:sz w:val="24"/>
                <w:szCs w:val="24"/>
              </w:rPr>
              <w:t>Pkt 140. Czy Zamawiający dopuści kardiomonitor bez tej funkcji? Zwracamy uwagę, że ma ona znikome zastosowanie w obszarze Sali Operacyjnej.</w:t>
            </w:r>
          </w:p>
          <w:p w14:paraId="2F71B5ED" w14:textId="77777777" w:rsidR="00AB3E75" w:rsidRPr="00AB3E75" w:rsidRDefault="00AB3E75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8DFC5C" w14:textId="077ADE2F" w:rsidR="00AB3E75" w:rsidRDefault="00AB3E75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6F3143" w14:textId="7B9D922F" w:rsidR="001E2AFB" w:rsidRP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1E2AFB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A2033">
              <w:rPr>
                <w:rFonts w:ascii="Arial" w:hAnsi="Arial" w:cs="Arial"/>
                <w:sz w:val="24"/>
                <w:szCs w:val="24"/>
              </w:rPr>
              <w:t>d</w:t>
            </w:r>
            <w:r w:rsidRPr="001E2AFB">
              <w:rPr>
                <w:rFonts w:ascii="Arial" w:hAnsi="Arial" w:cs="Arial"/>
                <w:sz w:val="24"/>
                <w:szCs w:val="24"/>
              </w:rPr>
              <w:t>opuszcza.</w:t>
            </w:r>
          </w:p>
          <w:p w14:paraId="0FAA684D" w14:textId="77777777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4B892B" w14:textId="77777777" w:rsidR="00585D80" w:rsidRPr="00585D80" w:rsidRDefault="00585D80" w:rsidP="00585D8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D80">
              <w:rPr>
                <w:rFonts w:ascii="Arial" w:hAnsi="Arial" w:cs="Arial"/>
                <w:sz w:val="24"/>
                <w:szCs w:val="24"/>
              </w:rPr>
              <w:t>Pkt 144. Czy Zamawiający wymaga, aby oferowany kardiomonitor był wyposażony w pomiar reakcji hemodynamicznej pacjenta na bodźce bólowe i podawane środki znieczulające? Wprowadzenie wymogu nie stanowi ograniczenia konkurencyjności, bowiem pomiar może być realizowany przez dodatkowe, zewnętrzne urządzenie, a ułatwia właściwe prowadzenie znieczulenia, optymalizację zużycia leków, utrzymanie stabilności hemodynamicznej pacjenta w trakcie operacji i pomaga udowodnić, że pacjent był właściwie znieczulony na wypadek roszczeń odszkodowawczych.</w:t>
            </w:r>
          </w:p>
          <w:p w14:paraId="548DAF3D" w14:textId="77777777" w:rsidR="00AB3E75" w:rsidRPr="00AB3E75" w:rsidRDefault="00AB3E75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75C1C8" w14:textId="7D996497" w:rsidR="00AB3E75" w:rsidRDefault="00AB3E75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B4EDB8" w14:textId="36271E6D" w:rsidR="001E2AFB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wymaga.</w:t>
            </w:r>
          </w:p>
          <w:p w14:paraId="15C702A2" w14:textId="77777777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FC3A51" w14:textId="77777777" w:rsidR="00BC4083" w:rsidRPr="00BC4083" w:rsidRDefault="00BC4083" w:rsidP="00BC4083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4083">
              <w:rPr>
                <w:rFonts w:ascii="Arial" w:hAnsi="Arial" w:cs="Arial"/>
                <w:sz w:val="24"/>
                <w:szCs w:val="24"/>
              </w:rPr>
              <w:t>Pkt 146. Czy Zamawiający dopuści rozwiązanie alternatywne – pomiar głębokości uśpienia metodą Entropii,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  <w:p w14:paraId="6CA05F57" w14:textId="77777777" w:rsidR="00AB3E75" w:rsidRPr="00AB3E75" w:rsidRDefault="00AB3E75" w:rsidP="00000ED0">
            <w:pPr>
              <w:pStyle w:val="Akapitzlist"/>
              <w:ind w:hanging="7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A4B370" w14:textId="0EBCBBD3" w:rsidR="00AB3E75" w:rsidRDefault="00AB3E75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D0032D" w14:textId="77777777" w:rsidR="001E2AFB" w:rsidRPr="001E2AFB" w:rsidRDefault="001E2AFB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1E2AF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97E3F40" w14:textId="77777777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032803" w14:textId="77777777" w:rsidR="00BC4083" w:rsidRPr="00BC4083" w:rsidRDefault="00BC4083" w:rsidP="00BC4083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4083">
              <w:rPr>
                <w:rFonts w:ascii="Arial" w:hAnsi="Arial" w:cs="Arial"/>
                <w:sz w:val="24"/>
                <w:szCs w:val="24"/>
              </w:rPr>
              <w:t>Pkt 146. Czy Zamawiający przyzna dodatkowe 10 punktów w ocenie technicznej za wyświetlanie wyniku pomiaru prezentowany na wspólnym wykresie z pomiarem analgezji, w sposób ułatwiający prowadzenie znieczulenia i optymalizację zużycia środków znieczulających?</w:t>
            </w:r>
          </w:p>
          <w:p w14:paraId="2A6F3E1E" w14:textId="17FBCE30" w:rsidR="00AB3E75" w:rsidRDefault="001E2AFB" w:rsidP="00000ED0">
            <w:pPr>
              <w:pStyle w:val="Akapitzlist"/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2AF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21B7FE" w14:textId="77777777" w:rsidR="00000ED0" w:rsidRPr="00000ED0" w:rsidRDefault="00000ED0" w:rsidP="00000ED0">
            <w:pPr>
              <w:pStyle w:val="Akapitzlist"/>
              <w:spacing w:after="120" w:line="360" w:lineRule="auto"/>
              <w:ind w:left="390" w:right="-72" w:hanging="3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052177" w14:textId="0E7238E1" w:rsidR="001E2AFB" w:rsidRPr="001E2AFB" w:rsidRDefault="00FA2033" w:rsidP="001E2AFB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Nie.</w:t>
            </w:r>
          </w:p>
          <w:p w14:paraId="1B63EB50" w14:textId="77777777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B19CEA" w14:textId="77777777" w:rsidR="008F2B2E" w:rsidRPr="008F2B2E" w:rsidRDefault="008F2B2E" w:rsidP="008F2B2E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B2E">
              <w:rPr>
                <w:rFonts w:ascii="Arial" w:hAnsi="Arial" w:cs="Arial"/>
                <w:sz w:val="24"/>
                <w:szCs w:val="24"/>
              </w:rPr>
              <w:t xml:space="preserve">Prosimy o potwierdzenie, że zgodnie z Rozporządzeniem Ministra Zdrowia z dnia 6 kwietnia 2020 r. „W sprawie rodzajów, zakresu i wzorów dokumentacji medycznej oraz sposobu jej przetwarzania”, Zamawiający będzie wymagał, aby wymienione urządzenia medyczne były gotowe do eksportu danych i posiadały aktywne interfejsy lub porty (LAN lub RS232 lub USB), licencje, </w:t>
            </w:r>
            <w:proofErr w:type="gramStart"/>
            <w:r w:rsidRPr="008F2B2E">
              <w:rPr>
                <w:rFonts w:ascii="Arial" w:hAnsi="Arial" w:cs="Arial"/>
                <w:sz w:val="24"/>
                <w:szCs w:val="24"/>
              </w:rPr>
              <w:t>umożliwiając  eksport</w:t>
            </w:r>
            <w:proofErr w:type="gramEnd"/>
            <w:r w:rsidRPr="008F2B2E">
              <w:rPr>
                <w:rFonts w:ascii="Arial" w:hAnsi="Arial" w:cs="Arial"/>
                <w:sz w:val="24"/>
                <w:szCs w:val="24"/>
              </w:rPr>
              <w:t xml:space="preserve"> danych do systemów zewnętrznych w celu tworzenia elektronicznej dokumentacji medycznej? </w:t>
            </w:r>
          </w:p>
          <w:p w14:paraId="57AECC52" w14:textId="77777777" w:rsidR="00AB3E75" w:rsidRPr="00AB3E75" w:rsidRDefault="00AB3E75" w:rsidP="00AB3E75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</w:p>
          <w:p w14:paraId="6C8A998E" w14:textId="77777777" w:rsidR="00AB3E75" w:rsidRPr="00AB3E75" w:rsidRDefault="00AB3E75" w:rsidP="00000ED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5B96A3" w14:textId="20E29A57" w:rsidR="00AB3E75" w:rsidRDefault="00AB3E75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47B3E1" w14:textId="00B16E81" w:rsidR="001E2AFB" w:rsidRPr="00AB3E75" w:rsidRDefault="001E2AFB" w:rsidP="00AB3E7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5512E42C" w14:textId="35C449D6" w:rsidR="00DA2C35" w:rsidRPr="00AB3E75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Dotyczy za</w:t>
            </w:r>
            <w:r w:rsidR="00356CE9">
              <w:rPr>
                <w:rFonts w:ascii="Arial" w:hAnsi="Arial" w:cs="Arial"/>
                <w:b/>
                <w:bCs/>
                <w:sz w:val="24"/>
                <w:szCs w:val="24"/>
              </w:rPr>
              <w:t>łą</w:t>
            </w: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cznika </w:t>
            </w:r>
            <w:r w:rsidR="00356CE9">
              <w:rPr>
                <w:rFonts w:ascii="Arial" w:hAnsi="Arial" w:cs="Arial"/>
                <w:b/>
                <w:bCs/>
                <w:sz w:val="24"/>
                <w:szCs w:val="24"/>
              </w:rPr>
              <w:t>„</w:t>
            </w: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Warunki gwarancji i serwisu</w:t>
            </w:r>
            <w:r w:rsidR="00356CE9">
              <w:rPr>
                <w:rFonts w:ascii="Arial" w:hAnsi="Arial" w:cs="Arial"/>
                <w:b/>
                <w:bCs/>
                <w:sz w:val="24"/>
                <w:szCs w:val="24"/>
              </w:rPr>
              <w:t>”</w:t>
            </w: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1C63FE2B" w14:textId="644E01A9" w:rsidR="000C753D" w:rsidRPr="000C753D" w:rsidRDefault="000C753D" w:rsidP="000C753D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1" w:name="_Hlk50386262"/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t xml:space="preserve">Pkt 1 do „bez </w:t>
            </w:r>
            <w:proofErr w:type="spellStart"/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t>wyłączeń</w:t>
            </w:r>
            <w:proofErr w:type="spellEnd"/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t xml:space="preserve">” Praktyką w przypadku gwarancji udzielanej na urządzenia medyczne jest wyłączanie tych wad i awarii aparatów, które wynikają z nieprawidłowego użycia (niezgodnego z instrukcją lub przeznaczeniem) aparatu </w:t>
            </w:r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przez Zamawiającego lub też spowodowane są okolicznościami o charakterze siły wyższej. </w:t>
            </w:r>
          </w:p>
          <w:p w14:paraId="431A8685" w14:textId="77777777" w:rsidR="000C753D" w:rsidRPr="000C753D" w:rsidRDefault="000C753D" w:rsidP="000C753D">
            <w:pPr>
              <w:pStyle w:val="Tekstpodstawowy"/>
              <w:spacing w:line="36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t>Czy wobec takiego katalogu włączeń z gwarancji, które są standardem dla aparatury medycznej, będącej przedmiotem niniejszego postępowania, Zamawiający wyraża zgodę na dokonanie modyfikacji zapisu w następujący sposób:</w:t>
            </w:r>
          </w:p>
          <w:p w14:paraId="6BA7806B" w14:textId="77777777" w:rsidR="000C753D" w:rsidRPr="000C753D" w:rsidRDefault="000C753D" w:rsidP="000C753D">
            <w:pPr>
              <w:shd w:val="clear" w:color="auto" w:fill="FFFFFF"/>
              <w:suppressAutoHyphens/>
              <w:spacing w:line="360" w:lineRule="auto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2" w:name="OLE_LINK7"/>
            <w:proofErr w:type="gramStart"/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t>,,</w:t>
            </w:r>
            <w:proofErr w:type="gramEnd"/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t>Gwarancją nie są objęte:</w:t>
            </w:r>
          </w:p>
          <w:p w14:paraId="13F67C7D" w14:textId="77777777" w:rsidR="000C753D" w:rsidRPr="000C753D" w:rsidRDefault="000C753D" w:rsidP="000C753D">
            <w:pPr>
              <w:numPr>
                <w:ilvl w:val="4"/>
                <w:numId w:val="14"/>
              </w:numPr>
              <w:shd w:val="clear" w:color="auto" w:fill="FFFFFF"/>
              <w:tabs>
                <w:tab w:val="clear" w:pos="3600"/>
                <w:tab w:val="left" w:pos="-1843"/>
                <w:tab w:val="left" w:pos="-1560"/>
                <w:tab w:val="left" w:pos="-709"/>
                <w:tab w:val="num" w:pos="567"/>
              </w:tabs>
              <w:suppressAutoHyphens/>
              <w:spacing w:line="360" w:lineRule="auto"/>
              <w:ind w:left="567" w:hanging="283"/>
              <w:rPr>
                <w:rFonts w:ascii="Arial" w:hAnsi="Arial" w:cs="Arial"/>
                <w:sz w:val="24"/>
                <w:szCs w:val="24"/>
              </w:rPr>
            </w:pPr>
            <w:r w:rsidRPr="000C753D">
              <w:rPr>
                <w:rFonts w:ascii="Arial" w:hAnsi="Arial" w:cs="Arial"/>
                <w:sz w:val="24"/>
                <w:szCs w:val="24"/>
              </w:rPr>
              <w:t>uszkodzenia i wady dostarczanego sprzętu wynikłe na skutek:</w:t>
            </w:r>
          </w:p>
          <w:p w14:paraId="72128560" w14:textId="77777777" w:rsidR="000C753D" w:rsidRPr="000C753D" w:rsidRDefault="000C753D" w:rsidP="000C753D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ind w:left="851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53D">
              <w:rPr>
                <w:rFonts w:ascii="Arial" w:hAnsi="Arial" w:cs="Arial"/>
                <w:sz w:val="24"/>
                <w:szCs w:val="24"/>
              </w:rPr>
              <w:tab/>
              <w:t>eksploatacji przez Zamawiającego niezgodnej z jego przeznaczeniem, niestosowania się Zamawiającego do instrukcji obsługi,</w:t>
            </w:r>
          </w:p>
          <w:p w14:paraId="4B939608" w14:textId="77777777" w:rsidR="000C753D" w:rsidRPr="000C753D" w:rsidRDefault="000C753D" w:rsidP="000C753D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ind w:left="851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53D">
              <w:rPr>
                <w:rFonts w:ascii="Arial" w:hAnsi="Arial" w:cs="Arial"/>
                <w:sz w:val="24"/>
                <w:szCs w:val="24"/>
              </w:rPr>
              <w:tab/>
              <w:t>samowolnych napraw, przeróbek lub zmian konstrukcyjnych (dokonywanych przez Zamawiającego lub inne nieuprawnione osoby);</w:t>
            </w:r>
          </w:p>
          <w:p w14:paraId="77EF88F2" w14:textId="77777777" w:rsidR="000C753D" w:rsidRPr="000C753D" w:rsidRDefault="000C753D" w:rsidP="000C753D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ind w:left="851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53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 Celowego lub nieumyślnego niewłaściwego użycia lub zaniedbania, </w:t>
            </w:r>
          </w:p>
          <w:p w14:paraId="3B65962A" w14:textId="77777777" w:rsidR="000C753D" w:rsidRPr="000C753D" w:rsidRDefault="000C753D" w:rsidP="000C753D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ind w:left="851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53D">
              <w:rPr>
                <w:rFonts w:ascii="Arial" w:hAnsi="Arial" w:cs="Arial"/>
                <w:color w:val="000000"/>
                <w:sz w:val="24"/>
                <w:szCs w:val="24"/>
              </w:rPr>
              <w:t xml:space="preserve">  uszkodzeń mechanicznych, chemicznych lub termicznych, jak również powstałych wskutek zaistnienia siły wyższej, działania władz wojskowych lub cywilnych, pożarów, powodzi, zalania, strajków lub innych zaburzeń w pracy, wojny, buntów, i innych powodów poza racjonalną kontrolą Wykonawcy</w:t>
            </w:r>
          </w:p>
          <w:bookmarkEnd w:id="1"/>
          <w:bookmarkEnd w:id="2"/>
          <w:p w14:paraId="3DAC4FAC" w14:textId="22C66CA8" w:rsidR="00AB3E75" w:rsidRDefault="00AB3E75" w:rsidP="00AB3E7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E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431DC8" w14:textId="11C34898" w:rsidR="000C753D" w:rsidRDefault="009C4FA8" w:rsidP="00AB3E7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wyraża zgodę na dokonanie modyfikacji zapisu w następujący sposób:</w:t>
            </w:r>
          </w:p>
          <w:p w14:paraId="44727E5A" w14:textId="77777777" w:rsidR="009C4FA8" w:rsidRPr="009C4FA8" w:rsidRDefault="009C4FA8" w:rsidP="009C4FA8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C4FA8">
              <w:rPr>
                <w:rFonts w:ascii="Arial" w:hAnsi="Arial" w:cs="Arial"/>
                <w:sz w:val="24"/>
                <w:szCs w:val="24"/>
              </w:rPr>
              <w:t>,,</w:t>
            </w:r>
            <w:proofErr w:type="gramEnd"/>
            <w:r w:rsidRPr="009C4FA8">
              <w:rPr>
                <w:rFonts w:ascii="Arial" w:hAnsi="Arial" w:cs="Arial"/>
                <w:sz w:val="24"/>
                <w:szCs w:val="24"/>
              </w:rPr>
              <w:t>Gwarancją nie są objęte:</w:t>
            </w:r>
          </w:p>
          <w:p w14:paraId="776625BF" w14:textId="3A3AF2EA" w:rsidR="009C4FA8" w:rsidRPr="009C4FA8" w:rsidRDefault="009C4FA8" w:rsidP="005F6208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FA8">
              <w:rPr>
                <w:rFonts w:ascii="Arial" w:hAnsi="Arial" w:cs="Arial"/>
                <w:sz w:val="24"/>
                <w:szCs w:val="24"/>
              </w:rPr>
              <w:t>uszkodzenia i wady dostarczanego sprzętu wynikłe na skutek:</w:t>
            </w:r>
          </w:p>
          <w:p w14:paraId="24C31589" w14:textId="77777777" w:rsidR="009C4FA8" w:rsidRPr="009C4FA8" w:rsidRDefault="009C4FA8" w:rsidP="009C4FA8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FA8">
              <w:rPr>
                <w:rFonts w:ascii="Arial" w:hAnsi="Arial" w:cs="Arial"/>
                <w:sz w:val="24"/>
                <w:szCs w:val="24"/>
              </w:rPr>
              <w:tab/>
              <w:t>eksploatacji przez Zamawiającego niezgodnej z jego przeznaczeniem, niestosowania się Zamawiającego do instrukcji obsługi,</w:t>
            </w:r>
          </w:p>
          <w:p w14:paraId="6B1DFA10" w14:textId="5A87B01D" w:rsidR="009C4FA8" w:rsidRPr="009C4FA8" w:rsidRDefault="009C4FA8" w:rsidP="009C4FA8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FA8">
              <w:rPr>
                <w:rFonts w:ascii="Arial" w:hAnsi="Arial" w:cs="Arial"/>
                <w:sz w:val="24"/>
                <w:szCs w:val="24"/>
              </w:rPr>
              <w:tab/>
              <w:t>samowolnych napraw, przeróbek lub zmian konstrukcyjnych (dokonywanych przez Zamawiającego lub inne nieuprawnione osoby)</w:t>
            </w:r>
            <w:r w:rsidR="005140B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ECA18B" w14:textId="77777777" w:rsidR="00AB3E75" w:rsidRPr="000310F8" w:rsidRDefault="00AB3E75" w:rsidP="00AB3E7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8FE95E" w14:textId="5668A2D2" w:rsidR="000C753D" w:rsidRPr="000C753D" w:rsidRDefault="000C753D" w:rsidP="000C753D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C753D">
              <w:rPr>
                <w:rFonts w:ascii="Arial" w:hAnsi="Arial" w:cs="Arial"/>
                <w:sz w:val="24"/>
                <w:szCs w:val="24"/>
              </w:rPr>
              <w:t xml:space="preserve">Pkt 3 Z uwagi na specyfikę urządzeń medycznych, czynności serwisowe zapewne będą dokonywane, co wynika z normalnej eksploatacji tego typu urządzeń. W naszej ocenie przedłużenie okresu gwarancji powinno nastąpić nie o czas napraw, które zapewne nastąpią, ale o czas przedłużającej się naprawy, ponad terminy określone w umowie. Wykonawca wnosi o wyjaśnienie czy Zamawiający </w:t>
            </w:r>
            <w:r w:rsidRPr="000C753D">
              <w:rPr>
                <w:rFonts w:ascii="Arial" w:hAnsi="Arial" w:cs="Arial"/>
                <w:sz w:val="24"/>
                <w:szCs w:val="24"/>
              </w:rPr>
              <w:lastRenderedPageBreak/>
              <w:t xml:space="preserve">wyraża zgodę na zmianę treści w/w punktu, poprzez nadanie mu następującej postaci: </w:t>
            </w:r>
          </w:p>
          <w:p w14:paraId="10F87C57" w14:textId="77777777" w:rsidR="000C753D" w:rsidRPr="000C753D" w:rsidRDefault="000C753D" w:rsidP="000C75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C753D">
              <w:rPr>
                <w:rFonts w:ascii="Arial" w:hAnsi="Arial" w:cs="Arial"/>
                <w:sz w:val="24"/>
                <w:szCs w:val="24"/>
              </w:rPr>
              <w:t>„Każda naprawa gwarancyjna wydłużająca się ponad terminy określone w umowie powoduje przedłużenie okresu gwarancji o liczbę dni wyłączenia sprzętu z eksploatacji.”?</w:t>
            </w:r>
          </w:p>
          <w:p w14:paraId="00CD3DD3" w14:textId="77777777" w:rsidR="000E5FDF" w:rsidRPr="000E5FDF" w:rsidRDefault="000E5FDF" w:rsidP="00E10381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5FD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7B4EFAF" w14:textId="77777777" w:rsidR="000C753D" w:rsidRDefault="000C753D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7B765E" w14:textId="198918EB" w:rsidR="000E5FDF" w:rsidRDefault="000C753D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3B8DA6E5" w14:textId="77777777" w:rsidR="00B94BC2" w:rsidRPr="000E5FDF" w:rsidRDefault="00B94BC2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04F45A" w14:textId="19C7AA09" w:rsidR="00B94BC2" w:rsidRPr="00B94BC2" w:rsidRDefault="00B94BC2" w:rsidP="00B94BC2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BC2">
              <w:rPr>
                <w:rFonts w:ascii="Arial" w:hAnsi="Arial" w:cs="Arial"/>
                <w:sz w:val="24"/>
                <w:szCs w:val="24"/>
              </w:rPr>
              <w:t xml:space="preserve">Pkt 4 Z uwagi na specyfikę urządzenia medycznego, czy Zamawiający wyrazi zgodę, aby weryfikacja złożonej reklamacji odbywała się w ciągu </w:t>
            </w:r>
            <w:proofErr w:type="gramStart"/>
            <w:r w:rsidRPr="00B94BC2">
              <w:rPr>
                <w:rFonts w:ascii="Arial" w:hAnsi="Arial" w:cs="Arial"/>
                <w:sz w:val="24"/>
                <w:szCs w:val="24"/>
              </w:rPr>
              <w:t>48  godzin</w:t>
            </w:r>
            <w:proofErr w:type="gramEnd"/>
            <w:r w:rsidRPr="00B94BC2">
              <w:rPr>
                <w:rFonts w:ascii="Arial" w:hAnsi="Arial" w:cs="Arial"/>
                <w:sz w:val="24"/>
                <w:szCs w:val="24"/>
              </w:rPr>
              <w:t xml:space="preserve"> w dni robocze? </w:t>
            </w:r>
          </w:p>
          <w:p w14:paraId="4535A20F" w14:textId="77777777" w:rsidR="000E5FDF" w:rsidRPr="000E5FDF" w:rsidRDefault="000E5FDF" w:rsidP="00E10381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5FD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25D598" w14:textId="6E9555E8" w:rsidR="000E5FDF" w:rsidRDefault="000E5FDF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0DA1E2" w14:textId="60812173" w:rsidR="00B94BC2" w:rsidRDefault="00B94BC2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</w:t>
            </w:r>
            <w:r w:rsidR="005F6208">
              <w:rPr>
                <w:rFonts w:ascii="Arial" w:hAnsi="Arial" w:cs="Arial"/>
                <w:sz w:val="24"/>
                <w:szCs w:val="24"/>
              </w:rPr>
              <w:t>ża</w:t>
            </w:r>
            <w:r>
              <w:rPr>
                <w:rFonts w:ascii="Arial" w:hAnsi="Arial" w:cs="Arial"/>
                <w:sz w:val="24"/>
                <w:szCs w:val="24"/>
              </w:rPr>
              <w:t xml:space="preserve"> zgody.</w:t>
            </w:r>
          </w:p>
          <w:p w14:paraId="54ED141D" w14:textId="77777777" w:rsidR="00F7732D" w:rsidRPr="000E5FDF" w:rsidRDefault="00F7732D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814F51" w14:textId="063EE595" w:rsidR="00DA2C35" w:rsidRPr="000E5FDF" w:rsidRDefault="00DA2C35" w:rsidP="000E5FDF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5FDF">
              <w:rPr>
                <w:rFonts w:ascii="Arial" w:hAnsi="Arial" w:cs="Arial"/>
                <w:sz w:val="24"/>
                <w:szCs w:val="24"/>
              </w:rPr>
              <w:t>Pkt 5 Z uwagi na specyfik</w:t>
            </w:r>
            <w:r w:rsidR="00E87733">
              <w:rPr>
                <w:rFonts w:ascii="Arial" w:hAnsi="Arial" w:cs="Arial"/>
                <w:sz w:val="24"/>
                <w:szCs w:val="24"/>
              </w:rPr>
              <w:t>ę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urz</w:t>
            </w:r>
            <w:r w:rsidR="00B94BC2">
              <w:rPr>
                <w:rFonts w:ascii="Arial" w:hAnsi="Arial" w:cs="Arial"/>
                <w:sz w:val="24"/>
                <w:szCs w:val="24"/>
              </w:rPr>
              <w:t>ą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dzenia medycznego czy </w:t>
            </w:r>
            <w:r w:rsidR="0094249F">
              <w:rPr>
                <w:rFonts w:ascii="Arial" w:hAnsi="Arial" w:cs="Arial"/>
                <w:sz w:val="24"/>
                <w:szCs w:val="24"/>
              </w:rPr>
              <w:t>Zamawiający</w:t>
            </w:r>
            <w:r w:rsidR="00E8773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5FDF">
              <w:rPr>
                <w:rFonts w:ascii="Arial" w:hAnsi="Arial" w:cs="Arial"/>
                <w:sz w:val="24"/>
                <w:szCs w:val="24"/>
              </w:rPr>
              <w:t>wyrazi zgod</w:t>
            </w:r>
            <w:r w:rsidR="00B94BC2">
              <w:rPr>
                <w:rFonts w:ascii="Arial" w:hAnsi="Arial" w:cs="Arial"/>
                <w:sz w:val="24"/>
                <w:szCs w:val="24"/>
              </w:rPr>
              <w:t>ę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na zdaln</w:t>
            </w:r>
            <w:r w:rsidR="00B94BC2">
              <w:rPr>
                <w:rFonts w:ascii="Arial" w:hAnsi="Arial" w:cs="Arial"/>
                <w:sz w:val="24"/>
                <w:szCs w:val="24"/>
              </w:rPr>
              <w:t>ą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diagnostyk</w:t>
            </w:r>
            <w:r w:rsidR="00B94BC2">
              <w:rPr>
                <w:rFonts w:ascii="Arial" w:hAnsi="Arial" w:cs="Arial"/>
                <w:sz w:val="24"/>
                <w:szCs w:val="24"/>
              </w:rPr>
              <w:t>ę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(np. poprzez </w:t>
            </w:r>
            <w:r w:rsidR="00B94BC2" w:rsidRPr="000E5FDF">
              <w:rPr>
                <w:rFonts w:ascii="Arial" w:hAnsi="Arial" w:cs="Arial"/>
                <w:sz w:val="24"/>
                <w:szCs w:val="24"/>
              </w:rPr>
              <w:t>rozmowę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4BC2" w:rsidRPr="000E5FDF">
              <w:rPr>
                <w:rFonts w:ascii="Arial" w:hAnsi="Arial" w:cs="Arial"/>
                <w:sz w:val="24"/>
                <w:szCs w:val="24"/>
              </w:rPr>
              <w:t>telefoniczną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z </w:t>
            </w:r>
            <w:r w:rsidR="00B94BC2" w:rsidRPr="000E5FDF">
              <w:rPr>
                <w:rFonts w:ascii="Arial" w:hAnsi="Arial" w:cs="Arial"/>
                <w:sz w:val="24"/>
                <w:szCs w:val="24"/>
              </w:rPr>
              <w:t>inżynierem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serwisu lub po</w:t>
            </w:r>
            <w:r w:rsidR="00B94BC2">
              <w:rPr>
                <w:rFonts w:ascii="Arial" w:hAnsi="Arial" w:cs="Arial"/>
                <w:sz w:val="24"/>
                <w:szCs w:val="24"/>
              </w:rPr>
              <w:t>łą</w:t>
            </w:r>
            <w:r w:rsidRPr="000E5FDF">
              <w:rPr>
                <w:rFonts w:ascii="Arial" w:hAnsi="Arial" w:cs="Arial"/>
                <w:sz w:val="24"/>
                <w:szCs w:val="24"/>
              </w:rPr>
              <w:t>czenie zdalne z urz</w:t>
            </w:r>
            <w:r w:rsidR="00B94BC2">
              <w:rPr>
                <w:rFonts w:ascii="Arial" w:hAnsi="Arial" w:cs="Arial"/>
                <w:sz w:val="24"/>
                <w:szCs w:val="24"/>
              </w:rPr>
              <w:t>ą</w:t>
            </w:r>
            <w:r w:rsidRPr="000E5FDF">
              <w:rPr>
                <w:rFonts w:ascii="Arial" w:hAnsi="Arial" w:cs="Arial"/>
                <w:sz w:val="24"/>
                <w:szCs w:val="24"/>
              </w:rPr>
              <w:t>dzeniem)?</w:t>
            </w:r>
          </w:p>
          <w:p w14:paraId="77AC396B" w14:textId="77777777" w:rsidR="000E5FDF" w:rsidRPr="000E5FDF" w:rsidRDefault="000E5FDF" w:rsidP="000E5FDF">
            <w:pPr>
              <w:pStyle w:val="Akapitzlis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5FD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BD4EEF" w14:textId="72C24C55" w:rsidR="000E5FDF" w:rsidRDefault="000E5FDF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F75111" w14:textId="6F401A6F" w:rsidR="00B94BC2" w:rsidRDefault="00B94BC2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wyraża zgodę na połączenie telefoniczne</w:t>
            </w:r>
            <w:r w:rsidR="00EC6835">
              <w:rPr>
                <w:rFonts w:ascii="Arial" w:hAnsi="Arial" w:cs="Arial"/>
                <w:sz w:val="24"/>
                <w:szCs w:val="24"/>
              </w:rPr>
              <w:t xml:space="preserve"> /dot. grupy 4/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21916BE" w14:textId="77777777" w:rsidR="00F7732D" w:rsidRPr="000E5FDF" w:rsidRDefault="00F7732D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0B2A6A" w14:textId="7CAA3A38" w:rsidR="00DA2C35" w:rsidRPr="000E5FDF" w:rsidRDefault="00DA2C35" w:rsidP="000E5FDF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5FDF">
              <w:rPr>
                <w:rFonts w:ascii="Arial" w:hAnsi="Arial" w:cs="Arial"/>
                <w:sz w:val="24"/>
                <w:szCs w:val="24"/>
              </w:rPr>
              <w:t xml:space="preserve">Pkt 6 Czy </w:t>
            </w:r>
            <w:r w:rsidR="0094249F">
              <w:rPr>
                <w:rFonts w:ascii="Arial" w:hAnsi="Arial" w:cs="Arial"/>
                <w:sz w:val="24"/>
                <w:szCs w:val="24"/>
              </w:rPr>
              <w:t>Zamawiający</w:t>
            </w:r>
            <w:r w:rsidR="00356C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5FDF">
              <w:rPr>
                <w:rFonts w:ascii="Arial" w:hAnsi="Arial" w:cs="Arial"/>
                <w:sz w:val="24"/>
                <w:szCs w:val="24"/>
              </w:rPr>
              <w:t>wyrazi zgod</w:t>
            </w:r>
            <w:r w:rsidR="00CD0009">
              <w:rPr>
                <w:rFonts w:ascii="Arial" w:hAnsi="Arial" w:cs="Arial"/>
                <w:sz w:val="24"/>
                <w:szCs w:val="24"/>
              </w:rPr>
              <w:t>ę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na modyfikacj</w:t>
            </w:r>
            <w:r w:rsidR="00CD0009">
              <w:rPr>
                <w:rFonts w:ascii="Arial" w:hAnsi="Arial" w:cs="Arial"/>
                <w:sz w:val="24"/>
                <w:szCs w:val="24"/>
              </w:rPr>
              <w:t>i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zapisu w nast</w:t>
            </w:r>
            <w:r w:rsidR="00356CE9">
              <w:rPr>
                <w:rFonts w:ascii="Arial" w:hAnsi="Arial" w:cs="Arial"/>
                <w:sz w:val="24"/>
                <w:szCs w:val="24"/>
              </w:rPr>
              <w:t>ę</w:t>
            </w:r>
            <w:r w:rsidRPr="000E5FDF">
              <w:rPr>
                <w:rFonts w:ascii="Arial" w:hAnsi="Arial" w:cs="Arial"/>
                <w:sz w:val="24"/>
                <w:szCs w:val="24"/>
              </w:rPr>
              <w:t>puj</w:t>
            </w:r>
            <w:r w:rsidR="00356CE9">
              <w:rPr>
                <w:rFonts w:ascii="Arial" w:hAnsi="Arial" w:cs="Arial"/>
                <w:sz w:val="24"/>
                <w:szCs w:val="24"/>
              </w:rPr>
              <w:t>ą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cy </w:t>
            </w:r>
            <w:r w:rsidR="00356CE9" w:rsidRPr="000E5FDF">
              <w:rPr>
                <w:rFonts w:ascii="Arial" w:hAnsi="Arial" w:cs="Arial"/>
                <w:sz w:val="24"/>
                <w:szCs w:val="24"/>
              </w:rPr>
              <w:t>sposób</w:t>
            </w:r>
            <w:r w:rsidRPr="000E5FD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66F67A" w14:textId="0556C4BC" w:rsidR="00DA2C35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 xml:space="preserve">Wymiana uszkodzonego </w:t>
            </w:r>
            <w:r w:rsidR="00356CE9" w:rsidRPr="000310F8">
              <w:rPr>
                <w:rFonts w:ascii="Arial" w:hAnsi="Arial" w:cs="Arial"/>
                <w:sz w:val="24"/>
                <w:szCs w:val="24"/>
              </w:rPr>
              <w:t>podzespołu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na fabrycznie nowy po 3 nieskutecznej naprawie tego </w:t>
            </w:r>
            <w:r w:rsidR="00356CE9" w:rsidRPr="000310F8">
              <w:rPr>
                <w:rFonts w:ascii="Arial" w:hAnsi="Arial" w:cs="Arial"/>
                <w:sz w:val="24"/>
                <w:szCs w:val="24"/>
              </w:rPr>
              <w:t>podzespołu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w terminie do 5 dni od stwierdzenia jego awarii przez </w:t>
            </w:r>
            <w:r w:rsidR="00356CE9" w:rsidRPr="000310F8">
              <w:rPr>
                <w:rFonts w:ascii="Arial" w:hAnsi="Arial" w:cs="Arial"/>
                <w:sz w:val="24"/>
                <w:szCs w:val="24"/>
              </w:rPr>
              <w:t>inżyniera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serwisowego w </w:t>
            </w:r>
            <w:r w:rsidR="00356CE9" w:rsidRPr="000310F8">
              <w:rPr>
                <w:rFonts w:ascii="Arial" w:hAnsi="Arial" w:cs="Arial"/>
                <w:sz w:val="24"/>
                <w:szCs w:val="24"/>
              </w:rPr>
              <w:t>obecności</w:t>
            </w:r>
            <w:r w:rsidRPr="000310F8">
              <w:rPr>
                <w:rFonts w:ascii="Arial" w:hAnsi="Arial" w:cs="Arial"/>
                <w:sz w:val="24"/>
                <w:szCs w:val="24"/>
              </w:rPr>
              <w:t xml:space="preserve"> przedstawiciela </w:t>
            </w:r>
            <w:r w:rsidR="00356CE9" w:rsidRPr="000310F8">
              <w:rPr>
                <w:rFonts w:ascii="Arial" w:hAnsi="Arial" w:cs="Arial"/>
                <w:sz w:val="24"/>
                <w:szCs w:val="24"/>
              </w:rPr>
              <w:t>zamawiającego</w:t>
            </w:r>
            <w:r w:rsidRPr="000310F8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E91483C" w14:textId="77777777" w:rsidR="000E5FDF" w:rsidRPr="000E5FDF" w:rsidRDefault="000E5FDF" w:rsidP="000E5FD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5FD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3AD930F" w14:textId="3A8AA250" w:rsidR="000E5FDF" w:rsidRDefault="00EB52D2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F7732D">
              <w:rPr>
                <w:rFonts w:ascii="Arial" w:hAnsi="Arial" w:cs="Arial"/>
                <w:sz w:val="24"/>
                <w:szCs w:val="24"/>
              </w:rPr>
              <w:t>Zamawiający wyraża zgodę</w:t>
            </w:r>
            <w:r w:rsidR="00EC6835">
              <w:rPr>
                <w:rFonts w:ascii="Arial" w:hAnsi="Arial" w:cs="Arial"/>
                <w:sz w:val="24"/>
                <w:szCs w:val="24"/>
              </w:rPr>
              <w:t xml:space="preserve"> /dot. grupy 4/</w:t>
            </w:r>
            <w:r w:rsidR="00F7732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D1E3359" w14:textId="77777777" w:rsidR="000D17E5" w:rsidRPr="000310F8" w:rsidRDefault="000D17E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0A9B95" w14:textId="77777777" w:rsidR="00DA2C35" w:rsidRPr="000E5FDF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5FDF">
              <w:rPr>
                <w:rFonts w:ascii="Arial" w:hAnsi="Arial" w:cs="Arial"/>
                <w:b/>
                <w:bCs/>
                <w:sz w:val="24"/>
                <w:szCs w:val="24"/>
              </w:rPr>
              <w:t>Dotyczy SWZ, Grupa 4 Aparat do znieczulenia</w:t>
            </w:r>
          </w:p>
          <w:p w14:paraId="3CF3D60C" w14:textId="4612F40F" w:rsidR="00DA2C35" w:rsidRPr="000E5FDF" w:rsidRDefault="00DA2C35" w:rsidP="000E5FDF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E5FDF">
              <w:rPr>
                <w:rFonts w:ascii="Arial" w:hAnsi="Arial" w:cs="Arial"/>
                <w:sz w:val="24"/>
                <w:szCs w:val="24"/>
              </w:rPr>
              <w:t>Rozdzia</w:t>
            </w:r>
            <w:r w:rsidR="002E5899">
              <w:rPr>
                <w:rFonts w:ascii="Arial" w:hAnsi="Arial" w:cs="Arial"/>
                <w:sz w:val="24"/>
                <w:szCs w:val="24"/>
              </w:rPr>
              <w:t>ł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5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5FDF">
              <w:rPr>
                <w:rFonts w:ascii="Arial" w:hAnsi="Arial" w:cs="Arial"/>
                <w:sz w:val="24"/>
                <w:szCs w:val="24"/>
              </w:rPr>
              <w:t>5.2.</w:t>
            </w:r>
            <w:proofErr w:type="gramEnd"/>
            <w:r w:rsidRPr="000E5FDF">
              <w:rPr>
                <w:rFonts w:ascii="Arial" w:hAnsi="Arial" w:cs="Arial"/>
                <w:sz w:val="24"/>
                <w:szCs w:val="24"/>
              </w:rPr>
              <w:t xml:space="preserve">: Czy </w:t>
            </w:r>
            <w:r w:rsidR="0094249F">
              <w:rPr>
                <w:rFonts w:ascii="Arial" w:hAnsi="Arial" w:cs="Arial"/>
                <w:sz w:val="24"/>
                <w:szCs w:val="24"/>
              </w:rPr>
              <w:t>Zamawiający</w:t>
            </w:r>
            <w:r w:rsidR="002E5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wyrazi </w:t>
            </w:r>
            <w:r w:rsidR="002E5899" w:rsidRPr="000E5FDF">
              <w:rPr>
                <w:rFonts w:ascii="Arial" w:hAnsi="Arial" w:cs="Arial"/>
                <w:sz w:val="24"/>
                <w:szCs w:val="24"/>
              </w:rPr>
              <w:t>zgodę</w:t>
            </w:r>
            <w:r w:rsidRPr="000E5FDF">
              <w:rPr>
                <w:rFonts w:ascii="Arial" w:hAnsi="Arial" w:cs="Arial"/>
                <w:sz w:val="24"/>
                <w:szCs w:val="24"/>
              </w:rPr>
              <w:t>. na zapis: Czas reakcji serwisu (</w:t>
            </w:r>
            <w:r w:rsidR="002E5899" w:rsidRPr="000E5FDF">
              <w:rPr>
                <w:rFonts w:ascii="Arial" w:hAnsi="Arial" w:cs="Arial"/>
                <w:sz w:val="24"/>
                <w:szCs w:val="24"/>
              </w:rPr>
              <w:t>przyjęte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5899" w:rsidRPr="000E5FDF">
              <w:rPr>
                <w:rFonts w:ascii="Arial" w:hAnsi="Arial" w:cs="Arial"/>
                <w:sz w:val="24"/>
                <w:szCs w:val="24"/>
              </w:rPr>
              <w:t>zgłoszenie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5899">
              <w:rPr>
                <w:rFonts w:ascii="Arial" w:hAnsi="Arial" w:cs="Arial"/>
                <w:sz w:val="24"/>
                <w:szCs w:val="24"/>
              </w:rPr>
              <w:t>-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5899" w:rsidRPr="000E5FDF">
              <w:rPr>
                <w:rFonts w:ascii="Arial" w:hAnsi="Arial" w:cs="Arial"/>
                <w:sz w:val="24"/>
                <w:szCs w:val="24"/>
              </w:rPr>
              <w:t>podjęta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naprawa) max. 48h w dni robocze?</w:t>
            </w:r>
          </w:p>
          <w:p w14:paraId="3E159F39" w14:textId="0CF4CA66" w:rsidR="000E5FDF" w:rsidRDefault="000E5FDF" w:rsidP="00F7732D">
            <w:pPr>
              <w:pStyle w:val="Akapitzlist"/>
              <w:ind w:left="3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5FD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62467736" w14:textId="77777777" w:rsidR="00F7732D" w:rsidRDefault="00F7732D" w:rsidP="00F7732D">
            <w:pPr>
              <w:pStyle w:val="Akapitzlist"/>
              <w:ind w:left="30"/>
              <w:rPr>
                <w:rFonts w:ascii="Arial" w:hAnsi="Arial" w:cs="Arial"/>
                <w:sz w:val="24"/>
                <w:szCs w:val="24"/>
              </w:rPr>
            </w:pPr>
          </w:p>
          <w:p w14:paraId="26056A5F" w14:textId="330F1E21" w:rsidR="00F7732D" w:rsidRPr="000E5FDF" w:rsidRDefault="00EB52D2" w:rsidP="00F7732D">
            <w:pPr>
              <w:pStyle w:val="Akapitzlist"/>
              <w:ind w:left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F7732D" w:rsidRPr="00F7732D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31EE15E7" w14:textId="77777777" w:rsidR="000E5FDF" w:rsidRPr="000E5FDF" w:rsidRDefault="000E5FDF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3AC62E" w14:textId="79D06991" w:rsidR="002D3600" w:rsidRDefault="00DA2C35" w:rsidP="000E5FDF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5FDF">
              <w:rPr>
                <w:rFonts w:ascii="Arial" w:hAnsi="Arial" w:cs="Arial"/>
                <w:sz w:val="24"/>
                <w:szCs w:val="24"/>
              </w:rPr>
              <w:t xml:space="preserve">Dotyczy wzoru umowy </w:t>
            </w:r>
            <w:r w:rsidR="00C26552" w:rsidRPr="00C26552">
              <w:rPr>
                <w:rFonts w:ascii="Arial" w:hAnsi="Arial" w:cs="Arial"/>
                <w:bCs/>
                <w:sz w:val="24"/>
                <w:szCs w:val="24"/>
              </w:rPr>
              <w:t>§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7 ust. 1 </w:t>
            </w:r>
          </w:p>
          <w:p w14:paraId="71676E9C" w14:textId="0B2B62E0" w:rsidR="00DA2C35" w:rsidRPr="000E5FDF" w:rsidRDefault="00DA2C35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5FDF">
              <w:rPr>
                <w:rFonts w:ascii="Arial" w:hAnsi="Arial" w:cs="Arial"/>
                <w:sz w:val="24"/>
                <w:szCs w:val="24"/>
              </w:rPr>
              <w:t xml:space="preserve">Czy </w:t>
            </w:r>
            <w:r w:rsidR="0094249F">
              <w:rPr>
                <w:rFonts w:ascii="Arial" w:hAnsi="Arial" w:cs="Arial"/>
                <w:sz w:val="24"/>
                <w:szCs w:val="24"/>
              </w:rPr>
              <w:t>Zamawiający</w:t>
            </w:r>
            <w:r w:rsidR="00C26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wyrazi </w:t>
            </w:r>
            <w:r w:rsidR="00C26552" w:rsidRPr="000E5FDF">
              <w:rPr>
                <w:rFonts w:ascii="Arial" w:hAnsi="Arial" w:cs="Arial"/>
                <w:sz w:val="24"/>
                <w:szCs w:val="24"/>
              </w:rPr>
              <w:t>zgodę</w:t>
            </w:r>
            <w:r w:rsidRPr="000E5FDF">
              <w:rPr>
                <w:rFonts w:ascii="Arial" w:hAnsi="Arial" w:cs="Arial"/>
                <w:sz w:val="24"/>
                <w:szCs w:val="24"/>
              </w:rPr>
              <w:t>., aby p</w:t>
            </w:r>
            <w:r w:rsidR="00C26552">
              <w:rPr>
                <w:rFonts w:ascii="Arial" w:hAnsi="Arial" w:cs="Arial"/>
                <w:sz w:val="24"/>
                <w:szCs w:val="24"/>
              </w:rPr>
              <w:t>ł</w:t>
            </w:r>
            <w:r w:rsidRPr="000E5FDF">
              <w:rPr>
                <w:rFonts w:ascii="Arial" w:hAnsi="Arial" w:cs="Arial"/>
                <w:sz w:val="24"/>
                <w:szCs w:val="24"/>
              </w:rPr>
              <w:t>atno</w:t>
            </w:r>
            <w:r w:rsidR="00C26552">
              <w:rPr>
                <w:rFonts w:ascii="Arial" w:hAnsi="Arial" w:cs="Arial"/>
                <w:sz w:val="24"/>
                <w:szCs w:val="24"/>
              </w:rPr>
              <w:t>ść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wynagrodzenia </w:t>
            </w:r>
            <w:r w:rsidR="00C26552" w:rsidRPr="000E5FDF">
              <w:rPr>
                <w:rFonts w:ascii="Arial" w:hAnsi="Arial" w:cs="Arial"/>
                <w:sz w:val="24"/>
                <w:szCs w:val="24"/>
              </w:rPr>
              <w:t>nastąpiła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do 45 dni od daty </w:t>
            </w:r>
            <w:r w:rsidR="00C26552" w:rsidRPr="000E5FDF">
              <w:rPr>
                <w:rFonts w:ascii="Arial" w:hAnsi="Arial" w:cs="Arial"/>
                <w:sz w:val="24"/>
                <w:szCs w:val="24"/>
              </w:rPr>
              <w:t>doręczenia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do </w:t>
            </w:r>
            <w:r w:rsidR="008F4630">
              <w:rPr>
                <w:rFonts w:ascii="Arial" w:hAnsi="Arial" w:cs="Arial"/>
                <w:sz w:val="24"/>
                <w:szCs w:val="24"/>
              </w:rPr>
              <w:t>Zamawiającego</w:t>
            </w:r>
            <w:r w:rsidR="00C26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6552" w:rsidRPr="000E5FDF">
              <w:rPr>
                <w:rFonts w:ascii="Arial" w:hAnsi="Arial" w:cs="Arial"/>
                <w:sz w:val="24"/>
                <w:szCs w:val="24"/>
              </w:rPr>
              <w:t>prawidłowo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 wystawionej faktury?</w:t>
            </w:r>
          </w:p>
          <w:p w14:paraId="7E2CE466" w14:textId="77777777" w:rsidR="000E5FDF" w:rsidRPr="000E5FDF" w:rsidRDefault="000E5FDF" w:rsidP="00EB52D2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5FD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E7F374" w14:textId="035077CA" w:rsidR="000E5FDF" w:rsidRDefault="000E5FDF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102BD7" w14:textId="0FF4EBB8" w:rsidR="001D632B" w:rsidRDefault="001D632B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4203A2FF" w14:textId="77777777" w:rsidR="001D632B" w:rsidRPr="000E5FDF" w:rsidRDefault="001D632B" w:rsidP="000E5FDF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445ECB" w14:textId="127BF92A" w:rsidR="00DA2C35" w:rsidRPr="000E5FDF" w:rsidRDefault="00DA2C35" w:rsidP="000E5FDF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5FDF">
              <w:rPr>
                <w:rFonts w:ascii="Arial" w:hAnsi="Arial" w:cs="Arial"/>
                <w:sz w:val="24"/>
                <w:szCs w:val="24"/>
              </w:rPr>
              <w:t xml:space="preserve">Dotyczy wzoru umowy </w:t>
            </w:r>
            <w:r w:rsidR="00E81030" w:rsidRPr="00E81030">
              <w:rPr>
                <w:rFonts w:ascii="Arial" w:hAnsi="Arial" w:cs="Arial"/>
                <w:bCs/>
                <w:sz w:val="24"/>
                <w:szCs w:val="24"/>
              </w:rPr>
              <w:t>§</w:t>
            </w:r>
            <w:r w:rsidRPr="000E5FDF">
              <w:rPr>
                <w:rFonts w:ascii="Arial" w:hAnsi="Arial" w:cs="Arial"/>
                <w:sz w:val="24"/>
                <w:szCs w:val="24"/>
              </w:rPr>
              <w:t xml:space="preserve">9 ust. 2 </w:t>
            </w:r>
            <w:proofErr w:type="spellStart"/>
            <w:r w:rsidRPr="000E5F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0E5FDF">
              <w:rPr>
                <w:rFonts w:ascii="Arial" w:hAnsi="Arial" w:cs="Arial"/>
                <w:sz w:val="24"/>
                <w:szCs w:val="24"/>
              </w:rPr>
              <w:t xml:space="preserve"> 1), 2) i 3)</w:t>
            </w:r>
          </w:p>
          <w:p w14:paraId="40363B5A" w14:textId="77777777" w:rsidR="00463DA2" w:rsidRDefault="00463DA2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3DA2">
              <w:rPr>
                <w:rFonts w:ascii="Arial" w:hAnsi="Arial" w:cs="Arial"/>
                <w:sz w:val="24"/>
                <w:szCs w:val="24"/>
              </w:rPr>
              <w:t>W naszej ocenie zaproponowane kary umowne są rażąco wysokie. Na rynku wyrobów medycznych przyjęło się, iż wysokość kary to 0,1-0,2% za dzień zwłoki w wykonaniu zamówienia/wykonaniu napraw gwarancyjnych/ oraz 10% w przypadku odstąpienia od umowy. W związku z tym, prosimy o obniżenie kary umownej do przyjętego w branży poziomu.</w:t>
            </w:r>
          </w:p>
          <w:p w14:paraId="5556AAAC" w14:textId="07EA3D16" w:rsidR="002D3600" w:rsidRPr="002D3600" w:rsidRDefault="002D3600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4A9028" w14:textId="77777777" w:rsidR="001D632B" w:rsidRPr="006D782D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82D">
              <w:rPr>
                <w:rFonts w:ascii="Arial" w:hAnsi="Arial" w:cs="Arial"/>
                <w:sz w:val="24"/>
                <w:szCs w:val="24"/>
              </w:rPr>
              <w:t xml:space="preserve">Zamawiający wyraża zgodę. §9 projektu umowy otrzymuje następujące brzmienie: </w:t>
            </w:r>
          </w:p>
          <w:p w14:paraId="11893124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2EE70D" w14:textId="624C3A53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1</w:t>
            </w:r>
            <w:r w:rsidR="006D782D">
              <w:rPr>
                <w:rFonts w:ascii="Arial" w:hAnsi="Arial" w:cs="Arial"/>
                <w:sz w:val="24"/>
                <w:szCs w:val="24"/>
              </w:rPr>
              <w:t>.</w:t>
            </w:r>
            <w:r w:rsidRPr="001D632B">
              <w:rPr>
                <w:rFonts w:ascii="Arial" w:hAnsi="Arial" w:cs="Arial"/>
                <w:sz w:val="24"/>
                <w:szCs w:val="24"/>
              </w:rPr>
              <w:t xml:space="preserve"> Strony ustalają odpowiedzialność za niewykonanie lub nienależyte wykonanie umowy w formie kar umownych.</w:t>
            </w:r>
          </w:p>
          <w:p w14:paraId="3D62C7AC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2. Dostawca zapłaci Zamawiającemu kary:</w:t>
            </w:r>
          </w:p>
          <w:p w14:paraId="1192E52F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1) w razie odstąpienia od umowy z powodu okoliczności, za które odpowiada Dostawca - w wysokości 10% wartości przedmiotu umowy brutto (§2 ust. 3 Umowy), przy czym w przypadku częściowej realizacji umowy kara umowna zostanie obniżona proporcjonalnie do stopnia wykonania umowy do dnia odstąpienia od umowy przez Dostawcę,</w:t>
            </w:r>
          </w:p>
          <w:p w14:paraId="4B6EEB6E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2) w razie zwłoki w wykonaniu umowy - w wysokości 0,2 % wartości wynagrodzenia brutto (§2 ust. 3 Umowy), za każdy dzień zwłoki</w:t>
            </w:r>
          </w:p>
          <w:p w14:paraId="794AAD01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3) w razie zwłoki w podjęciu lub wykonaniu naprawy w terminach określonych Umowie oraz niewykonania przeglądów - w wysokości 0,1 % wartości wynagrodzenia brutto (§2 ust. 3 Umowy), za każdy dzień zwłoki,</w:t>
            </w:r>
          </w:p>
          <w:p w14:paraId="40DBFB98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lastRenderedPageBreak/>
              <w:t>3. Strony mogą na zasadach ogólnych dochodzić odszkodowania przewyższającego kary umowne. Kara umowna należna na podstawie Umowy powinna być zapłacona przez Dostawcę w terminie 7 dni od daty wystąpienia przez Zamawiającego z żądaniem zapłaty. Dostawca oświadcza, że upoważnia Zamawiającego do potrącania kar umownych z należnego Dostawcy wynagrodzenia,</w:t>
            </w:r>
          </w:p>
          <w:p w14:paraId="524FD65A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4. Naliczenie bądź zapłata przez Dostawcę kary umownej nie zwalnia go z zobowiązań wynikających z Umowy.</w:t>
            </w:r>
          </w:p>
          <w:p w14:paraId="5BDF1642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5. Strony wyraźnie postanawiają, że jakiekolwiek uprawnienia Zamawiającego określone w Umowie pozostają niezależne i nie wyłączają realizacji przez Zamawiającego przysługujących mu praw wynikających z rękojmi za wady fizyczne sprzedanych rzeczy.</w:t>
            </w:r>
          </w:p>
          <w:p w14:paraId="1865BA78" w14:textId="77777777" w:rsidR="001D632B" w:rsidRPr="001D632B" w:rsidRDefault="001D632B" w:rsidP="001D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32B">
              <w:rPr>
                <w:rFonts w:ascii="Arial" w:hAnsi="Arial" w:cs="Arial"/>
                <w:sz w:val="24"/>
                <w:szCs w:val="24"/>
              </w:rPr>
              <w:t>6. Maksymalna wysokości kar umownych jaką strony mogą dochodzić na podstawie umowy to 30% wartości umowy.</w:t>
            </w:r>
          </w:p>
          <w:p w14:paraId="41C96D08" w14:textId="77777777" w:rsidR="002D3600" w:rsidRPr="000310F8" w:rsidRDefault="002D3600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25D06B" w14:textId="66B36F30" w:rsidR="00DA2C35" w:rsidRPr="002D3600" w:rsidRDefault="00DA2C35" w:rsidP="002D3600">
            <w:pPr>
              <w:pStyle w:val="Akapitzlist"/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 xml:space="preserve">Dotyczy wzoru umowy </w:t>
            </w:r>
            <w:r w:rsidR="006D782D" w:rsidRPr="006D782D">
              <w:rPr>
                <w:rFonts w:ascii="Arial" w:hAnsi="Arial" w:cs="Arial"/>
                <w:sz w:val="24"/>
                <w:szCs w:val="24"/>
              </w:rPr>
              <w:t>§</w:t>
            </w:r>
            <w:r w:rsidRPr="002D3600">
              <w:rPr>
                <w:rFonts w:ascii="Arial" w:hAnsi="Arial" w:cs="Arial"/>
                <w:sz w:val="24"/>
                <w:szCs w:val="24"/>
              </w:rPr>
              <w:t>9 ust. 3</w:t>
            </w:r>
          </w:p>
          <w:p w14:paraId="21129F99" w14:textId="77777777" w:rsidR="00463DA2" w:rsidRPr="00463DA2" w:rsidRDefault="00463DA2" w:rsidP="00463D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3DA2">
              <w:rPr>
                <w:rFonts w:ascii="Arial" w:hAnsi="Arial" w:cs="Arial"/>
                <w:sz w:val="24"/>
                <w:szCs w:val="24"/>
              </w:rPr>
              <w:t>Prosimy o usunięcie postanowienia uprawniającego Zamawiającego do potrącania kar umownych z wynagrodzeniem wykonawcy.</w:t>
            </w:r>
          </w:p>
          <w:p w14:paraId="0DF3823A" w14:textId="79994664" w:rsidR="00DA2C35" w:rsidRPr="00EB52D2" w:rsidRDefault="00463DA2" w:rsidP="00EB52D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3DA2">
              <w:rPr>
                <w:rFonts w:ascii="Arial" w:hAnsi="Arial" w:cs="Arial"/>
                <w:sz w:val="24"/>
                <w:szCs w:val="24"/>
              </w:rPr>
              <w:t>Postanowienie takie narusza zasadę równowagi stron i proporcjonalności.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A2C35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3F13C96" w14:textId="1F7B4A4A" w:rsidR="006D782D" w:rsidRPr="000310F8" w:rsidRDefault="006D782D" w:rsidP="00DA2C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D782D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</w:tc>
      </w:tr>
      <w:tr w:rsidR="00DA2C35" w:rsidRPr="00E935D6" w14:paraId="126FE240" w14:textId="77777777" w:rsidTr="00667237">
        <w:tc>
          <w:tcPr>
            <w:tcW w:w="9356" w:type="dxa"/>
            <w:shd w:val="clear" w:color="auto" w:fill="auto"/>
          </w:tcPr>
          <w:p w14:paraId="41AA9271" w14:textId="53443D66" w:rsidR="00DA2C35" w:rsidRPr="002D3600" w:rsidRDefault="00DA2C35" w:rsidP="002D360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0310F8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47C0DF1A" w14:textId="77777777" w:rsidR="00DA2C35" w:rsidRPr="002D3600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Przedmiot zamówienia: Cieplarka do płynów infuzyjnych (1 sztuka)</w:t>
            </w:r>
          </w:p>
          <w:p w14:paraId="4D3BD16B" w14:textId="782027BC" w:rsidR="00DA2C35" w:rsidRPr="002D3600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2 Prosimy o dopuszczenie obudowy z płyty PWC zapewniającej doskonałą izolację termiczną.</w:t>
            </w:r>
          </w:p>
          <w:p w14:paraId="0ADDE212" w14:textId="5A1D6AC6" w:rsidR="00DA2C35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0F8">
              <w:rPr>
                <w:rFonts w:ascii="Arial" w:hAnsi="Arial" w:cs="Arial"/>
                <w:sz w:val="24"/>
                <w:szCs w:val="24"/>
              </w:rPr>
              <w:t>Czyszczenie za pomocą ściereczki nasączonej środkiem dezynfekcyjnym na bazie alkoholu.</w:t>
            </w:r>
          </w:p>
          <w:p w14:paraId="46DAD217" w14:textId="77777777" w:rsidR="002D3600" w:rsidRPr="002D3600" w:rsidRDefault="002D3600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9619C1" w14:textId="781688B6" w:rsidR="002D3600" w:rsidRPr="000310F8" w:rsidRDefault="009F6C39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6218FB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308357FC" w14:textId="03520A2F" w:rsidR="00DA2C35" w:rsidRPr="002D3600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 xml:space="preserve">Pkt. 4 Prosimy o dopuszczenie panelu z wyświetlaczem </w:t>
            </w:r>
            <w:proofErr w:type="spellStart"/>
            <w:r w:rsidRPr="002D3600">
              <w:rPr>
                <w:rFonts w:ascii="Arial" w:hAnsi="Arial" w:cs="Arial"/>
                <w:sz w:val="24"/>
                <w:szCs w:val="24"/>
              </w:rPr>
              <w:t>led</w:t>
            </w:r>
            <w:proofErr w:type="spellEnd"/>
            <w:r w:rsidRPr="002D3600">
              <w:rPr>
                <w:rFonts w:ascii="Arial" w:hAnsi="Arial" w:cs="Arial"/>
                <w:sz w:val="24"/>
                <w:szCs w:val="24"/>
              </w:rPr>
              <w:t>, z przyciskami membranowymi oraz z</w:t>
            </w:r>
            <w:r w:rsidR="002D3600" w:rsidRP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indykatorami stanu urządzenia.</w:t>
            </w:r>
          </w:p>
          <w:p w14:paraId="40C86FA4" w14:textId="77777777" w:rsidR="002D3600" w:rsidRPr="002D3600" w:rsidRDefault="002D3600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43C9F8" w14:textId="7D7AD856" w:rsidR="002D3600" w:rsidRPr="000310F8" w:rsidRDefault="009F6C39" w:rsidP="006639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     </w:t>
            </w:r>
            <w:r w:rsidR="0066398F" w:rsidRPr="0066398F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5B5DC45B" w14:textId="1897A912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 xml:space="preserve">Przekątna całego panelu </w:t>
            </w:r>
            <w:r w:rsidR="00EF2A59" w:rsidRPr="002D3600">
              <w:rPr>
                <w:rFonts w:ascii="Arial" w:hAnsi="Arial" w:cs="Arial"/>
                <w:sz w:val="24"/>
                <w:szCs w:val="24"/>
              </w:rPr>
              <w:t>sterującego</w:t>
            </w:r>
            <w:r w:rsidRPr="002D3600">
              <w:rPr>
                <w:rFonts w:ascii="Arial" w:hAnsi="Arial" w:cs="Arial"/>
                <w:sz w:val="24"/>
                <w:szCs w:val="24"/>
              </w:rPr>
              <w:t xml:space="preserve"> z klawiaturą to 287mm </w:t>
            </w:r>
            <w:proofErr w:type="gramStart"/>
            <w:r w:rsidRPr="002D3600">
              <w:rPr>
                <w:rFonts w:ascii="Arial" w:hAnsi="Arial" w:cs="Arial"/>
                <w:sz w:val="24"/>
                <w:szCs w:val="24"/>
              </w:rPr>
              <w:t>( max</w:t>
            </w:r>
            <w:proofErr w:type="gramEnd"/>
            <w:r w:rsidRPr="002D3600">
              <w:rPr>
                <w:rFonts w:ascii="Arial" w:hAnsi="Arial" w:cs="Arial"/>
                <w:sz w:val="24"/>
                <w:szCs w:val="24"/>
              </w:rPr>
              <w:t xml:space="preserve"> 11,2 cala), przekątna wyświetlacza</w:t>
            </w:r>
            <w:r w:rsid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to 195 mm (max 7,7cala). Prosimy o dopuszczenie: wskaźnik stand-by w formie diody przy przycisku</w:t>
            </w:r>
            <w:r w:rsid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włączenia. Zgodnie z poniższym zdjęciem</w:t>
            </w:r>
          </w:p>
          <w:p w14:paraId="3627386B" w14:textId="458FE6F7" w:rsidR="002D3600" w:rsidRDefault="002D3600" w:rsidP="007F0418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324E92" w14:textId="77777777" w:rsidR="007F0418" w:rsidRDefault="007F0418" w:rsidP="007F0418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</w:p>
          <w:p w14:paraId="71217BA2" w14:textId="4D11AD4D" w:rsidR="007F0418" w:rsidRPr="007F0418" w:rsidRDefault="007F0418" w:rsidP="007F0418">
            <w:pPr>
              <w:pStyle w:val="Akapitzlist"/>
              <w:ind w:hanging="372"/>
              <w:rPr>
                <w:rFonts w:ascii="Arial" w:hAnsi="Arial" w:cs="Arial"/>
                <w:sz w:val="24"/>
                <w:szCs w:val="24"/>
              </w:rPr>
            </w:pPr>
            <w:r w:rsidRPr="007F0418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3C9C690E" w14:textId="77777777" w:rsidR="007F0418" w:rsidRPr="002D3600" w:rsidRDefault="007F0418" w:rsidP="002D3600">
            <w:pPr>
              <w:pStyle w:val="Akapitzlis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EEB67BD" w14:textId="77777777" w:rsidR="002D3600" w:rsidRP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806E1B" w14:textId="2E05B9A3" w:rsidR="00DA2C35" w:rsidRPr="002D3600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5 Prosimy o dopuszczenie urządzenie cały czas wskazującego temperaturę rzeczywistą, zadana</w:t>
            </w:r>
            <w:r w:rsidR="002D3600" w:rsidRP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temperatura pojawia się na wyświetlaczu w momencie zmiany strzałkami góra/dół.</w:t>
            </w:r>
          </w:p>
          <w:p w14:paraId="0E524301" w14:textId="77777777" w:rsidR="002D3600" w:rsidRPr="002D3600" w:rsidRDefault="002D3600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28A6E9" w14:textId="177414BA" w:rsidR="00CD049A" w:rsidRPr="00CD049A" w:rsidRDefault="009F6C39" w:rsidP="00CD049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CD049A" w:rsidRPr="00CD049A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25D046AD" w14:textId="77777777" w:rsidR="002D3600" w:rsidRPr="000310F8" w:rsidRDefault="002D3600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BB9E5A" w14:textId="683BF121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 xml:space="preserve">Pkt. 7 i 8 Prosimy o dopuszczenie rozprowadzania ciepła za pomocą konwekcji i </w:t>
            </w:r>
            <w:proofErr w:type="spellStart"/>
            <w:r w:rsidRPr="002D3600">
              <w:rPr>
                <w:rFonts w:ascii="Arial" w:hAnsi="Arial" w:cs="Arial"/>
                <w:sz w:val="24"/>
                <w:szCs w:val="24"/>
              </w:rPr>
              <w:t>kondukcji</w:t>
            </w:r>
            <w:proofErr w:type="spellEnd"/>
            <w:r w:rsidRPr="002D3600">
              <w:rPr>
                <w:rFonts w:ascii="Arial" w:hAnsi="Arial" w:cs="Arial"/>
                <w:sz w:val="24"/>
                <w:szCs w:val="24"/>
              </w:rPr>
              <w:t>. Urządzenie</w:t>
            </w:r>
            <w:r w:rsidR="002D3600" w:rsidRP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wyposażone jest w wentylator, który wymusza obieg gorącego powietrza. Dzięki temu, jest ono w</w:t>
            </w:r>
            <w:r w:rsidR="002D3600" w:rsidRP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stanie szybciej i skuteczniej podgrzewać pojemniki.</w:t>
            </w:r>
          </w:p>
          <w:p w14:paraId="038E9559" w14:textId="77777777" w:rsidR="002D3600" w:rsidRPr="002D3600" w:rsidRDefault="002D3600" w:rsidP="00D642C2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9E7752" w14:textId="04A34EEE" w:rsid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208C10" w14:textId="77777777" w:rsidR="00CD049A" w:rsidRPr="00CD049A" w:rsidRDefault="00CD049A" w:rsidP="00CD049A">
            <w:pPr>
              <w:pStyle w:val="Akapitzlist"/>
              <w:ind w:left="390"/>
              <w:rPr>
                <w:rFonts w:ascii="Arial" w:hAnsi="Arial" w:cs="Arial"/>
                <w:sz w:val="24"/>
                <w:szCs w:val="24"/>
              </w:rPr>
            </w:pPr>
            <w:r w:rsidRPr="00CD049A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0817A6D4" w14:textId="77777777" w:rsidR="00CD049A" w:rsidRPr="002D3600" w:rsidRDefault="00CD049A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E221E1" w14:textId="133F973D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9 Prosimy o odstąpienie od wskazanego parametru i dopuszczenie monitorowania temperaturę</w:t>
            </w:r>
            <w:r w:rsid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mis grzejnych a nie powietrza, w związku z innym rozwiązaniem technologicznym jakim jest</w:t>
            </w:r>
            <w:r w:rsid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D3600">
              <w:rPr>
                <w:rFonts w:ascii="Arial" w:hAnsi="Arial" w:cs="Arial"/>
                <w:sz w:val="24"/>
                <w:szCs w:val="24"/>
              </w:rPr>
              <w:t>kondukcja</w:t>
            </w:r>
            <w:proofErr w:type="spellEnd"/>
            <w:r w:rsidRPr="002D360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074264" w14:textId="77777777" w:rsidR="002D3600" w:rsidRPr="002D3600" w:rsidRDefault="002D3600" w:rsidP="00D642C2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999C885" w14:textId="217B9CE3" w:rsid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C3FDDB" w14:textId="77777777" w:rsidR="00CD049A" w:rsidRPr="00CD049A" w:rsidRDefault="00CD049A" w:rsidP="00CD049A">
            <w:pPr>
              <w:pStyle w:val="Akapitzlist"/>
              <w:ind w:left="390"/>
              <w:rPr>
                <w:rFonts w:ascii="Arial" w:hAnsi="Arial" w:cs="Arial"/>
                <w:sz w:val="24"/>
                <w:szCs w:val="24"/>
              </w:rPr>
            </w:pPr>
            <w:r w:rsidRPr="00CD049A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1E3E61FF" w14:textId="77777777" w:rsidR="00CD049A" w:rsidRPr="002D3600" w:rsidRDefault="00CD049A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3AAA13" w14:textId="6D230C1C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16 Prosimy o dopuszczenie mechanicznego zabezpieczenia innego niż termostat bimetaliczny</w:t>
            </w:r>
          </w:p>
          <w:p w14:paraId="1CEA317C" w14:textId="77777777" w:rsidR="002D3600" w:rsidRPr="002D3600" w:rsidRDefault="002D3600" w:rsidP="00D642C2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4947618" w14:textId="4938223B" w:rsid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85FB64" w14:textId="05DB7778" w:rsidR="00CD049A" w:rsidRPr="002D3600" w:rsidRDefault="00CD049A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Zamawiający nie dopuszcza.</w:t>
            </w:r>
          </w:p>
          <w:p w14:paraId="509B8620" w14:textId="5D3BB730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22 Prosimy o dopuszczenie pojemności komory roboczej: max 2 x 35l netto (2 x 77l brutto)</w:t>
            </w:r>
          </w:p>
          <w:p w14:paraId="2A6FA18D" w14:textId="77777777" w:rsidR="002D3600" w:rsidRPr="002D3600" w:rsidRDefault="002D3600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6EFA0A6" w14:textId="6F264602" w:rsid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EC0ADD" w14:textId="77777777" w:rsidR="00CD049A" w:rsidRPr="00CD049A" w:rsidRDefault="00CD049A" w:rsidP="00CD049A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 w:rsidRPr="00CD049A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A589DC9" w14:textId="77777777" w:rsidR="00CD049A" w:rsidRPr="002D3600" w:rsidRDefault="00CD049A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7550B0" w14:textId="004FA441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23 Prosimy o dopuszczenie maksymalnego obciążenia szuflady 20 kg</w:t>
            </w:r>
          </w:p>
          <w:p w14:paraId="434DF14D" w14:textId="77777777" w:rsidR="002D3600" w:rsidRPr="002D3600" w:rsidRDefault="002D3600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A5CF309" w14:textId="7019C653" w:rsid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DA434F" w14:textId="60C0AF38" w:rsidR="008B7A30" w:rsidRDefault="008B7A30" w:rsidP="00B01F75">
            <w:pPr>
              <w:pStyle w:val="Akapitzlist"/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7A30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5B0EF43F" w14:textId="77777777" w:rsidR="00B01F75" w:rsidRPr="00B01F75" w:rsidRDefault="00B01F75" w:rsidP="00B01F75">
            <w:pPr>
              <w:pStyle w:val="Akapitzlist"/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2DA26D" w14:textId="6CF4735B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Pkt.25 Prosimy o dopuszczenie temperatury wnętrza komory: 28 - 70 °C (Dwa zakresy: I 28 - 41 °C, II</w:t>
            </w:r>
            <w:r w:rsid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42 - 70 °C) co 0,5 °C</w:t>
            </w:r>
          </w:p>
          <w:p w14:paraId="57B5B0CC" w14:textId="77777777" w:rsidR="002D3600" w:rsidRPr="002D3600" w:rsidRDefault="002D3600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FA4D7C" w14:textId="0D3F1D56" w:rsid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4399E3" w14:textId="77777777" w:rsidR="008B7A30" w:rsidRPr="008B7A30" w:rsidRDefault="008B7A30" w:rsidP="008B7A30">
            <w:pPr>
              <w:pStyle w:val="Akapitzlist"/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7A30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49552975" w14:textId="77777777" w:rsidR="008B7A30" w:rsidRPr="002D3600" w:rsidRDefault="008B7A3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BD1D4B" w14:textId="1356D5C3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26 Prosimy o dopuszczenie komory o wymiarach: 450 mm x940 mmx 715 mm</w:t>
            </w:r>
          </w:p>
          <w:p w14:paraId="21D347FF" w14:textId="77777777" w:rsidR="002D3600" w:rsidRPr="002D3600" w:rsidRDefault="002D3600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5536692" w14:textId="1A0A354C" w:rsidR="002D3600" w:rsidRDefault="002D360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9B5C31" w14:textId="20BA6C73" w:rsidR="008B7A30" w:rsidRPr="00B01F75" w:rsidRDefault="00B01F75" w:rsidP="00B01F7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8B7A30" w:rsidRPr="00B01F75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14AB5F82" w14:textId="77777777" w:rsidR="008B7A30" w:rsidRPr="002D3600" w:rsidRDefault="008B7A30" w:rsidP="002D3600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AC42D6" w14:textId="22AFADAC" w:rsidR="00DA2C35" w:rsidRPr="002D3600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27 Prosimy o dopuszczenie określenia wewnętrznych wymiarów szuflady na podstawie aktywnej</w:t>
            </w:r>
            <w:r w:rsidR="002D3600" w:rsidRP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powierzchni grzewczej i maksymalnej wysokości produktów: 410 x 335 x 255mm (D x S x W)</w:t>
            </w:r>
          </w:p>
          <w:p w14:paraId="7FCC0076" w14:textId="77777777" w:rsidR="002D3600" w:rsidRPr="002D3600" w:rsidRDefault="002D3600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60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0BA8BC" w14:textId="65764633" w:rsidR="008B7A30" w:rsidRPr="008B7A30" w:rsidRDefault="00B01F75" w:rsidP="008B7A3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8B7A30" w:rsidRPr="008B7A30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52345D27" w14:textId="77777777" w:rsidR="002D3600" w:rsidRPr="000310F8" w:rsidRDefault="002D3600" w:rsidP="002D36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4A13C5" w14:textId="29F77ACB" w:rsidR="00DA2C35" w:rsidRDefault="00DA2C35" w:rsidP="002D3600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600">
              <w:rPr>
                <w:rFonts w:ascii="Arial" w:hAnsi="Arial" w:cs="Arial"/>
                <w:sz w:val="24"/>
                <w:szCs w:val="24"/>
              </w:rPr>
              <w:t>Pkt. 28 Prosimy o dopuszczenie określenia wewnętrznych wymiarów komory na podstawie sumy</w:t>
            </w:r>
            <w:r w:rsid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aktywnej powierzchni grzewczej i maksymalnej wysokości produktów w obu szufladach: 2 szuflady x</w:t>
            </w:r>
            <w:r w:rsidR="002D36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3600">
              <w:rPr>
                <w:rFonts w:ascii="Arial" w:hAnsi="Arial" w:cs="Arial"/>
                <w:sz w:val="24"/>
                <w:szCs w:val="24"/>
              </w:rPr>
              <w:t>410 x 335 x 255mm (D x S x W)</w:t>
            </w:r>
          </w:p>
          <w:p w14:paraId="0BB0AA3C" w14:textId="77777777" w:rsidR="00184451" w:rsidRPr="00184451" w:rsidRDefault="00184451" w:rsidP="008B7A30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45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2E8588" w14:textId="3DE43F38" w:rsidR="00184451" w:rsidRDefault="00184451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3CBC02" w14:textId="41063F70" w:rsidR="008B7A30" w:rsidRPr="008B7A30" w:rsidRDefault="00B01F75" w:rsidP="008B7A30">
            <w:pPr>
              <w:pStyle w:val="Akapitzlist"/>
              <w:spacing w:after="120" w:line="360" w:lineRule="auto"/>
              <w:ind w:right="-72" w:hanging="65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    </w:t>
            </w:r>
            <w:r w:rsidR="008B7A30" w:rsidRPr="008B7A30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785A1258" w14:textId="77777777" w:rsidR="008B7A30" w:rsidRPr="002D3600" w:rsidRDefault="008B7A30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E1D46C" w14:textId="29BBBEC8" w:rsidR="00DA2C35" w:rsidRDefault="00DA2C35" w:rsidP="00184451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451">
              <w:rPr>
                <w:rFonts w:ascii="Arial" w:hAnsi="Arial" w:cs="Arial"/>
                <w:sz w:val="24"/>
                <w:szCs w:val="24"/>
              </w:rPr>
              <w:t xml:space="preserve">Pkt. 29 Prosimy o odstąpienie od wymogu: prąd znamionowy 1.75 </w:t>
            </w:r>
            <w:proofErr w:type="gramStart"/>
            <w:r w:rsidRPr="00184451">
              <w:rPr>
                <w:rFonts w:ascii="Arial" w:hAnsi="Arial" w:cs="Arial"/>
                <w:sz w:val="24"/>
                <w:szCs w:val="24"/>
              </w:rPr>
              <w:t>A.</w:t>
            </w:r>
            <w:proofErr w:type="gramEnd"/>
            <w:r w:rsidRPr="00184451">
              <w:rPr>
                <w:rFonts w:ascii="Arial" w:hAnsi="Arial" w:cs="Arial"/>
                <w:sz w:val="24"/>
                <w:szCs w:val="24"/>
              </w:rPr>
              <w:t xml:space="preserve"> gdyż nie ma wymogu podawania</w:t>
            </w:r>
            <w:r w:rsidR="001844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4451">
              <w:rPr>
                <w:rFonts w:ascii="Arial" w:hAnsi="Arial" w:cs="Arial"/>
                <w:sz w:val="24"/>
                <w:szCs w:val="24"/>
              </w:rPr>
              <w:t>tej wartości przez producenta.</w:t>
            </w:r>
          </w:p>
          <w:p w14:paraId="064E7432" w14:textId="77777777" w:rsidR="00184451" w:rsidRPr="00184451" w:rsidRDefault="00184451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45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292C9A9" w14:textId="68CCCAE0" w:rsidR="00184451" w:rsidRDefault="00184451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FA2F04" w14:textId="0EC8DCF8" w:rsidR="008B7A30" w:rsidRPr="00B01F75" w:rsidRDefault="00B01F75" w:rsidP="00B01F7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8B7A30" w:rsidRPr="00B01F75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138FD708" w14:textId="77777777" w:rsidR="008B7A30" w:rsidRPr="00184451" w:rsidRDefault="008B7A30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9EEBA8" w14:textId="5A62EE62" w:rsidR="00DA2C35" w:rsidRDefault="00DA2C35" w:rsidP="00184451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451">
              <w:rPr>
                <w:rFonts w:ascii="Arial" w:hAnsi="Arial" w:cs="Arial"/>
                <w:sz w:val="24"/>
                <w:szCs w:val="24"/>
              </w:rPr>
              <w:t>Pkt. 32 Prosimy o dopuszczenie temperatury otoczenia (magazynowanie): 5 - 55 °C.</w:t>
            </w:r>
          </w:p>
          <w:p w14:paraId="1E0103EE" w14:textId="77777777" w:rsidR="00184451" w:rsidRPr="00184451" w:rsidRDefault="00184451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45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6002E4" w14:textId="4715609D" w:rsidR="00184451" w:rsidRDefault="00184451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6EEAF0" w14:textId="146993CF" w:rsidR="008B7A30" w:rsidRPr="00B01F75" w:rsidRDefault="00B01F75" w:rsidP="00B01F7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8B7A30" w:rsidRPr="00B01F75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1A2832F1" w14:textId="77777777" w:rsidR="008B7A30" w:rsidRPr="00184451" w:rsidRDefault="008B7A30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1969A4" w14:textId="22D17F3F" w:rsidR="00DA2C35" w:rsidRDefault="00DA2C35" w:rsidP="00184451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451">
              <w:rPr>
                <w:rFonts w:ascii="Arial" w:hAnsi="Arial" w:cs="Arial"/>
                <w:sz w:val="24"/>
                <w:szCs w:val="24"/>
              </w:rPr>
              <w:t>Pkt. 35 Prosimy o odstąpienie od wymogu " Opcja "BOOST" pozwalająca na przyspieszenie</w:t>
            </w:r>
            <w:r w:rsidR="001844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4451">
              <w:rPr>
                <w:rFonts w:ascii="Arial" w:hAnsi="Arial" w:cs="Arial"/>
                <w:sz w:val="24"/>
                <w:szCs w:val="24"/>
              </w:rPr>
              <w:t>ogrzewania wsadu poprzez czasowe zwiększenie temperatury grzania i dopuszczenie rozwiązania</w:t>
            </w:r>
            <w:r w:rsidR="001844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0D89" w:rsidRPr="00184451">
              <w:rPr>
                <w:rFonts w:ascii="Arial" w:hAnsi="Arial" w:cs="Arial"/>
                <w:sz w:val="24"/>
                <w:szCs w:val="24"/>
              </w:rPr>
              <w:t>równoważnego</w:t>
            </w:r>
            <w:r w:rsidRPr="00184451">
              <w:rPr>
                <w:rFonts w:ascii="Arial" w:hAnsi="Arial" w:cs="Arial"/>
                <w:sz w:val="24"/>
                <w:szCs w:val="24"/>
              </w:rPr>
              <w:t>, polegającego na uruchamianiu wymuszonego obiegu powietrza dodatkowym</w:t>
            </w:r>
            <w:r w:rsidR="001844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4451">
              <w:rPr>
                <w:rFonts w:ascii="Arial" w:hAnsi="Arial" w:cs="Arial"/>
                <w:sz w:val="24"/>
                <w:szCs w:val="24"/>
              </w:rPr>
              <w:t>wentylatorem.</w:t>
            </w:r>
          </w:p>
          <w:p w14:paraId="0003AD04" w14:textId="77777777" w:rsidR="00184451" w:rsidRPr="00184451" w:rsidRDefault="00184451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45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C18AFF4" w14:textId="35C3C164" w:rsidR="00184451" w:rsidRDefault="00184451" w:rsidP="0003410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DEFC16" w14:textId="62F4916C" w:rsidR="008B7A30" w:rsidRDefault="008B7A30" w:rsidP="00034105">
            <w:pPr>
              <w:pStyle w:val="Akapitzlist"/>
              <w:spacing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5B7BCC8D" w14:textId="77777777" w:rsidR="008B7A30" w:rsidRPr="00184451" w:rsidRDefault="008B7A30" w:rsidP="00034105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B2FA36" w14:textId="6DE9FDF6" w:rsidR="00DA2C35" w:rsidRDefault="00DA2C35" w:rsidP="00034105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451">
              <w:rPr>
                <w:rFonts w:ascii="Arial" w:hAnsi="Arial" w:cs="Arial"/>
                <w:sz w:val="24"/>
                <w:szCs w:val="24"/>
              </w:rPr>
              <w:t>Pkt. 36 Prosimy o dopuszczenie: Oprogramowania wyposażonego w programator czasowy,</w:t>
            </w:r>
            <w:r w:rsidR="001844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4451">
              <w:rPr>
                <w:rFonts w:ascii="Arial" w:hAnsi="Arial" w:cs="Arial"/>
                <w:sz w:val="24"/>
                <w:szCs w:val="24"/>
              </w:rPr>
              <w:t>pozwalający precyzyjnie ustalić dzienny cykl pracy urządzenia bez podziału na dni tygodnia.</w:t>
            </w:r>
          </w:p>
          <w:p w14:paraId="04C285E5" w14:textId="77777777" w:rsidR="00184451" w:rsidRPr="00184451" w:rsidRDefault="00184451" w:rsidP="00B01F75">
            <w:pPr>
              <w:pStyle w:val="Akapitzlist"/>
              <w:ind w:hanging="65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45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4C0BD94" w14:textId="5459E087" w:rsidR="00184451" w:rsidRDefault="00184451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076E97" w14:textId="52F78403" w:rsidR="00ED6EF1" w:rsidRPr="00184451" w:rsidRDefault="00ED6EF1" w:rsidP="00184451">
            <w:pPr>
              <w:pStyle w:val="Akapitzlist"/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135D943" w14:textId="77777777" w:rsidR="00DA2C35" w:rsidRPr="00184451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451">
              <w:rPr>
                <w:rFonts w:ascii="Arial" w:hAnsi="Arial" w:cs="Arial"/>
                <w:b/>
                <w:bCs/>
                <w:sz w:val="24"/>
                <w:szCs w:val="24"/>
              </w:rPr>
              <w:t>GRUPA 1</w:t>
            </w:r>
          </w:p>
          <w:p w14:paraId="49DCAB8B" w14:textId="77777777" w:rsidR="00DA2C35" w:rsidRPr="00184451" w:rsidRDefault="00DA2C35" w:rsidP="00DA2C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451">
              <w:rPr>
                <w:rFonts w:ascii="Arial" w:hAnsi="Arial" w:cs="Arial"/>
                <w:b/>
                <w:bCs/>
                <w:sz w:val="24"/>
                <w:szCs w:val="24"/>
              </w:rPr>
              <w:t>Przedmiot zamówienia: Cieplarka do płynów infuzyjnych (1 sztuka)</w:t>
            </w:r>
          </w:p>
          <w:p w14:paraId="31ADC2EC" w14:textId="0FC30690" w:rsidR="00DA2C35" w:rsidRPr="00184451" w:rsidRDefault="00DA2C35" w:rsidP="00184451">
            <w:pPr>
              <w:pStyle w:val="Akapitzlist"/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451">
              <w:rPr>
                <w:rFonts w:ascii="Arial" w:hAnsi="Arial" w:cs="Arial"/>
                <w:sz w:val="24"/>
                <w:szCs w:val="24"/>
              </w:rPr>
              <w:t xml:space="preserve">Czy Zamawiający będzie </w:t>
            </w:r>
            <w:proofErr w:type="gramStart"/>
            <w:r w:rsidRPr="00184451">
              <w:rPr>
                <w:rFonts w:ascii="Arial" w:hAnsi="Arial" w:cs="Arial"/>
                <w:sz w:val="24"/>
                <w:szCs w:val="24"/>
              </w:rPr>
              <w:t>wymagał</w:t>
            </w:r>
            <w:proofErr w:type="gramEnd"/>
            <w:r w:rsidRPr="00184451">
              <w:rPr>
                <w:rFonts w:ascii="Arial" w:hAnsi="Arial" w:cs="Arial"/>
                <w:sz w:val="24"/>
                <w:szCs w:val="24"/>
              </w:rPr>
              <w:t xml:space="preserve"> aby temperaturę można było ustawiać osobno dla każdej szuflady?</w:t>
            </w:r>
          </w:p>
          <w:p w14:paraId="721B9FE3" w14:textId="77777777" w:rsidR="00DA2C35" w:rsidRPr="004E4B64" w:rsidRDefault="00DA2C35" w:rsidP="0003410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FF5A24" w14:textId="77777777" w:rsidR="00ED6EF1" w:rsidRDefault="00ED6EF1" w:rsidP="00034105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D1C499" w14:textId="62247DEA" w:rsidR="00DA2C35" w:rsidRPr="000310F8" w:rsidRDefault="00ED6EF1" w:rsidP="00034105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D6EF1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</w:tc>
      </w:tr>
      <w:tr w:rsidR="00DA2C35" w:rsidRPr="00E935D6" w14:paraId="44406C46" w14:textId="77777777" w:rsidTr="00667237">
        <w:tc>
          <w:tcPr>
            <w:tcW w:w="9356" w:type="dxa"/>
            <w:shd w:val="clear" w:color="auto" w:fill="auto"/>
          </w:tcPr>
          <w:p w14:paraId="7482428F" w14:textId="3A784031" w:rsidR="00DA2C35" w:rsidRPr="000310F8" w:rsidRDefault="00DA2C35" w:rsidP="00DA2C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76868AE0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28A9E3A" w14:textId="668AE790" w:rsidR="006D4AB3" w:rsidRDefault="006D4AB3" w:rsidP="0013186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9E25B52" w14:textId="7BF2A2D2" w:rsidR="00131867" w:rsidRDefault="00131867" w:rsidP="0013186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Z-ca Dyrektora ds. Finansowych</w:t>
      </w:r>
    </w:p>
    <w:p w14:paraId="265D5557" w14:textId="5DC01476" w:rsidR="00131867" w:rsidRPr="00E935D6" w:rsidRDefault="00131867" w:rsidP="0013186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p w14:paraId="3AE4CB72" w14:textId="709701C3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9CB36" w14:textId="77777777" w:rsidR="00101D24" w:rsidRDefault="00101D24">
      <w:r>
        <w:separator/>
      </w:r>
    </w:p>
  </w:endnote>
  <w:endnote w:type="continuationSeparator" w:id="0">
    <w:p w14:paraId="56228111" w14:textId="77777777" w:rsidR="00101D24" w:rsidRDefault="00101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532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03AA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2C2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5B685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73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E88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B06694" w14:textId="77777777" w:rsidR="006D4AB3" w:rsidRDefault="006D4AB3">
    <w:pPr>
      <w:pStyle w:val="Stopka"/>
      <w:tabs>
        <w:tab w:val="clear" w:pos="4536"/>
        <w:tab w:val="left" w:pos="6237"/>
      </w:tabs>
    </w:pPr>
  </w:p>
  <w:p w14:paraId="485C14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F5557" w14:textId="77777777" w:rsidR="00101D24" w:rsidRDefault="00101D24">
      <w:r>
        <w:separator/>
      </w:r>
    </w:p>
  </w:footnote>
  <w:footnote w:type="continuationSeparator" w:id="0">
    <w:p w14:paraId="54DF967C" w14:textId="77777777" w:rsidR="00101D24" w:rsidRDefault="00101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A200" w14:textId="77777777" w:rsidR="000310F8" w:rsidRDefault="00031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7FAE3" w14:textId="77777777" w:rsidR="000310F8" w:rsidRDefault="00031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B5C86" w14:textId="77777777" w:rsidR="000310F8" w:rsidRDefault="000310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singleLevel"/>
    <w:tmpl w:val="0000002D"/>
    <w:name w:val="WW8Num4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34"/>
    <w:multiLevelType w:val="multilevel"/>
    <w:tmpl w:val="A94C7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13914"/>
    <w:multiLevelType w:val="hybridMultilevel"/>
    <w:tmpl w:val="21A2BEA8"/>
    <w:lvl w:ilvl="0" w:tplc="938267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1D128C"/>
    <w:multiLevelType w:val="hybridMultilevel"/>
    <w:tmpl w:val="68F6329A"/>
    <w:lvl w:ilvl="0" w:tplc="BD226626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4DA21DA"/>
    <w:multiLevelType w:val="hybridMultilevel"/>
    <w:tmpl w:val="A0C08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BEC56F5"/>
    <w:multiLevelType w:val="hybridMultilevel"/>
    <w:tmpl w:val="2098EBFA"/>
    <w:lvl w:ilvl="0" w:tplc="DFE2787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4C92445C"/>
    <w:multiLevelType w:val="multilevel"/>
    <w:tmpl w:val="942606C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DA036A8"/>
    <w:multiLevelType w:val="hybridMultilevel"/>
    <w:tmpl w:val="B15242E0"/>
    <w:lvl w:ilvl="0" w:tplc="783408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7FBA4D63"/>
    <w:multiLevelType w:val="hybridMultilevel"/>
    <w:tmpl w:val="35C2C736"/>
    <w:lvl w:ilvl="0" w:tplc="4132868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071421716">
    <w:abstractNumId w:val="8"/>
  </w:num>
  <w:num w:numId="2" w16cid:durableId="66732985">
    <w:abstractNumId w:val="13"/>
  </w:num>
  <w:num w:numId="3" w16cid:durableId="1212039892">
    <w:abstractNumId w:val="6"/>
  </w:num>
  <w:num w:numId="4" w16cid:durableId="47657324">
    <w:abstractNumId w:val="12"/>
  </w:num>
  <w:num w:numId="5" w16cid:durableId="1488672549">
    <w:abstractNumId w:val="3"/>
  </w:num>
  <w:num w:numId="6" w16cid:durableId="382799834">
    <w:abstractNumId w:val="5"/>
  </w:num>
  <w:num w:numId="7" w16cid:durableId="134220183">
    <w:abstractNumId w:val="11"/>
  </w:num>
  <w:num w:numId="8" w16cid:durableId="32464903">
    <w:abstractNumId w:val="15"/>
  </w:num>
  <w:num w:numId="9" w16cid:durableId="1611429471">
    <w:abstractNumId w:val="14"/>
  </w:num>
  <w:num w:numId="10" w16cid:durableId="270013704">
    <w:abstractNumId w:val="4"/>
  </w:num>
  <w:num w:numId="11" w16cid:durableId="1064572589">
    <w:abstractNumId w:val="2"/>
  </w:num>
  <w:num w:numId="12" w16cid:durableId="120613837">
    <w:abstractNumId w:val="9"/>
  </w:num>
  <w:num w:numId="13" w16cid:durableId="1260528337">
    <w:abstractNumId w:val="0"/>
  </w:num>
  <w:num w:numId="14" w16cid:durableId="467476849">
    <w:abstractNumId w:val="1"/>
  </w:num>
  <w:num w:numId="15" w16cid:durableId="2031566085">
    <w:abstractNumId w:val="7"/>
  </w:num>
  <w:num w:numId="16" w16cid:durableId="10472248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24"/>
    <w:rsid w:val="00000ED0"/>
    <w:rsid w:val="000310F8"/>
    <w:rsid w:val="00031374"/>
    <w:rsid w:val="00034105"/>
    <w:rsid w:val="00064F89"/>
    <w:rsid w:val="000A1097"/>
    <w:rsid w:val="000C1818"/>
    <w:rsid w:val="000C753D"/>
    <w:rsid w:val="000D17E5"/>
    <w:rsid w:val="000E2A8F"/>
    <w:rsid w:val="000E5FDF"/>
    <w:rsid w:val="000F0D89"/>
    <w:rsid w:val="00101D24"/>
    <w:rsid w:val="0012774F"/>
    <w:rsid w:val="00131867"/>
    <w:rsid w:val="00133478"/>
    <w:rsid w:val="00144B7A"/>
    <w:rsid w:val="00160116"/>
    <w:rsid w:val="00180C6E"/>
    <w:rsid w:val="00184451"/>
    <w:rsid w:val="00191359"/>
    <w:rsid w:val="001A0518"/>
    <w:rsid w:val="001D632B"/>
    <w:rsid w:val="001E2AFB"/>
    <w:rsid w:val="001F4071"/>
    <w:rsid w:val="00272092"/>
    <w:rsid w:val="0028361F"/>
    <w:rsid w:val="0029606A"/>
    <w:rsid w:val="002B0CA8"/>
    <w:rsid w:val="002B233A"/>
    <w:rsid w:val="002D3600"/>
    <w:rsid w:val="002E295F"/>
    <w:rsid w:val="002E5899"/>
    <w:rsid w:val="00350428"/>
    <w:rsid w:val="00356CE9"/>
    <w:rsid w:val="003661B7"/>
    <w:rsid w:val="004272CF"/>
    <w:rsid w:val="00437053"/>
    <w:rsid w:val="00463DA2"/>
    <w:rsid w:val="004848F3"/>
    <w:rsid w:val="00490600"/>
    <w:rsid w:val="004A75F2"/>
    <w:rsid w:val="004D33A9"/>
    <w:rsid w:val="004D59C1"/>
    <w:rsid w:val="004D6770"/>
    <w:rsid w:val="004E4B64"/>
    <w:rsid w:val="00506428"/>
    <w:rsid w:val="005140B6"/>
    <w:rsid w:val="005144A9"/>
    <w:rsid w:val="00520165"/>
    <w:rsid w:val="00545CFB"/>
    <w:rsid w:val="00553297"/>
    <w:rsid w:val="00585D80"/>
    <w:rsid w:val="005A32FF"/>
    <w:rsid w:val="005B1B08"/>
    <w:rsid w:val="005E1156"/>
    <w:rsid w:val="005F6208"/>
    <w:rsid w:val="0060297A"/>
    <w:rsid w:val="006218FB"/>
    <w:rsid w:val="00632C3C"/>
    <w:rsid w:val="00644E11"/>
    <w:rsid w:val="00662BDB"/>
    <w:rsid w:val="0066398F"/>
    <w:rsid w:val="0068351B"/>
    <w:rsid w:val="00685209"/>
    <w:rsid w:val="006A5DF1"/>
    <w:rsid w:val="006B7198"/>
    <w:rsid w:val="006D4AB3"/>
    <w:rsid w:val="006D782D"/>
    <w:rsid w:val="006F32A1"/>
    <w:rsid w:val="006F3B81"/>
    <w:rsid w:val="0071093C"/>
    <w:rsid w:val="007202B9"/>
    <w:rsid w:val="007206C7"/>
    <w:rsid w:val="007614AB"/>
    <w:rsid w:val="007C3C2F"/>
    <w:rsid w:val="007D7198"/>
    <w:rsid w:val="007F0418"/>
    <w:rsid w:val="007F7435"/>
    <w:rsid w:val="008040A0"/>
    <w:rsid w:val="008305DC"/>
    <w:rsid w:val="00843A88"/>
    <w:rsid w:val="00861CBD"/>
    <w:rsid w:val="00864A4B"/>
    <w:rsid w:val="00865214"/>
    <w:rsid w:val="00870F9F"/>
    <w:rsid w:val="008804B6"/>
    <w:rsid w:val="00897AB0"/>
    <w:rsid w:val="008A3553"/>
    <w:rsid w:val="008B7A30"/>
    <w:rsid w:val="008E58A1"/>
    <w:rsid w:val="008F04BD"/>
    <w:rsid w:val="008F2B2E"/>
    <w:rsid w:val="008F4630"/>
    <w:rsid w:val="008F6926"/>
    <w:rsid w:val="008F75CC"/>
    <w:rsid w:val="009003EA"/>
    <w:rsid w:val="009065A6"/>
    <w:rsid w:val="00922CC3"/>
    <w:rsid w:val="0094249F"/>
    <w:rsid w:val="0094591F"/>
    <w:rsid w:val="0097638F"/>
    <w:rsid w:val="009A10F0"/>
    <w:rsid w:val="009C4FA8"/>
    <w:rsid w:val="009D4D12"/>
    <w:rsid w:val="009E6954"/>
    <w:rsid w:val="009F6C39"/>
    <w:rsid w:val="00A12247"/>
    <w:rsid w:val="00A339F2"/>
    <w:rsid w:val="00A36291"/>
    <w:rsid w:val="00A373A2"/>
    <w:rsid w:val="00A905AC"/>
    <w:rsid w:val="00A924D0"/>
    <w:rsid w:val="00AB1AA2"/>
    <w:rsid w:val="00AB3E75"/>
    <w:rsid w:val="00B01F75"/>
    <w:rsid w:val="00B0367C"/>
    <w:rsid w:val="00B94BC2"/>
    <w:rsid w:val="00BA6584"/>
    <w:rsid w:val="00BC4083"/>
    <w:rsid w:val="00BE7BFD"/>
    <w:rsid w:val="00C237EC"/>
    <w:rsid w:val="00C26552"/>
    <w:rsid w:val="00C370F2"/>
    <w:rsid w:val="00C44EEC"/>
    <w:rsid w:val="00C46732"/>
    <w:rsid w:val="00C539CF"/>
    <w:rsid w:val="00C56021"/>
    <w:rsid w:val="00CD0009"/>
    <w:rsid w:val="00CD049A"/>
    <w:rsid w:val="00D22FFA"/>
    <w:rsid w:val="00D31DD4"/>
    <w:rsid w:val="00D34EE4"/>
    <w:rsid w:val="00D56150"/>
    <w:rsid w:val="00D642C2"/>
    <w:rsid w:val="00D8461B"/>
    <w:rsid w:val="00D915F2"/>
    <w:rsid w:val="00DA2C35"/>
    <w:rsid w:val="00DF32E8"/>
    <w:rsid w:val="00DF53CA"/>
    <w:rsid w:val="00E10381"/>
    <w:rsid w:val="00E1418B"/>
    <w:rsid w:val="00E21B49"/>
    <w:rsid w:val="00E2789F"/>
    <w:rsid w:val="00E27B00"/>
    <w:rsid w:val="00E72428"/>
    <w:rsid w:val="00E74BC3"/>
    <w:rsid w:val="00E81030"/>
    <w:rsid w:val="00E87733"/>
    <w:rsid w:val="00E935D6"/>
    <w:rsid w:val="00E9574C"/>
    <w:rsid w:val="00EA14B3"/>
    <w:rsid w:val="00EA416E"/>
    <w:rsid w:val="00EB52D2"/>
    <w:rsid w:val="00EC6835"/>
    <w:rsid w:val="00ED6EF1"/>
    <w:rsid w:val="00EF2A59"/>
    <w:rsid w:val="00F10831"/>
    <w:rsid w:val="00F10F5A"/>
    <w:rsid w:val="00F5011B"/>
    <w:rsid w:val="00F7732D"/>
    <w:rsid w:val="00F83DAC"/>
    <w:rsid w:val="00FA1E91"/>
    <w:rsid w:val="00FA2033"/>
    <w:rsid w:val="00FB1229"/>
    <w:rsid w:val="00FC5957"/>
    <w:rsid w:val="00FD265E"/>
    <w:rsid w:val="00FD4AEC"/>
    <w:rsid w:val="00FD5F7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865020B"/>
  <w15:chartTrackingRefBased/>
  <w15:docId w15:val="{B9A63F0D-246E-4BA7-9270-E82DEC4F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CW_Lista,Normalny1,Akapit z listą3,Akapit z listą31,Wypunktowanie,Normal2,Akapit z listą1,zwykły tekst,List Paragraph1,BulletC,normalny tekst,Obiekt,Numerowanie,L1,Akapit z listą5,Akapit z listą BS,Bulleted list,Odstavec,lp1"/>
    <w:basedOn w:val="Normalny"/>
    <w:link w:val="AkapitzlistZnak"/>
    <w:uiPriority w:val="34"/>
    <w:qFormat/>
    <w:rsid w:val="00D56150"/>
    <w:pPr>
      <w:ind w:left="720"/>
      <w:contextualSpacing/>
    </w:pPr>
  </w:style>
  <w:style w:type="character" w:customStyle="1" w:styleId="AkapitzlistZnak">
    <w:name w:val="Akapit z listą Znak"/>
    <w:aliases w:val="wypunktowanie Znak,CW_Lista Znak,Normalny1 Znak,Akapit z listą3 Znak,Akapit z listą31 Znak,Wypunktowanie Znak,Normal2 Znak,Akapit z listą1 Znak,zwykły tekst Znak,List Paragraph1 Znak,BulletC Znak,normalny tekst Znak,Obiekt Znak"/>
    <w:link w:val="Akapitzlist"/>
    <w:uiPriority w:val="34"/>
    <w:qFormat/>
    <w:locked/>
    <w:rsid w:val="000C7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C9FA6-C70F-4A18-A02E-1999DFAC8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165</TotalTime>
  <Pages>27</Pages>
  <Words>4807</Words>
  <Characters>32741</Characters>
  <Application>Microsoft Office Word</Application>
  <DocSecurity>0</DocSecurity>
  <Lines>272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Iwona Wolnicka</cp:lastModifiedBy>
  <cp:revision>87</cp:revision>
  <cp:lastPrinted>2025-08-05T12:47:00Z</cp:lastPrinted>
  <dcterms:created xsi:type="dcterms:W3CDTF">2025-08-05T09:43:00Z</dcterms:created>
  <dcterms:modified xsi:type="dcterms:W3CDTF">2025-08-05T12:48:00Z</dcterms:modified>
</cp:coreProperties>
</file>