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E0E713" w14:textId="1E0E9ED3" w:rsidR="00EB1359" w:rsidRPr="003261E7" w:rsidRDefault="00C538DC" w:rsidP="00EB1359">
      <w:pPr>
        <w:spacing w:after="240"/>
        <w:jc w:val="right"/>
        <w:rPr>
          <w:sz w:val="22"/>
          <w:szCs w:val="22"/>
        </w:rPr>
      </w:pPr>
      <w:r w:rsidRPr="00C538DC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042FC6">
        <w:rPr>
          <w:sz w:val="22"/>
          <w:szCs w:val="22"/>
        </w:rPr>
        <w:t>30.07.2025r.</w:t>
      </w:r>
    </w:p>
    <w:p w14:paraId="2B0D83AB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408100B3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3004BB1B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408AB9C0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2504C468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596CAEC0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3978E746" w14:textId="129023DE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W ZAKRESIE PAKIETU </w:t>
      </w:r>
      <w:r w:rsidR="00A50AE6">
        <w:rPr>
          <w:b/>
          <w:sz w:val="28"/>
          <w:szCs w:val="24"/>
        </w:rPr>
        <w:t>NR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C538DC" w:rsidRPr="003261E7" w14:paraId="06364F7B" w14:textId="77777777" w:rsidTr="000E0C81">
        <w:trPr>
          <w:trHeight w:val="638"/>
        </w:trPr>
        <w:tc>
          <w:tcPr>
            <w:tcW w:w="959" w:type="dxa"/>
            <w:shd w:val="clear" w:color="auto" w:fill="auto"/>
          </w:tcPr>
          <w:p w14:paraId="6E4D3501" w14:textId="77777777" w:rsidR="00C538DC" w:rsidRPr="003261E7" w:rsidRDefault="00C538DC" w:rsidP="000E0C8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2F759A2" w14:textId="1831C25F" w:rsidR="00C538DC" w:rsidRPr="003261E7" w:rsidRDefault="00C538DC" w:rsidP="000E0C8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538DC">
              <w:rPr>
                <w:sz w:val="22"/>
                <w:szCs w:val="22"/>
              </w:rPr>
              <w:t>podstawowy</w:t>
            </w:r>
            <w:r w:rsidR="00A50AE6">
              <w:rPr>
                <w:sz w:val="22"/>
                <w:szCs w:val="22"/>
              </w:rPr>
              <w:t>m</w:t>
            </w:r>
            <w:r w:rsidRPr="00C538DC">
              <w:rPr>
                <w:sz w:val="22"/>
                <w:szCs w:val="22"/>
              </w:rPr>
              <w:t xml:space="preserve">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A50AE6">
              <w:rPr>
                <w:b/>
                <w:bCs/>
                <w:i/>
                <w:iCs/>
                <w:sz w:val="22"/>
                <w:szCs w:val="22"/>
              </w:rPr>
              <w:t>Zakup i dostawa materiałów do utrzymania czystości II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C538DC">
              <w:rPr>
                <w:b/>
                <w:sz w:val="22"/>
                <w:szCs w:val="22"/>
              </w:rPr>
              <w:t>ZP/24/2025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6C93DAED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7F42AD9B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3C0B08B9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0E5A6CF7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69166E1F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2E558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541D9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5CEC1CB7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C538DC" w:rsidRPr="00EB1359" w14:paraId="45A10870" w14:textId="77777777" w:rsidTr="000E0C8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B8CB5" w14:textId="77777777" w:rsidR="00C538DC" w:rsidRPr="00710915" w:rsidRDefault="00C538DC" w:rsidP="000E0C8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538DC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1AF61" w14:textId="77777777" w:rsidR="00C538DC" w:rsidRPr="00EB1359" w:rsidRDefault="00C538DC" w:rsidP="000E0C8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538DC">
              <w:rPr>
                <w:b/>
                <w:sz w:val="22"/>
                <w:szCs w:val="22"/>
              </w:rPr>
              <w:t>Pakiet 2 - Sprzęt gospodarczy</w:t>
            </w:r>
          </w:p>
          <w:p w14:paraId="45D1FBD9" w14:textId="77777777" w:rsidR="00C538DC" w:rsidRPr="00A50AE6" w:rsidRDefault="00C538DC" w:rsidP="000E0C81">
            <w:pPr>
              <w:spacing w:line="276" w:lineRule="auto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A50AE6">
              <w:rPr>
                <w:b/>
                <w:bCs/>
                <w:sz w:val="22"/>
                <w:szCs w:val="22"/>
                <w:u w:val="single"/>
              </w:rPr>
              <w:t>Uzasadnienie prawne:</w:t>
            </w:r>
          </w:p>
          <w:p w14:paraId="23B784FB" w14:textId="05942998" w:rsidR="00C538DC" w:rsidRDefault="00A50AE6" w:rsidP="000E0C8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C538DC">
              <w:rPr>
                <w:sz w:val="22"/>
                <w:szCs w:val="22"/>
              </w:rPr>
              <w:t xml:space="preserve">Art. 255 pkt 1 ustawy Pzp </w:t>
            </w:r>
            <w:r>
              <w:rPr>
                <w:sz w:val="22"/>
                <w:szCs w:val="22"/>
              </w:rPr>
              <w:t xml:space="preserve">- </w:t>
            </w:r>
            <w:r w:rsidR="00C538DC" w:rsidRPr="00C538DC">
              <w:rPr>
                <w:sz w:val="22"/>
                <w:szCs w:val="22"/>
              </w:rPr>
              <w:t xml:space="preserve">nie złożono żadnego wniosku o dopuszczenie do udziału </w:t>
            </w:r>
            <w:r>
              <w:rPr>
                <w:sz w:val="22"/>
                <w:szCs w:val="22"/>
              </w:rPr>
              <w:br/>
            </w:r>
            <w:r w:rsidR="00C538DC" w:rsidRPr="00C538DC">
              <w:rPr>
                <w:sz w:val="22"/>
                <w:szCs w:val="22"/>
              </w:rPr>
              <w:t>w postępowaniu albo żadnej oferty</w:t>
            </w:r>
          </w:p>
          <w:p w14:paraId="52756028" w14:textId="77777777" w:rsidR="00C538DC" w:rsidRPr="00A50AE6" w:rsidRDefault="00C538DC" w:rsidP="000E0C81">
            <w:pPr>
              <w:spacing w:line="276" w:lineRule="auto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A50AE6">
              <w:rPr>
                <w:b/>
                <w:bCs/>
                <w:sz w:val="22"/>
                <w:szCs w:val="22"/>
                <w:u w:val="single"/>
              </w:rPr>
              <w:t>Uzasadnienie faktyczne:</w:t>
            </w:r>
          </w:p>
          <w:p w14:paraId="7BF6C99A" w14:textId="77777777" w:rsidR="00C538DC" w:rsidRPr="00EB1359" w:rsidRDefault="00C538DC" w:rsidP="000E0C8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C538DC">
              <w:rPr>
                <w:sz w:val="22"/>
                <w:szCs w:val="22"/>
              </w:rPr>
              <w:t>Art. 255 pkt 1 ustawy Pzp - nie złożono żadnej oferty. W postępowaniu nie wpłynęła żadna oferta w terminie przewidzianym na składanie ofert, tj. do dnia 13 czerwca 2025 r. do godziny 11:00.</w:t>
            </w:r>
          </w:p>
        </w:tc>
      </w:tr>
    </w:tbl>
    <w:p w14:paraId="4DCD9551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322EF8" w14:textId="77777777" w:rsidR="00C538DC" w:rsidRDefault="00C538DC" w:rsidP="00C538DC">
      <w:r>
        <w:separator/>
      </w:r>
    </w:p>
  </w:endnote>
  <w:endnote w:type="continuationSeparator" w:id="0">
    <w:p w14:paraId="68DC3AFC" w14:textId="77777777" w:rsidR="00C538DC" w:rsidRDefault="00C538DC" w:rsidP="00C538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78F216" w14:textId="77777777" w:rsidR="00C538DC" w:rsidRDefault="00C538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5758B" w14:textId="77777777" w:rsidR="00C538DC" w:rsidRDefault="00C538D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7CED38" w14:textId="77777777" w:rsidR="00C538DC" w:rsidRDefault="00C538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62D753" w14:textId="77777777" w:rsidR="00C538DC" w:rsidRDefault="00C538DC" w:rsidP="00C538DC">
      <w:r>
        <w:separator/>
      </w:r>
    </w:p>
  </w:footnote>
  <w:footnote w:type="continuationSeparator" w:id="0">
    <w:p w14:paraId="32E67876" w14:textId="77777777" w:rsidR="00C538DC" w:rsidRDefault="00C538DC" w:rsidP="00C538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41FCB" w14:textId="77777777" w:rsidR="00C538DC" w:rsidRDefault="00C538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7C8CCC" w14:textId="77777777" w:rsidR="00C538DC" w:rsidRDefault="00C538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D60C33" w14:textId="77777777" w:rsidR="00C538DC" w:rsidRDefault="00C538D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194B"/>
    <w:rsid w:val="00010B31"/>
    <w:rsid w:val="00042FC6"/>
    <w:rsid w:val="00104963"/>
    <w:rsid w:val="00150F65"/>
    <w:rsid w:val="006C194B"/>
    <w:rsid w:val="00775DAE"/>
    <w:rsid w:val="00823326"/>
    <w:rsid w:val="00856A3E"/>
    <w:rsid w:val="00894412"/>
    <w:rsid w:val="009462DF"/>
    <w:rsid w:val="009500EB"/>
    <w:rsid w:val="00993EFC"/>
    <w:rsid w:val="009B5DA2"/>
    <w:rsid w:val="00A50AE6"/>
    <w:rsid w:val="00AB3E72"/>
    <w:rsid w:val="00AC1A4B"/>
    <w:rsid w:val="00C538DC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2BC6A8"/>
  <w15:chartTrackingRefBased/>
  <w15:docId w15:val="{6A2B0789-430B-4CCA-8660-651AFAECE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C538D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538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156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cp:lastPrinted>2025-07-24T07:16:00Z</cp:lastPrinted>
  <dcterms:created xsi:type="dcterms:W3CDTF">2025-07-24T07:15:00Z</dcterms:created>
  <dcterms:modified xsi:type="dcterms:W3CDTF">2025-07-30T10:44:00Z</dcterms:modified>
</cp:coreProperties>
</file>