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69430A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3032F0">
        <w:rPr>
          <w:rFonts w:eastAsia="Calibri" w:cstheme="minorHAnsi"/>
          <w:b/>
          <w:sz w:val="20"/>
          <w:szCs w:val="20"/>
        </w:rPr>
        <w:t>38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73792A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D0FBD27" w:rsidR="00EF45B6" w:rsidRPr="0073792A" w:rsidRDefault="00EF45B6" w:rsidP="0073792A">
      <w:pPr>
        <w:spacing w:before="240" w:after="0" w:line="360" w:lineRule="auto"/>
        <w:ind w:firstLine="709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1A57B2">
        <w:rPr>
          <w:rFonts w:cstheme="minorHAnsi"/>
          <w:b/>
          <w:bCs/>
          <w:sz w:val="20"/>
          <w:szCs w:val="20"/>
        </w:rPr>
        <w:t>„</w:t>
      </w:r>
      <w:r w:rsidR="003032F0" w:rsidRPr="003032F0">
        <w:rPr>
          <w:rFonts w:cstheme="minorHAnsi"/>
          <w:b/>
          <w:bCs/>
          <w:sz w:val="20"/>
          <w:szCs w:val="20"/>
        </w:rPr>
        <w:t>Zakup i dostawa odczynników do barwienia metodą Grama oraz pasków gradientowych do oznaczenia MIC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C1E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A57B2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032F0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B7F19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A5539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3420E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92A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81870"/>
    <w:rsid w:val="00985EF5"/>
    <w:rsid w:val="009A0A1A"/>
    <w:rsid w:val="009A110B"/>
    <w:rsid w:val="009A138B"/>
    <w:rsid w:val="009D26F2"/>
    <w:rsid w:val="009E7735"/>
    <w:rsid w:val="009F3B45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AE0C1E"/>
    <w:rsid w:val="00B076D6"/>
    <w:rsid w:val="00B406D1"/>
    <w:rsid w:val="00B510E2"/>
    <w:rsid w:val="00B81D52"/>
    <w:rsid w:val="00BA798A"/>
    <w:rsid w:val="00C36402"/>
    <w:rsid w:val="00C37AF8"/>
    <w:rsid w:val="00C449A1"/>
    <w:rsid w:val="00C63B91"/>
    <w:rsid w:val="00C73369"/>
    <w:rsid w:val="00C749D0"/>
    <w:rsid w:val="00C7597C"/>
    <w:rsid w:val="00C77709"/>
    <w:rsid w:val="00C81BC3"/>
    <w:rsid w:val="00C9115C"/>
    <w:rsid w:val="00CA79C6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27B2B"/>
    <w:rsid w:val="00E34D47"/>
    <w:rsid w:val="00E95376"/>
    <w:rsid w:val="00EC1EB4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7</cp:revision>
  <cp:lastPrinted>2024-12-16T12:40:00Z</cp:lastPrinted>
  <dcterms:created xsi:type="dcterms:W3CDTF">2024-12-27T12:03:00Z</dcterms:created>
  <dcterms:modified xsi:type="dcterms:W3CDTF">2025-07-21T11:27:00Z</dcterms:modified>
</cp:coreProperties>
</file>