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629140AC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-0</w:t>
      </w:r>
      <w:r w:rsidR="00C00931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A9513A">
        <w:rPr>
          <w:sz w:val="22"/>
          <w:szCs w:val="22"/>
        </w:rPr>
        <w:t>1</w:t>
      </w:r>
      <w:r w:rsidR="00F5270B">
        <w:rPr>
          <w:sz w:val="22"/>
          <w:szCs w:val="22"/>
        </w:rPr>
        <w:t>8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71371593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</w:t>
      </w:r>
      <w:r w:rsidR="00F5270B">
        <w:rPr>
          <w:b/>
          <w:bCs/>
          <w:sz w:val="22"/>
          <w:szCs w:val="22"/>
        </w:rPr>
        <w:t>4</w:t>
      </w:r>
      <w:r w:rsidR="00C00931">
        <w:rPr>
          <w:b/>
          <w:bCs/>
          <w:sz w:val="22"/>
          <w:szCs w:val="22"/>
        </w:rPr>
        <w:t>1</w:t>
      </w:r>
      <w:r w:rsidR="00F5270B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>/2</w:t>
      </w:r>
      <w:r w:rsidR="00C0093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3747511B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F5270B" w:rsidRPr="00F5270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serwera na potrzeby </w:t>
      </w:r>
      <w:proofErr w:type="spellStart"/>
      <w:r w:rsidR="00F5270B" w:rsidRPr="00F5270B">
        <w:rPr>
          <w:rFonts w:ascii="Times New Roman" w:hAnsi="Times New Roman" w:cs="Times New Roman"/>
          <w:b/>
          <w:bCs/>
          <w:color w:val="auto"/>
          <w:sz w:val="22"/>
          <w:szCs w:val="22"/>
        </w:rPr>
        <w:t>WIMiIP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</w:t>
      </w:r>
      <w:r w:rsidR="00F5270B">
        <w:rPr>
          <w:rFonts w:ascii="Times New Roman" w:hAnsi="Times New Roman" w:cs="Times New Roman"/>
          <w:b/>
          <w:color w:val="auto"/>
          <w:sz w:val="22"/>
          <w:szCs w:val="22"/>
        </w:rPr>
        <w:t>412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7777777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00FCCFD" w14:textId="6ECBFC73" w:rsidR="00C00931" w:rsidRDefault="00F5270B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F5270B">
        <w:rPr>
          <w:sz w:val="22"/>
          <w:szCs w:val="22"/>
        </w:rPr>
        <w:t>W tabeli OPZ na str. 2: w pkt 2 „Procesor” wskazano m.in. wymagania „co najmniej 96 rdzeni fizycznych … możliwość pracy w konfiguracjach dwuprocesorowych”; w pkt 1 „Platforma” określono, że ma to być „dwuprocesorowa płyta serwerowa”. Prosimy o doprecyzowanie, czy Zamawiający wymaga dostawy jednego procesora, czy dwóch procesorów w oferowanej platformie serwerowej.</w:t>
      </w:r>
    </w:p>
    <w:p w14:paraId="0CD9711F" w14:textId="77777777" w:rsidR="00F5270B" w:rsidRDefault="00F5270B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38F5025A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15A81BBC" w14:textId="3582D466" w:rsidR="00A9513A" w:rsidRDefault="00C00931">
      <w:pPr>
        <w:jc w:val="both"/>
        <w:rPr>
          <w:sz w:val="22"/>
          <w:szCs w:val="22"/>
        </w:rPr>
      </w:pPr>
      <w:r w:rsidRPr="00C00931">
        <w:rPr>
          <w:sz w:val="22"/>
          <w:szCs w:val="22"/>
        </w:rPr>
        <w:t xml:space="preserve">Zamawiający </w:t>
      </w:r>
      <w:r w:rsidR="00F5270B">
        <w:rPr>
          <w:sz w:val="22"/>
          <w:szCs w:val="22"/>
        </w:rPr>
        <w:t xml:space="preserve">zwraca uwagę, iż w tabeli OPZ na str. 2 w kolumnie „Ilość sztuk” jest podana liczba zamawianych procesorów, z czego </w:t>
      </w:r>
      <w:r w:rsidR="00167469">
        <w:rPr>
          <w:sz w:val="22"/>
          <w:szCs w:val="22"/>
        </w:rPr>
        <w:t xml:space="preserve">jednoznacznie </w:t>
      </w:r>
      <w:r w:rsidR="00F5270B">
        <w:rPr>
          <w:sz w:val="22"/>
          <w:szCs w:val="22"/>
        </w:rPr>
        <w:t>wynika wym</w:t>
      </w:r>
      <w:r w:rsidR="00167469">
        <w:rPr>
          <w:sz w:val="22"/>
          <w:szCs w:val="22"/>
        </w:rPr>
        <w:t>óg</w:t>
      </w:r>
      <w:r w:rsidR="00F5270B">
        <w:rPr>
          <w:sz w:val="22"/>
          <w:szCs w:val="22"/>
        </w:rPr>
        <w:t xml:space="preserve"> dostarczenia serwera wyposażonego w 2 szt. procesorów.</w:t>
      </w:r>
    </w:p>
    <w:p w14:paraId="2C9DB728" w14:textId="77777777" w:rsidR="00C00931" w:rsidRDefault="00C00931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69023B41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26676" w14:textId="77777777" w:rsidR="00E334C0" w:rsidRDefault="00E334C0">
      <w:r>
        <w:separator/>
      </w:r>
    </w:p>
  </w:endnote>
  <w:endnote w:type="continuationSeparator" w:id="0">
    <w:p w14:paraId="6390009C" w14:textId="77777777" w:rsidR="00E334C0" w:rsidRDefault="00E33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54A90" w14:textId="77777777" w:rsidR="00E334C0" w:rsidRDefault="00E334C0">
      <w:r>
        <w:separator/>
      </w:r>
    </w:p>
  </w:footnote>
  <w:footnote w:type="continuationSeparator" w:id="0">
    <w:p w14:paraId="336ACFAE" w14:textId="77777777" w:rsidR="00E334C0" w:rsidRDefault="00E334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D0413"/>
    <w:rsid w:val="00131801"/>
    <w:rsid w:val="00167469"/>
    <w:rsid w:val="0017484B"/>
    <w:rsid w:val="001F75A1"/>
    <w:rsid w:val="00302339"/>
    <w:rsid w:val="003F7EB4"/>
    <w:rsid w:val="005B1254"/>
    <w:rsid w:val="005B196A"/>
    <w:rsid w:val="005C35C1"/>
    <w:rsid w:val="006252C4"/>
    <w:rsid w:val="007560CB"/>
    <w:rsid w:val="008B1121"/>
    <w:rsid w:val="009710E9"/>
    <w:rsid w:val="009A2A6F"/>
    <w:rsid w:val="00A00E28"/>
    <w:rsid w:val="00A05033"/>
    <w:rsid w:val="00A315C2"/>
    <w:rsid w:val="00A9513A"/>
    <w:rsid w:val="00B06A0E"/>
    <w:rsid w:val="00B545FF"/>
    <w:rsid w:val="00BC076A"/>
    <w:rsid w:val="00BF4372"/>
    <w:rsid w:val="00C00931"/>
    <w:rsid w:val="00CD4021"/>
    <w:rsid w:val="00CF0EBC"/>
    <w:rsid w:val="00D30703"/>
    <w:rsid w:val="00D96331"/>
    <w:rsid w:val="00DF0FC9"/>
    <w:rsid w:val="00E0001A"/>
    <w:rsid w:val="00E334C0"/>
    <w:rsid w:val="00E97B21"/>
    <w:rsid w:val="00ED2667"/>
    <w:rsid w:val="00F5270B"/>
    <w:rsid w:val="00F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3</cp:revision>
  <cp:lastPrinted>2025-07-18T06:15:00Z</cp:lastPrinted>
  <dcterms:created xsi:type="dcterms:W3CDTF">2025-07-18T06:04:00Z</dcterms:created>
  <dcterms:modified xsi:type="dcterms:W3CDTF">2025-07-18T06:17:00Z</dcterms:modified>
  <dc:language>pl-PL</dc:language>
</cp:coreProperties>
</file>