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33AD800D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448D4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E448D4">
        <w:rPr>
          <w:sz w:val="22"/>
          <w:szCs w:val="22"/>
        </w:rPr>
        <w:t>0</w:t>
      </w:r>
      <w:r w:rsidR="00E0077C">
        <w:rPr>
          <w:sz w:val="22"/>
          <w:szCs w:val="22"/>
        </w:rPr>
        <w:t>7</w:t>
      </w:r>
      <w:r w:rsidRPr="000A65E3">
        <w:rPr>
          <w:sz w:val="22"/>
          <w:szCs w:val="22"/>
        </w:rPr>
        <w:t>-</w:t>
      </w:r>
      <w:r w:rsidR="00E0077C">
        <w:rPr>
          <w:sz w:val="22"/>
          <w:szCs w:val="22"/>
        </w:rPr>
        <w:t>16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347FA5B7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E0077C">
        <w:rPr>
          <w:b/>
          <w:bCs/>
          <w:sz w:val="22"/>
          <w:szCs w:val="22"/>
        </w:rPr>
        <w:t>344</w:t>
      </w:r>
      <w:r w:rsidRPr="004F5340">
        <w:rPr>
          <w:b/>
          <w:bCs/>
          <w:sz w:val="22"/>
          <w:szCs w:val="22"/>
        </w:rPr>
        <w:t>/2</w:t>
      </w:r>
      <w:r w:rsidR="00E448D4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2F85A3CE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FC2171">
        <w:rPr>
          <w:rFonts w:ascii="Times New Roman" w:hAnsi="Times New Roman" w:cs="Times New Roman"/>
          <w:color w:val="auto"/>
          <w:sz w:val="22"/>
          <w:szCs w:val="22"/>
        </w:rPr>
        <w:t>przetargu nieograniczonego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E0077C" w:rsidRPr="00E0077C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Dostawa 9 szt. komputerów przenośnych z wyposażeniem dodatkowym na potrzeby Sektora Bezpieczeństwa i Obronności  AGH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E0077C">
        <w:rPr>
          <w:rFonts w:ascii="Times New Roman" w:hAnsi="Times New Roman" w:cs="Times New Roman"/>
          <w:b/>
          <w:color w:val="auto"/>
          <w:sz w:val="22"/>
          <w:szCs w:val="22"/>
        </w:rPr>
        <w:t>344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E448D4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275CD611" w14:textId="39DCA55C" w:rsidR="00E0077C" w:rsidRPr="00E0077C" w:rsidRDefault="00E0077C" w:rsidP="005A1BE6">
      <w:pPr>
        <w:pStyle w:val="Akapitzlist"/>
        <w:numPr>
          <w:ilvl w:val="0"/>
          <w:numId w:val="23"/>
        </w:numPr>
        <w:shd w:val="clear" w:color="auto" w:fill="FFFFFF"/>
        <w:spacing w:line="253" w:lineRule="atLeast"/>
        <w:ind w:left="0" w:firstLine="0"/>
        <w:jc w:val="both"/>
        <w:rPr>
          <w:sz w:val="22"/>
          <w:szCs w:val="22"/>
        </w:rPr>
      </w:pPr>
      <w:r w:rsidRPr="00E0077C">
        <w:rPr>
          <w:sz w:val="22"/>
          <w:szCs w:val="22"/>
        </w:rPr>
        <w:t>Z</w:t>
      </w:r>
      <w:r w:rsidRPr="00E0077C">
        <w:rPr>
          <w:sz w:val="22"/>
          <w:szCs w:val="22"/>
        </w:rPr>
        <w:t>amawiając</w:t>
      </w:r>
      <w:r w:rsidRPr="00E0077C">
        <w:rPr>
          <w:sz w:val="22"/>
          <w:szCs w:val="22"/>
        </w:rPr>
        <w:t>y</w:t>
      </w:r>
      <w:r w:rsidRPr="00E0077C">
        <w:rPr>
          <w:sz w:val="22"/>
          <w:szCs w:val="22"/>
        </w:rPr>
        <w:t xml:space="preserve"> wymaga</w:t>
      </w:r>
      <w:r>
        <w:rPr>
          <w:sz w:val="22"/>
          <w:szCs w:val="22"/>
        </w:rPr>
        <w:t>,</w:t>
      </w:r>
      <w:r w:rsidRPr="00E0077C">
        <w:rPr>
          <w:sz w:val="22"/>
          <w:szCs w:val="22"/>
        </w:rPr>
        <w:t xml:space="preserve"> aby procesory uzyskał</w:t>
      </w:r>
      <w:r>
        <w:rPr>
          <w:sz w:val="22"/>
          <w:szCs w:val="22"/>
        </w:rPr>
        <w:t xml:space="preserve">y </w:t>
      </w:r>
      <w:r w:rsidRPr="00E0077C">
        <w:rPr>
          <w:sz w:val="22"/>
          <w:szCs w:val="22"/>
        </w:rPr>
        <w:t xml:space="preserve">wynik w teście </w:t>
      </w:r>
      <w:proofErr w:type="spellStart"/>
      <w:r w:rsidRPr="00E0077C">
        <w:rPr>
          <w:sz w:val="22"/>
          <w:szCs w:val="22"/>
        </w:rPr>
        <w:t>Average</w:t>
      </w:r>
      <w:proofErr w:type="spellEnd"/>
      <w:r w:rsidRPr="00E0077C">
        <w:rPr>
          <w:sz w:val="22"/>
          <w:szCs w:val="22"/>
        </w:rPr>
        <w:t xml:space="preserve"> CPU Mark: co</w:t>
      </w:r>
    </w:p>
    <w:p w14:paraId="213D4138" w14:textId="3A9DD853" w:rsidR="00E448D4" w:rsidRDefault="00E0077C" w:rsidP="00E0077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E0077C">
        <w:rPr>
          <w:sz w:val="22"/>
          <w:szCs w:val="22"/>
        </w:rPr>
        <w:t>najmniej 25 000 pkt.</w:t>
      </w:r>
      <w:r>
        <w:rPr>
          <w:sz w:val="22"/>
          <w:szCs w:val="22"/>
        </w:rPr>
        <w:t xml:space="preserve"> </w:t>
      </w:r>
      <w:r w:rsidRPr="00E0077C">
        <w:rPr>
          <w:sz w:val="22"/>
          <w:szCs w:val="22"/>
        </w:rPr>
        <w:t>Zwracamy się z uprzejmą prośbą o dopuszczenie procesorów uzyskujących w ww. teście</w:t>
      </w:r>
      <w:r>
        <w:rPr>
          <w:sz w:val="22"/>
          <w:szCs w:val="22"/>
        </w:rPr>
        <w:t xml:space="preserve"> </w:t>
      </w:r>
      <w:r w:rsidRPr="00E0077C">
        <w:rPr>
          <w:sz w:val="22"/>
          <w:szCs w:val="22"/>
        </w:rPr>
        <w:t>minimalnie niższy wynik – tj. co najmniej 24 880 pkt. Różnica ta wynosi zaledwie 0,48% względem</w:t>
      </w:r>
      <w:r>
        <w:rPr>
          <w:sz w:val="22"/>
          <w:szCs w:val="22"/>
        </w:rPr>
        <w:t xml:space="preserve"> </w:t>
      </w:r>
      <w:r w:rsidRPr="00E0077C">
        <w:rPr>
          <w:sz w:val="22"/>
          <w:szCs w:val="22"/>
        </w:rPr>
        <w:t>wymaganego progu i znajduje się w granicach typowego błędu pomiarowego oraz możliwego</w:t>
      </w:r>
      <w:r>
        <w:rPr>
          <w:sz w:val="22"/>
          <w:szCs w:val="22"/>
        </w:rPr>
        <w:t xml:space="preserve"> </w:t>
      </w:r>
      <w:r w:rsidRPr="00E0077C">
        <w:rPr>
          <w:sz w:val="22"/>
          <w:szCs w:val="22"/>
        </w:rPr>
        <w:t>zróżnicowania wyników testów syntetycznych.</w:t>
      </w:r>
      <w:r>
        <w:rPr>
          <w:sz w:val="22"/>
          <w:szCs w:val="22"/>
        </w:rPr>
        <w:t xml:space="preserve"> </w:t>
      </w:r>
      <w:r w:rsidRPr="00E0077C">
        <w:rPr>
          <w:sz w:val="22"/>
          <w:szCs w:val="22"/>
        </w:rPr>
        <w:t xml:space="preserve">Podkreślamy, że procesory uzyskujące wynik 24 880 pkt w teście </w:t>
      </w:r>
      <w:proofErr w:type="spellStart"/>
      <w:r w:rsidRPr="00E0077C">
        <w:rPr>
          <w:sz w:val="22"/>
          <w:szCs w:val="22"/>
        </w:rPr>
        <w:t>Average</w:t>
      </w:r>
      <w:proofErr w:type="spellEnd"/>
      <w:r w:rsidRPr="00E0077C">
        <w:rPr>
          <w:sz w:val="22"/>
          <w:szCs w:val="22"/>
        </w:rPr>
        <w:t xml:space="preserve"> CPU Mark spełniają</w:t>
      </w:r>
      <w:r>
        <w:rPr>
          <w:sz w:val="22"/>
          <w:szCs w:val="22"/>
        </w:rPr>
        <w:t xml:space="preserve"> </w:t>
      </w:r>
      <w:r w:rsidRPr="00E0077C">
        <w:rPr>
          <w:sz w:val="22"/>
          <w:szCs w:val="22"/>
        </w:rPr>
        <w:t>standardy wydajnościowe wymagane do pracy z oprogramowaniem typowym dla sprzętu tej klasy oraz</w:t>
      </w:r>
      <w:r>
        <w:rPr>
          <w:sz w:val="22"/>
          <w:szCs w:val="22"/>
        </w:rPr>
        <w:t xml:space="preserve"> </w:t>
      </w:r>
      <w:r w:rsidRPr="00E0077C">
        <w:rPr>
          <w:sz w:val="22"/>
          <w:szCs w:val="22"/>
        </w:rPr>
        <w:t>nie odbiegają znacząco od oczekiwanej przez Zamawiającego specyfikacji.</w:t>
      </w:r>
      <w:r>
        <w:rPr>
          <w:sz w:val="22"/>
          <w:szCs w:val="22"/>
        </w:rPr>
        <w:t xml:space="preserve"> </w:t>
      </w:r>
      <w:r w:rsidRPr="00E0077C">
        <w:rPr>
          <w:sz w:val="22"/>
          <w:szCs w:val="22"/>
        </w:rPr>
        <w:t>W związku z powyższym, mając na uwadze celowość i racjonalność wydatkowania środków</w:t>
      </w:r>
      <w:r>
        <w:rPr>
          <w:sz w:val="22"/>
          <w:szCs w:val="22"/>
        </w:rPr>
        <w:t xml:space="preserve"> </w:t>
      </w:r>
      <w:r w:rsidRPr="00E0077C">
        <w:rPr>
          <w:sz w:val="22"/>
          <w:szCs w:val="22"/>
        </w:rPr>
        <w:t>publicznych, prosimy o ponowne rozważenie dopuszczenia minimalnego progu punktowego na</w:t>
      </w:r>
      <w:r>
        <w:rPr>
          <w:sz w:val="22"/>
          <w:szCs w:val="22"/>
        </w:rPr>
        <w:t xml:space="preserve"> </w:t>
      </w:r>
      <w:r w:rsidRPr="00E0077C">
        <w:rPr>
          <w:sz w:val="22"/>
          <w:szCs w:val="22"/>
        </w:rPr>
        <w:t>poziomie 24 880 pkt.</w:t>
      </w:r>
    </w:p>
    <w:p w14:paraId="3AE65B01" w14:textId="77777777" w:rsidR="00E0077C" w:rsidRDefault="00E0077C" w:rsidP="00E0077C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586D8CF1" w14:textId="77777777" w:rsidR="00E0077C" w:rsidRPr="00E0077C" w:rsidRDefault="00E0077C" w:rsidP="005A1BE6">
      <w:pPr>
        <w:pStyle w:val="Akapitzlist"/>
        <w:numPr>
          <w:ilvl w:val="0"/>
          <w:numId w:val="23"/>
        </w:numPr>
        <w:shd w:val="clear" w:color="auto" w:fill="FFFFFF"/>
        <w:spacing w:line="253" w:lineRule="atLeast"/>
        <w:ind w:hanging="928"/>
        <w:jc w:val="both"/>
        <w:rPr>
          <w:sz w:val="22"/>
          <w:szCs w:val="22"/>
        </w:rPr>
      </w:pPr>
      <w:r w:rsidRPr="00E0077C">
        <w:rPr>
          <w:sz w:val="22"/>
          <w:szCs w:val="22"/>
        </w:rPr>
        <w:t>Zamawiający w pozycji Hub USB typu C – 9 szt. wymaga:</w:t>
      </w:r>
    </w:p>
    <w:p w14:paraId="7DC4D928" w14:textId="77777777" w:rsidR="00E0077C" w:rsidRPr="00E0077C" w:rsidRDefault="00E0077C" w:rsidP="00E0077C">
      <w:pPr>
        <w:pStyle w:val="Akapitzlist"/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E0077C">
        <w:rPr>
          <w:sz w:val="22"/>
          <w:szCs w:val="22"/>
        </w:rPr>
        <w:t>Obsługiwane standardy:</w:t>
      </w:r>
    </w:p>
    <w:p w14:paraId="0E285A1D" w14:textId="03CBCB0C" w:rsidR="00E0077C" w:rsidRPr="00E0077C" w:rsidRDefault="00E0077C" w:rsidP="00E0077C">
      <w:pPr>
        <w:pStyle w:val="Akapitzlist"/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E0077C">
        <w:rPr>
          <w:sz w:val="22"/>
          <w:szCs w:val="22"/>
        </w:rPr>
        <w:t xml:space="preserve">• USB 3.2 Gen 1 typu C (USB 3.0/3.1 Gen 1) - co najmniej 5 </w:t>
      </w:r>
      <w:proofErr w:type="spellStart"/>
      <w:r w:rsidRPr="00E0077C">
        <w:rPr>
          <w:sz w:val="22"/>
          <w:szCs w:val="22"/>
        </w:rPr>
        <w:t>Gb</w:t>
      </w:r>
      <w:proofErr w:type="spellEnd"/>
      <w:r w:rsidRPr="00E0077C">
        <w:rPr>
          <w:sz w:val="22"/>
          <w:szCs w:val="22"/>
        </w:rPr>
        <w:t>/s</w:t>
      </w:r>
    </w:p>
    <w:p w14:paraId="6BCCD15D" w14:textId="0C0BEC14" w:rsidR="00E0077C" w:rsidRDefault="00E0077C" w:rsidP="00E0077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0077C">
        <w:rPr>
          <w:bCs/>
          <w:sz w:val="22"/>
          <w:szCs w:val="22"/>
        </w:rPr>
        <w:t xml:space="preserve">Zwracamy się z prośbą o dopuszczenie </w:t>
      </w:r>
      <w:proofErr w:type="spellStart"/>
      <w:r w:rsidRPr="00E0077C">
        <w:rPr>
          <w:bCs/>
          <w:sz w:val="22"/>
          <w:szCs w:val="22"/>
        </w:rPr>
        <w:t>hubów</w:t>
      </w:r>
      <w:proofErr w:type="spellEnd"/>
      <w:r w:rsidRPr="00E0077C">
        <w:rPr>
          <w:bCs/>
          <w:sz w:val="22"/>
          <w:szCs w:val="22"/>
        </w:rPr>
        <w:t xml:space="preserve"> USB typu C</w:t>
      </w:r>
      <w:r>
        <w:rPr>
          <w:bCs/>
          <w:sz w:val="22"/>
          <w:szCs w:val="22"/>
        </w:rPr>
        <w:t xml:space="preserve"> </w:t>
      </w:r>
      <w:r w:rsidRPr="00E0077C">
        <w:rPr>
          <w:bCs/>
          <w:sz w:val="22"/>
          <w:szCs w:val="22"/>
        </w:rPr>
        <w:t xml:space="preserve">obsługujących prędkość transmisji danych co najmniej 480 </w:t>
      </w:r>
      <w:proofErr w:type="spellStart"/>
      <w:r w:rsidRPr="00E0077C">
        <w:rPr>
          <w:bCs/>
          <w:sz w:val="22"/>
          <w:szCs w:val="22"/>
        </w:rPr>
        <w:t>Mbps</w:t>
      </w:r>
      <w:proofErr w:type="spellEnd"/>
      <w:r w:rsidRPr="00E0077C">
        <w:rPr>
          <w:bCs/>
          <w:sz w:val="22"/>
          <w:szCs w:val="22"/>
        </w:rPr>
        <w:t>, ponieważ jest to wartość w pełni</w:t>
      </w:r>
      <w:r>
        <w:rPr>
          <w:bCs/>
          <w:sz w:val="22"/>
          <w:szCs w:val="22"/>
        </w:rPr>
        <w:t xml:space="preserve"> </w:t>
      </w:r>
      <w:r w:rsidRPr="00E0077C">
        <w:rPr>
          <w:bCs/>
          <w:sz w:val="22"/>
          <w:szCs w:val="22"/>
        </w:rPr>
        <w:t>wystarczająca do typowych zastosowań biurowych i pracy z peryferiami niewymagającymi dużej</w:t>
      </w:r>
      <w:r>
        <w:rPr>
          <w:bCs/>
          <w:sz w:val="22"/>
          <w:szCs w:val="22"/>
        </w:rPr>
        <w:t xml:space="preserve"> </w:t>
      </w:r>
      <w:r w:rsidRPr="00E0077C">
        <w:rPr>
          <w:bCs/>
          <w:sz w:val="22"/>
          <w:szCs w:val="22"/>
        </w:rPr>
        <w:t>przepustowości. Zmiana ta zwiększy konkurencyjność postępowania i umożliwi zaoferowanie</w:t>
      </w:r>
      <w:r>
        <w:rPr>
          <w:bCs/>
          <w:sz w:val="22"/>
          <w:szCs w:val="22"/>
        </w:rPr>
        <w:t xml:space="preserve"> </w:t>
      </w:r>
      <w:r w:rsidRPr="00E0077C">
        <w:rPr>
          <w:bCs/>
          <w:sz w:val="22"/>
          <w:szCs w:val="22"/>
        </w:rPr>
        <w:t>funkcjonalnych, powszechnie dostępnych urządzeń, takich jak HAWK HW-HUB801 czy Unitek</w:t>
      </w:r>
      <w:r>
        <w:rPr>
          <w:bCs/>
          <w:sz w:val="22"/>
          <w:szCs w:val="22"/>
        </w:rPr>
        <w:t xml:space="preserve"> </w:t>
      </w:r>
      <w:r w:rsidRPr="00E0077C">
        <w:rPr>
          <w:bCs/>
          <w:sz w:val="22"/>
          <w:szCs w:val="22"/>
        </w:rPr>
        <w:t>D1022B.</w:t>
      </w:r>
    </w:p>
    <w:p w14:paraId="7C23D4A7" w14:textId="77777777" w:rsidR="00E0077C" w:rsidRPr="00E0077C" w:rsidRDefault="00E0077C" w:rsidP="00E0077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CFF46B8" w14:textId="6CBD8312" w:rsidR="00E0077C" w:rsidRPr="00E0077C" w:rsidRDefault="00E0077C" w:rsidP="005A1BE6">
      <w:pPr>
        <w:pStyle w:val="Akapitzlist"/>
        <w:numPr>
          <w:ilvl w:val="0"/>
          <w:numId w:val="23"/>
        </w:numPr>
        <w:shd w:val="clear" w:color="auto" w:fill="FFFFFF"/>
        <w:spacing w:line="253" w:lineRule="atLeast"/>
        <w:ind w:hanging="928"/>
        <w:jc w:val="both"/>
        <w:rPr>
          <w:bCs/>
          <w:sz w:val="22"/>
          <w:szCs w:val="22"/>
        </w:rPr>
      </w:pPr>
      <w:r w:rsidRPr="00E0077C">
        <w:rPr>
          <w:bCs/>
          <w:sz w:val="22"/>
          <w:szCs w:val="22"/>
        </w:rPr>
        <w:t>Zamawiający w pozycji Zestaw z klawiaturą i myszą – 9 szt. wymaga:</w:t>
      </w:r>
    </w:p>
    <w:p w14:paraId="0848CCE6" w14:textId="77777777" w:rsidR="00E0077C" w:rsidRPr="00E0077C" w:rsidRDefault="00E0077C" w:rsidP="005A1BE6">
      <w:pPr>
        <w:shd w:val="clear" w:color="auto" w:fill="FFFFFF"/>
        <w:spacing w:line="253" w:lineRule="atLeast"/>
        <w:ind w:firstLine="568"/>
        <w:jc w:val="both"/>
        <w:rPr>
          <w:bCs/>
          <w:sz w:val="22"/>
          <w:szCs w:val="22"/>
        </w:rPr>
      </w:pPr>
      <w:r w:rsidRPr="00E0077C">
        <w:rPr>
          <w:bCs/>
          <w:sz w:val="22"/>
          <w:szCs w:val="22"/>
        </w:rPr>
        <w:t>Mysz: 2 baterie AA (Alkaliczne)</w:t>
      </w:r>
    </w:p>
    <w:p w14:paraId="6BE9550A" w14:textId="77777777" w:rsidR="00E0077C" w:rsidRPr="00E0077C" w:rsidRDefault="00E0077C" w:rsidP="005A1BE6">
      <w:pPr>
        <w:shd w:val="clear" w:color="auto" w:fill="FFFFFF"/>
        <w:spacing w:line="253" w:lineRule="atLeast"/>
        <w:ind w:firstLine="568"/>
        <w:jc w:val="both"/>
        <w:rPr>
          <w:bCs/>
          <w:sz w:val="22"/>
          <w:szCs w:val="22"/>
        </w:rPr>
      </w:pPr>
      <w:r w:rsidRPr="00E0077C">
        <w:rPr>
          <w:bCs/>
          <w:sz w:val="22"/>
          <w:szCs w:val="22"/>
        </w:rPr>
        <w:t>Klawiatura: Wyświetlacz LCD tak</w:t>
      </w:r>
    </w:p>
    <w:p w14:paraId="71705764" w14:textId="77777777" w:rsidR="00E0077C" w:rsidRPr="00E0077C" w:rsidRDefault="00E0077C" w:rsidP="005A1BE6">
      <w:pPr>
        <w:shd w:val="clear" w:color="auto" w:fill="FFFFFF"/>
        <w:spacing w:line="253" w:lineRule="atLeast"/>
        <w:ind w:firstLine="568"/>
        <w:jc w:val="both"/>
        <w:rPr>
          <w:bCs/>
          <w:sz w:val="22"/>
          <w:szCs w:val="22"/>
        </w:rPr>
      </w:pPr>
      <w:r w:rsidRPr="00E0077C">
        <w:rPr>
          <w:bCs/>
          <w:sz w:val="22"/>
          <w:szCs w:val="22"/>
        </w:rPr>
        <w:t>Odbiornik: Częstotliwość pracy: 2.4-2.4835 GHz</w:t>
      </w:r>
    </w:p>
    <w:p w14:paraId="7DD593C8" w14:textId="77777777" w:rsidR="00E0077C" w:rsidRPr="00E0077C" w:rsidRDefault="00E0077C" w:rsidP="00E0077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0077C">
        <w:rPr>
          <w:bCs/>
          <w:sz w:val="22"/>
          <w:szCs w:val="22"/>
        </w:rPr>
        <w:t>Czy Zamawiający dopuści zaoferowanie zestawu z klawiaturą i myszą, który spełnia wszystkie</w:t>
      </w:r>
    </w:p>
    <w:p w14:paraId="059354A0" w14:textId="77777777" w:rsidR="00E0077C" w:rsidRPr="00E0077C" w:rsidRDefault="00E0077C" w:rsidP="00E0077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0077C">
        <w:rPr>
          <w:bCs/>
          <w:sz w:val="22"/>
          <w:szCs w:val="22"/>
        </w:rPr>
        <w:t>kluczowe funkcje użytkowe, jednak:</w:t>
      </w:r>
    </w:p>
    <w:p w14:paraId="00222012" w14:textId="77777777" w:rsidR="00E0077C" w:rsidRPr="00E0077C" w:rsidRDefault="00E0077C" w:rsidP="00E0077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0077C">
        <w:rPr>
          <w:bCs/>
          <w:sz w:val="22"/>
          <w:szCs w:val="22"/>
        </w:rPr>
        <w:t>• mysz posiada 7 przycisków zamiast 8 oraz zasilanie na 1 baterię AA,</w:t>
      </w:r>
    </w:p>
    <w:p w14:paraId="383510E1" w14:textId="77777777" w:rsidR="00E0077C" w:rsidRPr="00E0077C" w:rsidRDefault="00E0077C" w:rsidP="00E0077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0077C">
        <w:rPr>
          <w:bCs/>
          <w:sz w:val="22"/>
          <w:szCs w:val="22"/>
        </w:rPr>
        <w:lastRenderedPageBreak/>
        <w:t>• klawiatura nie posiada wyświetlacza LCD,</w:t>
      </w:r>
    </w:p>
    <w:p w14:paraId="34E3C8CF" w14:textId="66D5665F" w:rsidR="00E0077C" w:rsidRDefault="00E0077C" w:rsidP="00E0077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0077C">
        <w:rPr>
          <w:bCs/>
          <w:sz w:val="22"/>
          <w:szCs w:val="22"/>
        </w:rPr>
        <w:t>• odbiornik pracuje na częstotliwości do 2,4 GHz?</w:t>
      </w:r>
    </w:p>
    <w:p w14:paraId="56DCEC6D" w14:textId="58BF15C3" w:rsidR="00E0077C" w:rsidRDefault="005A1BE6" w:rsidP="005A1BE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5A1BE6">
        <w:rPr>
          <w:bCs/>
          <w:sz w:val="22"/>
          <w:szCs w:val="22"/>
        </w:rPr>
        <w:t xml:space="preserve">Zamawiający wskazał jako przykładowy sprzęt zestaw </w:t>
      </w:r>
      <w:proofErr w:type="spellStart"/>
      <w:r w:rsidRPr="005A1BE6">
        <w:rPr>
          <w:bCs/>
          <w:sz w:val="22"/>
          <w:szCs w:val="22"/>
        </w:rPr>
        <w:t>Logitech</w:t>
      </w:r>
      <w:proofErr w:type="spellEnd"/>
      <w:r w:rsidRPr="005A1BE6">
        <w:rPr>
          <w:bCs/>
          <w:sz w:val="22"/>
          <w:szCs w:val="22"/>
        </w:rPr>
        <w:t xml:space="preserve"> MK850 Performance,</w:t>
      </w:r>
      <w:r>
        <w:rPr>
          <w:bCs/>
          <w:sz w:val="22"/>
          <w:szCs w:val="22"/>
        </w:rPr>
        <w:t xml:space="preserve"> </w:t>
      </w:r>
      <w:r w:rsidRPr="005A1BE6">
        <w:rPr>
          <w:bCs/>
          <w:sz w:val="22"/>
          <w:szCs w:val="22"/>
        </w:rPr>
        <w:t>co sugeruje, że uznaje go za spełniający wymagania określone w dokumentacji. Jednak po szczegółowej</w:t>
      </w:r>
      <w:r>
        <w:rPr>
          <w:bCs/>
          <w:sz w:val="22"/>
          <w:szCs w:val="22"/>
        </w:rPr>
        <w:t xml:space="preserve"> </w:t>
      </w:r>
      <w:r w:rsidRPr="005A1BE6">
        <w:rPr>
          <w:bCs/>
          <w:sz w:val="22"/>
          <w:szCs w:val="22"/>
        </w:rPr>
        <w:t>analizie okazuje się, że zestaw ten: posiada mysz z 7 przyciskami, zasilaną jedną baterią AA (a nie</w:t>
      </w:r>
      <w:r>
        <w:rPr>
          <w:bCs/>
          <w:sz w:val="22"/>
          <w:szCs w:val="22"/>
        </w:rPr>
        <w:t xml:space="preserve"> </w:t>
      </w:r>
      <w:r w:rsidRPr="005A1BE6">
        <w:rPr>
          <w:bCs/>
          <w:sz w:val="22"/>
          <w:szCs w:val="22"/>
        </w:rPr>
        <w:t>dwiema), klawiatura nie ma wyświetlacza LCD, a odbiornik działa w typowym paśmie 2,4 GHz.</w:t>
      </w:r>
    </w:p>
    <w:p w14:paraId="2C48EF04" w14:textId="77777777" w:rsidR="00E0077C" w:rsidRPr="00E0077C" w:rsidRDefault="00E0077C" w:rsidP="00E0077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8572DA9" w14:textId="406C6766" w:rsidR="00195EEE" w:rsidRPr="00CE6442" w:rsidRDefault="00702A9C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E448D4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46B0DE4D" w14:textId="77777777" w:rsidR="005A1BE6" w:rsidRDefault="005A1BE6" w:rsidP="005A1BE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</w:t>
      </w:r>
      <w:r w:rsidRPr="005A1BE6">
        <w:rPr>
          <w:b/>
          <w:bCs/>
          <w:sz w:val="22"/>
          <w:szCs w:val="22"/>
        </w:rPr>
        <w:t xml:space="preserve"> 1</w:t>
      </w:r>
      <w:r>
        <w:rPr>
          <w:b/>
          <w:bCs/>
          <w:sz w:val="22"/>
          <w:szCs w:val="22"/>
        </w:rPr>
        <w:t>.</w:t>
      </w:r>
      <w:r w:rsidRPr="005A1BE6">
        <w:rPr>
          <w:b/>
          <w:bCs/>
          <w:sz w:val="22"/>
          <w:szCs w:val="22"/>
        </w:rPr>
        <w:t xml:space="preserve"> </w:t>
      </w:r>
    </w:p>
    <w:p w14:paraId="229BCA2A" w14:textId="77777777" w:rsidR="005A1BE6" w:rsidRDefault="005A1BE6" w:rsidP="005A1BE6">
      <w:pPr>
        <w:jc w:val="both"/>
        <w:rPr>
          <w:sz w:val="22"/>
          <w:szCs w:val="22"/>
        </w:rPr>
      </w:pPr>
      <w:r w:rsidRPr="005A1BE6">
        <w:rPr>
          <w:b/>
          <w:bCs/>
          <w:sz w:val="22"/>
          <w:szCs w:val="22"/>
        </w:rPr>
        <w:br/>
      </w:r>
      <w:r w:rsidRPr="005A1BE6">
        <w:rPr>
          <w:sz w:val="22"/>
          <w:szCs w:val="22"/>
        </w:rPr>
        <w:t xml:space="preserve">Zamawiający dopuszcza zaoferowanie urządzeń z procesorami osiągającymi wynik </w:t>
      </w:r>
      <w:r w:rsidRPr="005A1BE6">
        <w:rPr>
          <w:sz w:val="22"/>
          <w:szCs w:val="22"/>
        </w:rPr>
        <w:t xml:space="preserve">w teście </w:t>
      </w:r>
      <w:proofErr w:type="spellStart"/>
      <w:r w:rsidRPr="005A1BE6">
        <w:rPr>
          <w:sz w:val="22"/>
          <w:szCs w:val="22"/>
        </w:rPr>
        <w:t>Average</w:t>
      </w:r>
      <w:proofErr w:type="spellEnd"/>
      <w:r w:rsidRPr="005A1BE6">
        <w:rPr>
          <w:sz w:val="22"/>
          <w:szCs w:val="22"/>
        </w:rPr>
        <w:t xml:space="preserve"> CPU Mark. co najmniej 24 880 pkt.</w:t>
      </w:r>
    </w:p>
    <w:p w14:paraId="2B7E63B8" w14:textId="7AAA34D9" w:rsidR="005A1BE6" w:rsidRDefault="005A1BE6" w:rsidP="005A1BE6">
      <w:pPr>
        <w:jc w:val="both"/>
        <w:rPr>
          <w:b/>
          <w:bCs/>
          <w:sz w:val="22"/>
          <w:szCs w:val="22"/>
        </w:rPr>
      </w:pPr>
      <w:r w:rsidRPr="005A1BE6">
        <w:rPr>
          <w:sz w:val="22"/>
          <w:szCs w:val="22"/>
        </w:rPr>
        <w:br/>
      </w:r>
      <w:r w:rsidRPr="005A1BE6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Ad</w:t>
      </w:r>
      <w:r w:rsidRPr="005A1BE6">
        <w:rPr>
          <w:b/>
          <w:bCs/>
          <w:sz w:val="22"/>
          <w:szCs w:val="22"/>
        </w:rPr>
        <w:t xml:space="preserve"> 2</w:t>
      </w:r>
      <w:r>
        <w:rPr>
          <w:b/>
          <w:bCs/>
          <w:sz w:val="22"/>
          <w:szCs w:val="22"/>
        </w:rPr>
        <w:t>.</w:t>
      </w:r>
    </w:p>
    <w:p w14:paraId="5B25121A" w14:textId="77777777" w:rsidR="005A1BE6" w:rsidRDefault="005A1BE6" w:rsidP="005A1BE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Zamawiający wyjaśnia, iż </w:t>
      </w:r>
      <w:r w:rsidRPr="005A1BE6">
        <w:rPr>
          <w:sz w:val="22"/>
          <w:szCs w:val="22"/>
        </w:rPr>
        <w:t>Huby posiadające USB 3.2 Gen 1 typu C z prędkością 5Gb/s są</w:t>
      </w:r>
      <w:r>
        <w:rPr>
          <w:sz w:val="22"/>
          <w:szCs w:val="22"/>
        </w:rPr>
        <w:t xml:space="preserve"> </w:t>
      </w:r>
      <w:r w:rsidRPr="005A1BE6">
        <w:rPr>
          <w:sz w:val="22"/>
          <w:szCs w:val="22"/>
        </w:rPr>
        <w:t xml:space="preserve">powszechne i potrzebne w </w:t>
      </w:r>
      <w:r>
        <w:rPr>
          <w:sz w:val="22"/>
          <w:szCs w:val="22"/>
        </w:rPr>
        <w:t>bieżącej</w:t>
      </w:r>
      <w:r w:rsidRPr="005A1BE6">
        <w:rPr>
          <w:sz w:val="22"/>
          <w:szCs w:val="22"/>
        </w:rPr>
        <w:t xml:space="preserve"> pracy</w:t>
      </w:r>
      <w:r>
        <w:rPr>
          <w:sz w:val="22"/>
          <w:szCs w:val="22"/>
        </w:rPr>
        <w:t xml:space="preserve"> jego pracowników, tak więc </w:t>
      </w:r>
      <w:r w:rsidRPr="005A1BE6">
        <w:rPr>
          <w:sz w:val="22"/>
          <w:szCs w:val="22"/>
        </w:rPr>
        <w:t>nie dopuszcza zmiany</w:t>
      </w:r>
      <w:r>
        <w:rPr>
          <w:sz w:val="22"/>
          <w:szCs w:val="22"/>
        </w:rPr>
        <w:t xml:space="preserve"> w przedmiotowym zakresie</w:t>
      </w:r>
      <w:r w:rsidRPr="005A1BE6">
        <w:rPr>
          <w:sz w:val="22"/>
          <w:szCs w:val="22"/>
        </w:rPr>
        <w:t xml:space="preserve">. </w:t>
      </w:r>
      <w:r w:rsidRPr="005A1BE6">
        <w:rPr>
          <w:sz w:val="22"/>
          <w:szCs w:val="22"/>
        </w:rPr>
        <w:br/>
      </w:r>
      <w:r w:rsidRPr="005A1BE6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Ad. 3</w:t>
      </w:r>
    </w:p>
    <w:p w14:paraId="66F712F1" w14:textId="78DC8502" w:rsidR="00E81772" w:rsidRDefault="004861A3" w:rsidP="005A1BE6">
      <w:pPr>
        <w:jc w:val="both"/>
        <w:rPr>
          <w:sz w:val="22"/>
          <w:szCs w:val="22"/>
        </w:rPr>
      </w:pPr>
      <w:r w:rsidRPr="005A1BE6">
        <w:rPr>
          <w:sz w:val="22"/>
          <w:szCs w:val="22"/>
        </w:rPr>
        <w:t>Za</w:t>
      </w:r>
      <w:r>
        <w:rPr>
          <w:sz w:val="22"/>
          <w:szCs w:val="22"/>
        </w:rPr>
        <w:t xml:space="preserve">mawiający </w:t>
      </w:r>
      <w:r w:rsidR="00E81772">
        <w:rPr>
          <w:sz w:val="22"/>
          <w:szCs w:val="22"/>
        </w:rPr>
        <w:t>w związku z zapytaniem zmienia wymagania OPZ w ten sposób</w:t>
      </w:r>
      <w:r>
        <w:rPr>
          <w:sz w:val="22"/>
          <w:szCs w:val="22"/>
        </w:rPr>
        <w:t xml:space="preserve">, iż nie wymaga dostawy klawiatury z  wyświetlaczem </w:t>
      </w:r>
      <w:r w:rsidR="005A1BE6" w:rsidRPr="005A1BE6">
        <w:rPr>
          <w:sz w:val="22"/>
          <w:szCs w:val="22"/>
        </w:rPr>
        <w:t>LCD</w:t>
      </w:r>
      <w:r w:rsidR="00E81772">
        <w:rPr>
          <w:sz w:val="22"/>
          <w:szCs w:val="22"/>
        </w:rPr>
        <w:t>, d</w:t>
      </w:r>
      <w:r w:rsidR="005A1BE6" w:rsidRPr="005A1BE6">
        <w:rPr>
          <w:sz w:val="22"/>
          <w:szCs w:val="22"/>
        </w:rPr>
        <w:t>opuszcza też zasilanie</w:t>
      </w:r>
      <w:r>
        <w:rPr>
          <w:sz w:val="22"/>
          <w:szCs w:val="22"/>
        </w:rPr>
        <w:t xml:space="preserve"> myszy i klawiatury</w:t>
      </w:r>
      <w:r w:rsidR="005A1BE6" w:rsidRPr="005A1BE6">
        <w:rPr>
          <w:sz w:val="22"/>
          <w:szCs w:val="22"/>
        </w:rPr>
        <w:t xml:space="preserve"> jedną baterią AA</w:t>
      </w:r>
      <w:r>
        <w:rPr>
          <w:sz w:val="22"/>
          <w:szCs w:val="22"/>
        </w:rPr>
        <w:t xml:space="preserve"> oraz</w:t>
      </w:r>
      <w:r w:rsidR="00E81772" w:rsidRPr="00E81772">
        <w:rPr>
          <w:sz w:val="22"/>
          <w:szCs w:val="22"/>
        </w:rPr>
        <w:t xml:space="preserve"> </w:t>
      </w:r>
      <w:r w:rsidR="00E81772">
        <w:rPr>
          <w:sz w:val="22"/>
          <w:szCs w:val="22"/>
        </w:rPr>
        <w:t>mysz</w:t>
      </w:r>
      <w:r w:rsidR="00E81772">
        <w:rPr>
          <w:sz w:val="22"/>
          <w:szCs w:val="22"/>
        </w:rPr>
        <w:t xml:space="preserve"> z wyposażaną w 7 </w:t>
      </w:r>
      <w:r w:rsidR="005A1BE6" w:rsidRPr="005A1BE6">
        <w:rPr>
          <w:sz w:val="22"/>
          <w:szCs w:val="22"/>
        </w:rPr>
        <w:t xml:space="preserve">przycisków. </w:t>
      </w:r>
    </w:p>
    <w:p w14:paraId="717DD58A" w14:textId="564C4916" w:rsidR="00702A9C" w:rsidRPr="005A1BE6" w:rsidRDefault="004861A3" w:rsidP="005A1BE6">
      <w:pPr>
        <w:jc w:val="both"/>
        <w:rPr>
          <w:sz w:val="22"/>
          <w:szCs w:val="22"/>
        </w:rPr>
      </w:pPr>
      <w:r>
        <w:rPr>
          <w:sz w:val="22"/>
          <w:szCs w:val="22"/>
        </w:rPr>
        <w:t>Natomiast o</w:t>
      </w:r>
      <w:r w:rsidR="005A1BE6" w:rsidRPr="005A1BE6">
        <w:rPr>
          <w:sz w:val="22"/>
          <w:szCs w:val="22"/>
        </w:rPr>
        <w:t xml:space="preserve">dbiornik pracujący w częstotliwości 2,4 GHz mieści się w zakresie </w:t>
      </w:r>
      <w:r w:rsidR="005A1BE6" w:rsidRPr="005A1BE6">
        <w:rPr>
          <w:sz w:val="22"/>
          <w:szCs w:val="22"/>
        </w:rPr>
        <w:br/>
        <w:t>2,4-2,4835 GHz i nie wymaga zmiany specyfikacji.</w:t>
      </w:r>
    </w:p>
    <w:p w14:paraId="2CA8C186" w14:textId="77777777" w:rsidR="004861A3" w:rsidRDefault="004861A3" w:rsidP="00024C4D">
      <w:pPr>
        <w:rPr>
          <w:sz w:val="22"/>
          <w:szCs w:val="22"/>
        </w:rPr>
      </w:pPr>
    </w:p>
    <w:p w14:paraId="74C15D8E" w14:textId="77777777" w:rsidR="00E81772" w:rsidRDefault="00E81772" w:rsidP="00024C4D">
      <w:pPr>
        <w:rPr>
          <w:b/>
          <w:bCs/>
          <w:i/>
          <w:iCs/>
          <w:sz w:val="22"/>
          <w:szCs w:val="22"/>
        </w:rPr>
      </w:pPr>
    </w:p>
    <w:p w14:paraId="595CB87A" w14:textId="77777777" w:rsidR="00E81772" w:rsidRDefault="00E81772" w:rsidP="00024C4D">
      <w:pPr>
        <w:rPr>
          <w:b/>
          <w:bCs/>
          <w:i/>
          <w:iCs/>
          <w:sz w:val="22"/>
          <w:szCs w:val="22"/>
        </w:rPr>
      </w:pPr>
    </w:p>
    <w:p w14:paraId="522FE504" w14:textId="392EF43E" w:rsidR="00024C4D" w:rsidRPr="00E81772" w:rsidRDefault="00024C4D" w:rsidP="00024C4D">
      <w:pPr>
        <w:rPr>
          <w:b/>
          <w:bCs/>
          <w:i/>
          <w:iCs/>
          <w:sz w:val="22"/>
          <w:szCs w:val="22"/>
        </w:rPr>
      </w:pPr>
      <w:r w:rsidRPr="00E8177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części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SWZ. Termin</w:t>
      </w:r>
      <w:r w:rsidR="00595B86" w:rsidRPr="00E81772">
        <w:rPr>
          <w:b/>
          <w:bCs/>
          <w:i/>
          <w:iCs/>
          <w:sz w:val="22"/>
          <w:szCs w:val="22"/>
        </w:rPr>
        <w:t>y</w:t>
      </w:r>
      <w:r w:rsidRPr="00E8177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E81772">
        <w:rPr>
          <w:b/>
          <w:bCs/>
          <w:i/>
          <w:iCs/>
          <w:sz w:val="22"/>
          <w:szCs w:val="22"/>
        </w:rPr>
        <w:t xml:space="preserve"> </w:t>
      </w:r>
      <w:r w:rsidR="00E81772">
        <w:rPr>
          <w:b/>
          <w:bCs/>
          <w:i/>
          <w:iCs/>
          <w:sz w:val="22"/>
          <w:szCs w:val="22"/>
        </w:rPr>
        <w:t>u</w:t>
      </w:r>
      <w:r w:rsidRPr="00E81772">
        <w:rPr>
          <w:b/>
          <w:bCs/>
          <w:i/>
          <w:iCs/>
          <w:sz w:val="22"/>
          <w:szCs w:val="22"/>
        </w:rPr>
        <w:t>lega</w:t>
      </w:r>
      <w:r w:rsidR="00595B86" w:rsidRPr="00E81772">
        <w:rPr>
          <w:b/>
          <w:bCs/>
          <w:i/>
          <w:iCs/>
          <w:sz w:val="22"/>
          <w:szCs w:val="22"/>
        </w:rPr>
        <w:t>ją</w:t>
      </w:r>
      <w:r w:rsidRPr="00E81772">
        <w:rPr>
          <w:b/>
          <w:bCs/>
          <w:i/>
          <w:iCs/>
          <w:sz w:val="22"/>
          <w:szCs w:val="22"/>
        </w:rPr>
        <w:t xml:space="preserve"> zmiani</w:t>
      </w:r>
      <w:r w:rsidR="00E81772">
        <w:rPr>
          <w:b/>
          <w:bCs/>
          <w:i/>
          <w:iCs/>
          <w:sz w:val="22"/>
          <w:szCs w:val="22"/>
        </w:rPr>
        <w:t>e,  o czym Zamawiający informuje w odrębnym piśmie.</w:t>
      </w:r>
      <w:r w:rsidRPr="00E81772">
        <w:rPr>
          <w:b/>
          <w:bCs/>
          <w:i/>
          <w:iCs/>
          <w:sz w:val="22"/>
          <w:szCs w:val="22"/>
        </w:rPr>
        <w:t>.</w:t>
      </w:r>
    </w:p>
    <w:sectPr w:rsidR="00024C4D" w:rsidRPr="00E8177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6E517" w14:textId="77777777" w:rsidR="0042609B" w:rsidRDefault="0042609B">
      <w:r>
        <w:separator/>
      </w:r>
    </w:p>
  </w:endnote>
  <w:endnote w:type="continuationSeparator" w:id="0">
    <w:p w14:paraId="54040EC4" w14:textId="77777777" w:rsidR="0042609B" w:rsidRDefault="00426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AEC59" w14:textId="77777777" w:rsidR="0042609B" w:rsidRDefault="0042609B">
      <w:r>
        <w:separator/>
      </w:r>
    </w:p>
  </w:footnote>
  <w:footnote w:type="continuationSeparator" w:id="0">
    <w:p w14:paraId="2EC19EFD" w14:textId="77777777" w:rsidR="0042609B" w:rsidRDefault="00426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4CA3DE2"/>
    <w:multiLevelType w:val="multilevel"/>
    <w:tmpl w:val="02C0DC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9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E6CD70"/>
    <w:multiLevelType w:val="multilevel"/>
    <w:tmpl w:val="02E8D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9C224BC"/>
    <w:multiLevelType w:val="hybridMultilevel"/>
    <w:tmpl w:val="3F142D62"/>
    <w:lvl w:ilvl="0" w:tplc="6CFEED5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1"/>
  </w:num>
  <w:num w:numId="2" w16cid:durableId="2056849590">
    <w:abstractNumId w:val="18"/>
  </w:num>
  <w:num w:numId="3" w16cid:durableId="995646998">
    <w:abstractNumId w:val="10"/>
  </w:num>
  <w:num w:numId="4" w16cid:durableId="900216493">
    <w:abstractNumId w:val="17"/>
  </w:num>
  <w:num w:numId="5" w16cid:durableId="415128799">
    <w:abstractNumId w:val="3"/>
  </w:num>
  <w:num w:numId="6" w16cid:durableId="172501657">
    <w:abstractNumId w:val="6"/>
  </w:num>
  <w:num w:numId="7" w16cid:durableId="1585913990">
    <w:abstractNumId w:val="16"/>
  </w:num>
  <w:num w:numId="8" w16cid:durableId="665287828">
    <w:abstractNumId w:val="15"/>
  </w:num>
  <w:num w:numId="9" w16cid:durableId="1548030414">
    <w:abstractNumId w:val="2"/>
  </w:num>
  <w:num w:numId="10" w16cid:durableId="1819759579">
    <w:abstractNumId w:val="9"/>
  </w:num>
  <w:num w:numId="11" w16cid:durableId="1677075509">
    <w:abstractNumId w:val="7"/>
  </w:num>
  <w:num w:numId="12" w16cid:durableId="2094080728">
    <w:abstractNumId w:val="19"/>
  </w:num>
  <w:num w:numId="13" w16cid:durableId="930629287">
    <w:abstractNumId w:val="20"/>
  </w:num>
  <w:num w:numId="14" w16cid:durableId="1677153312">
    <w:abstractNumId w:val="13"/>
  </w:num>
  <w:num w:numId="15" w16cid:durableId="1132361769">
    <w:abstractNumId w:val="0"/>
  </w:num>
  <w:num w:numId="16" w16cid:durableId="2062900349">
    <w:abstractNumId w:val="22"/>
  </w:num>
  <w:num w:numId="17" w16cid:durableId="99104167">
    <w:abstractNumId w:val="21"/>
  </w:num>
  <w:num w:numId="18" w16cid:durableId="1562210726">
    <w:abstractNumId w:val="8"/>
  </w:num>
  <w:num w:numId="19" w16cid:durableId="454177376">
    <w:abstractNumId w:val="5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9226032">
    <w:abstractNumId w:val="12"/>
  </w:num>
  <w:num w:numId="22" w16cid:durableId="1170754860">
    <w:abstractNumId w:val="4"/>
  </w:num>
  <w:num w:numId="23" w16cid:durableId="13960508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00AC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A5F5A"/>
    <w:rsid w:val="001C04AE"/>
    <w:rsid w:val="001C7A34"/>
    <w:rsid w:val="001E4A36"/>
    <w:rsid w:val="001F63C1"/>
    <w:rsid w:val="0020551C"/>
    <w:rsid w:val="00211307"/>
    <w:rsid w:val="00224717"/>
    <w:rsid w:val="00230B9B"/>
    <w:rsid w:val="0023782C"/>
    <w:rsid w:val="002523A8"/>
    <w:rsid w:val="00257092"/>
    <w:rsid w:val="002720D2"/>
    <w:rsid w:val="0028192D"/>
    <w:rsid w:val="00283EB4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2609B"/>
    <w:rsid w:val="00436430"/>
    <w:rsid w:val="0045464C"/>
    <w:rsid w:val="004663B6"/>
    <w:rsid w:val="0048200A"/>
    <w:rsid w:val="004848F3"/>
    <w:rsid w:val="004861A3"/>
    <w:rsid w:val="00493A61"/>
    <w:rsid w:val="004A6A07"/>
    <w:rsid w:val="004A75F2"/>
    <w:rsid w:val="004D7DFB"/>
    <w:rsid w:val="004E003B"/>
    <w:rsid w:val="004E21C8"/>
    <w:rsid w:val="004F072B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A1BE6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0A41"/>
    <w:rsid w:val="00662BDB"/>
    <w:rsid w:val="006747DC"/>
    <w:rsid w:val="00685D74"/>
    <w:rsid w:val="00690924"/>
    <w:rsid w:val="00692950"/>
    <w:rsid w:val="00693CFB"/>
    <w:rsid w:val="00694DA6"/>
    <w:rsid w:val="006952F0"/>
    <w:rsid w:val="006A5DF1"/>
    <w:rsid w:val="006A6D93"/>
    <w:rsid w:val="006B1132"/>
    <w:rsid w:val="006B7198"/>
    <w:rsid w:val="006C565C"/>
    <w:rsid w:val="006D4AB3"/>
    <w:rsid w:val="006E1033"/>
    <w:rsid w:val="006F3B81"/>
    <w:rsid w:val="006F7FB9"/>
    <w:rsid w:val="00702A9C"/>
    <w:rsid w:val="007123EA"/>
    <w:rsid w:val="007153AE"/>
    <w:rsid w:val="00732A3C"/>
    <w:rsid w:val="0073720C"/>
    <w:rsid w:val="00747733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9041C"/>
    <w:rsid w:val="009A3876"/>
    <w:rsid w:val="009A4622"/>
    <w:rsid w:val="009A6898"/>
    <w:rsid w:val="009B4C5C"/>
    <w:rsid w:val="009C70AC"/>
    <w:rsid w:val="009F5679"/>
    <w:rsid w:val="00A040E4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11682"/>
    <w:rsid w:val="00B17127"/>
    <w:rsid w:val="00B20372"/>
    <w:rsid w:val="00B23E9A"/>
    <w:rsid w:val="00B24B9D"/>
    <w:rsid w:val="00B7477A"/>
    <w:rsid w:val="00B84F20"/>
    <w:rsid w:val="00B94483"/>
    <w:rsid w:val="00BA6584"/>
    <w:rsid w:val="00BB7BD5"/>
    <w:rsid w:val="00BE7BFD"/>
    <w:rsid w:val="00BF5598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4F0B"/>
    <w:rsid w:val="00D359E4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077C"/>
    <w:rsid w:val="00E02C1B"/>
    <w:rsid w:val="00E04C46"/>
    <w:rsid w:val="00E21B49"/>
    <w:rsid w:val="00E223D2"/>
    <w:rsid w:val="00E2789F"/>
    <w:rsid w:val="00E42191"/>
    <w:rsid w:val="00E448D4"/>
    <w:rsid w:val="00E70778"/>
    <w:rsid w:val="00E72428"/>
    <w:rsid w:val="00E81772"/>
    <w:rsid w:val="00E9065A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171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593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2025-07-16T11:02:00Z</cp:lastPrinted>
  <dcterms:created xsi:type="dcterms:W3CDTF">2025-07-16T10:25:00Z</dcterms:created>
  <dcterms:modified xsi:type="dcterms:W3CDTF">2025-07-16T11:02:00Z</dcterms:modified>
</cp:coreProperties>
</file>