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E9050" w14:textId="572CCBB4" w:rsidR="00D34297" w:rsidRPr="00471F3F" w:rsidRDefault="0021286C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1286C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21286C">
        <w:rPr>
          <w:rFonts w:ascii="Arial" w:hAnsi="Arial" w:cs="Arial"/>
          <w:sz w:val="24"/>
          <w:szCs w:val="24"/>
        </w:rPr>
        <w:t>2025-07-1</w:t>
      </w:r>
      <w:r w:rsidR="00E722EE">
        <w:rPr>
          <w:rFonts w:ascii="Arial" w:hAnsi="Arial" w:cs="Arial"/>
          <w:sz w:val="24"/>
          <w:szCs w:val="24"/>
        </w:rPr>
        <w:t>4</w:t>
      </w:r>
    </w:p>
    <w:p w14:paraId="5AB335F6" w14:textId="715FE038" w:rsidR="00D34297" w:rsidRPr="00471F3F" w:rsidRDefault="0021286C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1286C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282A0399" w14:textId="77777777" w:rsidR="00D34297" w:rsidRPr="00471F3F" w:rsidRDefault="0021286C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21286C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21286C">
        <w:rPr>
          <w:rFonts w:ascii="Arial" w:hAnsi="Arial" w:cs="Arial"/>
          <w:sz w:val="24"/>
          <w:szCs w:val="24"/>
        </w:rPr>
        <w:t>66</w:t>
      </w:r>
    </w:p>
    <w:p w14:paraId="6ED8C744" w14:textId="77777777" w:rsidR="00D34297" w:rsidRPr="00471F3F" w:rsidRDefault="0021286C" w:rsidP="00D34297">
      <w:pPr>
        <w:rPr>
          <w:rFonts w:ascii="Arial" w:hAnsi="Arial" w:cs="Arial"/>
          <w:sz w:val="24"/>
          <w:szCs w:val="24"/>
        </w:rPr>
      </w:pPr>
      <w:r w:rsidRPr="0021286C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21286C">
        <w:rPr>
          <w:rFonts w:ascii="Arial" w:hAnsi="Arial" w:cs="Arial"/>
          <w:sz w:val="24"/>
          <w:szCs w:val="24"/>
        </w:rPr>
        <w:t>Kraków</w:t>
      </w:r>
    </w:p>
    <w:p w14:paraId="0D616EDF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DE71B87" w14:textId="0629A54E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06B7569D" w14:textId="1E2C8D64" w:rsidR="00D75DA3" w:rsidRPr="00D75DA3" w:rsidRDefault="00D75DA3" w:rsidP="00D34297">
      <w:pPr>
        <w:spacing w:after="480"/>
        <w:jc w:val="both"/>
        <w:rPr>
          <w:bCs/>
          <w:sz w:val="24"/>
          <w:szCs w:val="24"/>
        </w:rPr>
      </w:pPr>
      <w:r w:rsidRPr="00D75DA3">
        <w:rPr>
          <w:rFonts w:ascii="Arial" w:hAnsi="Arial" w:cs="Arial"/>
          <w:bCs/>
          <w:sz w:val="24"/>
          <w:szCs w:val="24"/>
        </w:rPr>
        <w:t>SZP-271-7/25-</w:t>
      </w:r>
      <w:r w:rsidR="004F7387">
        <w:rPr>
          <w:rFonts w:ascii="Arial" w:hAnsi="Arial" w:cs="Arial"/>
          <w:bCs/>
          <w:sz w:val="24"/>
          <w:szCs w:val="24"/>
        </w:rPr>
        <w:t>612.UG</w:t>
      </w:r>
    </w:p>
    <w:p w14:paraId="561804ED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7281CDBD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0EDE09C1" w14:textId="77777777" w:rsidTr="00D34297">
        <w:tc>
          <w:tcPr>
            <w:tcW w:w="9180" w:type="dxa"/>
            <w:shd w:val="clear" w:color="auto" w:fill="F2F2F2"/>
            <w:hideMark/>
          </w:tcPr>
          <w:p w14:paraId="78BEBD19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69B10B18" w14:textId="77777777" w:rsidR="00D34297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  <w:p w14:paraId="48696895" w14:textId="0EB54078" w:rsidR="00D75DA3" w:rsidRPr="00471F3F" w:rsidRDefault="00D75DA3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 GRUPIE 83</w:t>
            </w:r>
          </w:p>
        </w:tc>
      </w:tr>
    </w:tbl>
    <w:p w14:paraId="7728DA9F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7557F7BA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5FC914A9" w14:textId="77777777" w:rsidTr="00310284">
        <w:tc>
          <w:tcPr>
            <w:tcW w:w="2269" w:type="dxa"/>
            <w:shd w:val="clear" w:color="auto" w:fill="auto"/>
          </w:tcPr>
          <w:p w14:paraId="4AC77F0C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261DF86" w14:textId="77777777" w:rsidR="00D34297" w:rsidRPr="00D34297" w:rsidRDefault="0021286C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1286C">
              <w:rPr>
                <w:rFonts w:ascii="Arial" w:hAnsi="Arial" w:cs="Arial"/>
                <w:bCs/>
                <w:sz w:val="24"/>
                <w:szCs w:val="24"/>
              </w:rPr>
              <w:t>Dostawa produktów leczniczych</w:t>
            </w:r>
          </w:p>
        </w:tc>
      </w:tr>
      <w:tr w:rsidR="0021286C" w:rsidRPr="00D34297" w14:paraId="0937CA4D" w14:textId="77777777" w:rsidTr="00B76BFD">
        <w:tc>
          <w:tcPr>
            <w:tcW w:w="2269" w:type="dxa"/>
            <w:shd w:val="clear" w:color="auto" w:fill="auto"/>
          </w:tcPr>
          <w:p w14:paraId="402A7056" w14:textId="77777777" w:rsidR="0021286C" w:rsidRPr="00D34297" w:rsidRDefault="0021286C" w:rsidP="00B76BF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245E06" w14:textId="77777777" w:rsidR="0021286C" w:rsidRPr="00D34297" w:rsidRDefault="0021286C" w:rsidP="00B76BF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1286C">
              <w:rPr>
                <w:rFonts w:ascii="Arial" w:hAnsi="Arial" w:cs="Arial"/>
                <w:bCs/>
                <w:sz w:val="24"/>
                <w:szCs w:val="24"/>
              </w:rPr>
              <w:t>SZP-271-7/25</w:t>
            </w:r>
          </w:p>
        </w:tc>
      </w:tr>
    </w:tbl>
    <w:p w14:paraId="3C588F57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2C7FCC41" w14:textId="2198A1E0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21286C" w:rsidRPr="0021286C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21286C" w:rsidRPr="0021286C">
        <w:rPr>
          <w:rFonts w:ascii="Arial" w:hAnsi="Arial" w:cs="Arial"/>
          <w:sz w:val="24"/>
          <w:szCs w:val="24"/>
        </w:rPr>
        <w:t>(t.j. Dz. U. z 2024 poz. 1320)</w:t>
      </w:r>
      <w:r w:rsidRPr="00D34297">
        <w:rPr>
          <w:rFonts w:ascii="Arial" w:hAnsi="Arial" w:cs="Arial"/>
          <w:sz w:val="24"/>
          <w:szCs w:val="24"/>
        </w:rPr>
        <w:t>, zwanej dalej „ustawą Pzp”, zawiadamia</w:t>
      </w:r>
      <w:r w:rsidR="00D75DA3">
        <w:rPr>
          <w:rFonts w:ascii="Arial" w:hAnsi="Arial" w:cs="Arial"/>
          <w:sz w:val="24"/>
          <w:szCs w:val="24"/>
        </w:rPr>
        <w:t>,</w:t>
      </w:r>
      <w:r w:rsidRPr="00D34297">
        <w:rPr>
          <w:rFonts w:ascii="Arial" w:hAnsi="Arial" w:cs="Arial"/>
          <w:sz w:val="24"/>
          <w:szCs w:val="24"/>
        </w:rPr>
        <w:t xml:space="preserve">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15C7D596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BB6AD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D540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6BA0E040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21286C" w:rsidRPr="00D34297" w14:paraId="60F2E73A" w14:textId="77777777" w:rsidTr="00B76BF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A958" w14:textId="77777777" w:rsidR="0021286C" w:rsidRPr="00D34297" w:rsidRDefault="0021286C" w:rsidP="00B76BFD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286C">
              <w:rPr>
                <w:rFonts w:ascii="Arial" w:hAnsi="Arial" w:cs="Arial"/>
                <w:sz w:val="24"/>
                <w:szCs w:val="24"/>
              </w:rPr>
              <w:t>83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643E" w14:textId="77777777" w:rsidR="0021286C" w:rsidRPr="00D34297" w:rsidRDefault="0021286C" w:rsidP="00B76BFD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1286C">
              <w:rPr>
                <w:rFonts w:ascii="Arial" w:hAnsi="Arial" w:cs="Arial"/>
                <w:b/>
                <w:sz w:val="24"/>
                <w:szCs w:val="24"/>
              </w:rPr>
              <w:t>Produkt leczniczy</w:t>
            </w:r>
          </w:p>
          <w:p w14:paraId="7C8C7F1A" w14:textId="77777777" w:rsidR="0021286C" w:rsidRPr="00D34297" w:rsidRDefault="0021286C" w:rsidP="00B76BFD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4F50DD2" w14:textId="77777777" w:rsidR="0021286C" w:rsidRPr="00D34297" w:rsidRDefault="0021286C" w:rsidP="00B76B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286C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21286C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81FF10E" w14:textId="77777777" w:rsidR="0021286C" w:rsidRPr="00D34297" w:rsidRDefault="0021286C" w:rsidP="00B76BFD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C6F6FAB" w14:textId="229BB19E" w:rsidR="0021286C" w:rsidRPr="0021286C" w:rsidRDefault="00E722EE" w:rsidP="00B76BFD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286C">
              <w:rPr>
                <w:rFonts w:ascii="Arial" w:hAnsi="Arial" w:cs="Arial"/>
                <w:sz w:val="24"/>
                <w:szCs w:val="24"/>
              </w:rPr>
              <w:lastRenderedPageBreak/>
              <w:t>W</w:t>
            </w:r>
            <w:r>
              <w:rPr>
                <w:rFonts w:ascii="Arial" w:hAnsi="Arial" w:cs="Arial"/>
                <w:sz w:val="24"/>
                <w:szCs w:val="24"/>
              </w:rPr>
              <w:t xml:space="preserve">w. grupie została złożona jedna oferta, która </w:t>
            </w:r>
            <w:r>
              <w:rPr>
                <w:rFonts w:ascii="Arial" w:hAnsi="Arial" w:cs="Arial"/>
                <w:sz w:val="24"/>
                <w:szCs w:val="24"/>
              </w:rPr>
              <w:t>została</w:t>
            </w:r>
            <w:r w:rsidRPr="0021286C">
              <w:rPr>
                <w:rFonts w:ascii="Arial" w:hAnsi="Arial" w:cs="Arial"/>
                <w:sz w:val="24"/>
                <w:szCs w:val="24"/>
              </w:rPr>
              <w:t xml:space="preserve"> odrzuc</w:t>
            </w:r>
            <w:r>
              <w:rPr>
                <w:rFonts w:ascii="Arial" w:hAnsi="Arial" w:cs="Arial"/>
                <w:sz w:val="24"/>
                <w:szCs w:val="24"/>
              </w:rPr>
              <w:t>ona</w:t>
            </w:r>
            <w:r w:rsidRPr="0021286C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na podstawie </w:t>
            </w:r>
            <w:r>
              <w:rPr>
                <w:rFonts w:ascii="Arial" w:hAnsi="Arial" w:cs="Arial"/>
                <w:sz w:val="24"/>
                <w:szCs w:val="24"/>
              </w:rPr>
              <w:t xml:space="preserve">art. 226 ust. 1 pkt. 5 ustawy Pzp </w:t>
            </w:r>
            <w:r w:rsidRPr="0021286C">
              <w:rPr>
                <w:rFonts w:ascii="Arial" w:hAnsi="Arial" w:cs="Arial"/>
                <w:sz w:val="24"/>
                <w:szCs w:val="24"/>
              </w:rPr>
              <w:t xml:space="preserve">jako oferta której treść jest niezgodna z </w:t>
            </w:r>
            <w:r>
              <w:rPr>
                <w:rFonts w:ascii="Arial" w:hAnsi="Arial" w:cs="Arial"/>
                <w:sz w:val="24"/>
                <w:szCs w:val="24"/>
              </w:rPr>
              <w:t xml:space="preserve">treścią </w:t>
            </w:r>
            <w:r w:rsidRPr="0021286C">
              <w:rPr>
                <w:rFonts w:ascii="Arial" w:hAnsi="Arial" w:cs="Arial"/>
                <w:sz w:val="24"/>
                <w:szCs w:val="24"/>
              </w:rPr>
              <w:t>SWZ.</w: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21286C" w:rsidRPr="0021286C">
              <w:rPr>
                <w:rFonts w:ascii="Arial" w:hAnsi="Arial" w:cs="Arial"/>
                <w:sz w:val="24"/>
                <w:szCs w:val="24"/>
              </w:rPr>
              <w:t>Zamawiający w grupie 83 wymagał Eravacycline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1286C" w:rsidRPr="0021286C">
              <w:rPr>
                <w:rFonts w:ascii="Arial" w:hAnsi="Arial" w:cs="Arial"/>
                <w:sz w:val="24"/>
                <w:szCs w:val="24"/>
              </w:rPr>
              <w:t>50 mg, proszek do sporz</w:t>
            </w:r>
            <w:r w:rsidR="00D75DA3">
              <w:rPr>
                <w:rFonts w:ascii="Arial" w:hAnsi="Arial" w:cs="Arial"/>
                <w:sz w:val="24"/>
                <w:szCs w:val="24"/>
              </w:rPr>
              <w:t>ądzania</w:t>
            </w:r>
            <w:r w:rsidR="0021286C" w:rsidRPr="0021286C">
              <w:rPr>
                <w:rFonts w:ascii="Arial" w:hAnsi="Arial" w:cs="Arial"/>
                <w:sz w:val="24"/>
                <w:szCs w:val="24"/>
              </w:rPr>
              <w:t xml:space="preserve"> koncentratu r-ru do infuzji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3F534AF" w14:textId="129A9A3D" w:rsidR="0021286C" w:rsidRPr="00D34297" w:rsidRDefault="0021286C" w:rsidP="00D75DA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286C">
              <w:rPr>
                <w:rFonts w:ascii="Arial" w:hAnsi="Arial" w:cs="Arial"/>
                <w:sz w:val="24"/>
                <w:szCs w:val="24"/>
              </w:rPr>
              <w:t>Wykonawca zaoferował XERAVA 100mg 10 fiol.10 ml proszek do sporz. koncentratu roztworu do infuzji PAION Deutschland GmbH. Zamawiający wymagał zaoferowania dawki 50 mg</w:t>
            </w:r>
            <w:r w:rsidR="00E722EE">
              <w:rPr>
                <w:rFonts w:ascii="Arial" w:hAnsi="Arial" w:cs="Arial"/>
                <w:sz w:val="24"/>
                <w:szCs w:val="24"/>
              </w:rPr>
              <w:t>,</w:t>
            </w:r>
            <w:r w:rsidRPr="0021286C">
              <w:rPr>
                <w:rFonts w:ascii="Arial" w:hAnsi="Arial" w:cs="Arial"/>
                <w:sz w:val="24"/>
                <w:szCs w:val="24"/>
              </w:rPr>
              <w:t xml:space="preserve"> wykonawca zaoferował  produkt leczniczy w dawce 100 mg</w:t>
            </w:r>
            <w:r w:rsidR="00E722EE">
              <w:rPr>
                <w:rFonts w:ascii="Arial" w:hAnsi="Arial" w:cs="Arial"/>
                <w:sz w:val="24"/>
                <w:szCs w:val="24"/>
              </w:rPr>
              <w:t>, a więc niezgodnie z SWZ</w:t>
            </w:r>
            <w:r w:rsidRPr="0021286C">
              <w:rPr>
                <w:rFonts w:ascii="Arial" w:hAnsi="Arial" w:cs="Arial"/>
                <w:sz w:val="24"/>
                <w:szCs w:val="24"/>
              </w:rPr>
              <w:t>.</w:t>
            </w:r>
            <w:r w:rsidR="00D75DA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619D8B1D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14:paraId="73EEB8B7" w14:textId="3E710A5E" w:rsidR="002A7DFF" w:rsidRDefault="0021286C" w:rsidP="002A7DFF">
      <w:pPr>
        <w:spacing w:line="360" w:lineRule="auto"/>
        <w:jc w:val="right"/>
      </w:pPr>
      <w:r w:rsidRPr="0021286C">
        <w:rPr>
          <w:rFonts w:ascii="Arial" w:hAnsi="Arial" w:cs="Arial"/>
          <w:sz w:val="24"/>
          <w:szCs w:val="24"/>
        </w:rPr>
        <w:t xml:space="preserve">  </w:t>
      </w:r>
    </w:p>
    <w:sectPr w:rsidR="002A7DF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144BF" w14:textId="77777777" w:rsidR="00B6533E" w:rsidRDefault="00B6533E" w:rsidP="00D34297">
      <w:r>
        <w:separator/>
      </w:r>
    </w:p>
  </w:endnote>
  <w:endnote w:type="continuationSeparator" w:id="0">
    <w:p w14:paraId="04EC0647" w14:textId="77777777" w:rsidR="00B6533E" w:rsidRDefault="00B6533E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10319" w14:textId="77777777" w:rsidR="0021286C" w:rsidRDefault="002128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F2520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4022FA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D058C" w14:textId="77777777" w:rsidR="0021286C" w:rsidRDefault="002128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AAA75" w14:textId="77777777" w:rsidR="00B6533E" w:rsidRDefault="00B6533E" w:rsidP="00D34297">
      <w:r>
        <w:separator/>
      </w:r>
    </w:p>
  </w:footnote>
  <w:footnote w:type="continuationSeparator" w:id="0">
    <w:p w14:paraId="4CDEDDA9" w14:textId="77777777" w:rsidR="00B6533E" w:rsidRDefault="00B6533E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06F65" w14:textId="77777777" w:rsidR="0021286C" w:rsidRDefault="002128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88DEB" w14:textId="77777777" w:rsidR="0021286C" w:rsidRDefault="002128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41F0B" w14:textId="77777777" w:rsidR="0021286C" w:rsidRDefault="002128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33E"/>
    <w:rsid w:val="00010B31"/>
    <w:rsid w:val="00104963"/>
    <w:rsid w:val="00150F65"/>
    <w:rsid w:val="0021286C"/>
    <w:rsid w:val="002A7DFF"/>
    <w:rsid w:val="00310284"/>
    <w:rsid w:val="004E2226"/>
    <w:rsid w:val="004F7387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B6533E"/>
    <w:rsid w:val="00D34297"/>
    <w:rsid w:val="00D41670"/>
    <w:rsid w:val="00D44D12"/>
    <w:rsid w:val="00D75DA3"/>
    <w:rsid w:val="00D8293D"/>
    <w:rsid w:val="00E403D2"/>
    <w:rsid w:val="00E722EE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E9ECD1"/>
  <w15:chartTrackingRefBased/>
  <w15:docId w15:val="{643D67CB-9560-4CA4-982E-B432ACAE8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209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4</cp:revision>
  <dcterms:created xsi:type="dcterms:W3CDTF">2025-07-11T11:39:00Z</dcterms:created>
  <dcterms:modified xsi:type="dcterms:W3CDTF">2025-07-14T07:51:00Z</dcterms:modified>
</cp:coreProperties>
</file>