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68B4B" w14:textId="5D47E079" w:rsidR="00554D72" w:rsidRPr="00AD45A9" w:rsidRDefault="00995F44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995F44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995F44">
        <w:rPr>
          <w:rFonts w:ascii="Arial" w:hAnsi="Arial" w:cs="Arial"/>
          <w:sz w:val="24"/>
          <w:szCs w:val="24"/>
        </w:rPr>
        <w:t>2025-0</w:t>
      </w:r>
      <w:r w:rsidR="008A3CB1">
        <w:rPr>
          <w:rFonts w:ascii="Arial" w:hAnsi="Arial" w:cs="Arial"/>
          <w:sz w:val="24"/>
          <w:szCs w:val="24"/>
        </w:rPr>
        <w:t>7</w:t>
      </w:r>
      <w:r w:rsidRPr="0005328F">
        <w:rPr>
          <w:rFonts w:ascii="Arial" w:hAnsi="Arial" w:cs="Arial"/>
          <w:sz w:val="24"/>
          <w:szCs w:val="24"/>
        </w:rPr>
        <w:t>-</w:t>
      </w:r>
      <w:r w:rsidR="008209A1">
        <w:rPr>
          <w:rFonts w:ascii="Arial" w:hAnsi="Arial" w:cs="Arial"/>
          <w:sz w:val="24"/>
          <w:szCs w:val="24"/>
        </w:rPr>
        <w:t>11</w:t>
      </w:r>
    </w:p>
    <w:p w14:paraId="229AC212" w14:textId="5AF7F116" w:rsidR="00554D72" w:rsidRPr="00AD45A9" w:rsidRDefault="00995F44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95F44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613EFE7" w14:textId="77777777" w:rsidR="00554D72" w:rsidRPr="00AD45A9" w:rsidRDefault="00995F44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995F44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995F44">
        <w:rPr>
          <w:rFonts w:ascii="Arial" w:hAnsi="Arial" w:cs="Arial"/>
          <w:sz w:val="24"/>
          <w:szCs w:val="24"/>
        </w:rPr>
        <w:t>66</w:t>
      </w:r>
    </w:p>
    <w:p w14:paraId="65E72FB5" w14:textId="77777777" w:rsidR="00554D72" w:rsidRPr="00AD45A9" w:rsidRDefault="00995F44" w:rsidP="00554D72">
      <w:pPr>
        <w:rPr>
          <w:rFonts w:ascii="Arial" w:hAnsi="Arial" w:cs="Arial"/>
          <w:sz w:val="24"/>
          <w:szCs w:val="24"/>
        </w:rPr>
      </w:pPr>
      <w:r w:rsidRPr="00995F44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995F44">
        <w:rPr>
          <w:rFonts w:ascii="Arial" w:hAnsi="Arial" w:cs="Arial"/>
          <w:sz w:val="24"/>
          <w:szCs w:val="24"/>
        </w:rPr>
        <w:t>Kraków</w:t>
      </w:r>
    </w:p>
    <w:p w14:paraId="711E14D5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A1226AB" w14:textId="77777777"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44C09821" w14:textId="7B190510" w:rsidR="00D35362" w:rsidRPr="00ED0EF9" w:rsidRDefault="00D35362" w:rsidP="00554D72">
      <w:pPr>
        <w:spacing w:after="480"/>
        <w:jc w:val="both"/>
        <w:rPr>
          <w:bCs/>
          <w:sz w:val="24"/>
          <w:szCs w:val="24"/>
        </w:rPr>
      </w:pPr>
      <w:r w:rsidRPr="00ED0EF9">
        <w:rPr>
          <w:rFonts w:ascii="Arial" w:hAnsi="Arial" w:cs="Arial"/>
          <w:bCs/>
          <w:sz w:val="24"/>
          <w:szCs w:val="24"/>
        </w:rPr>
        <w:t>SZP-271-</w:t>
      </w:r>
      <w:r w:rsidR="00F27822">
        <w:rPr>
          <w:rFonts w:ascii="Arial" w:hAnsi="Arial" w:cs="Arial"/>
          <w:bCs/>
          <w:sz w:val="24"/>
          <w:szCs w:val="24"/>
        </w:rPr>
        <w:t>2</w:t>
      </w:r>
      <w:r w:rsidR="006C640B">
        <w:rPr>
          <w:rFonts w:ascii="Arial" w:hAnsi="Arial" w:cs="Arial"/>
          <w:bCs/>
          <w:sz w:val="24"/>
          <w:szCs w:val="24"/>
        </w:rPr>
        <w:t>5</w:t>
      </w:r>
      <w:r w:rsidR="00F27822">
        <w:rPr>
          <w:rFonts w:ascii="Arial" w:hAnsi="Arial" w:cs="Arial"/>
          <w:bCs/>
          <w:sz w:val="24"/>
          <w:szCs w:val="24"/>
        </w:rPr>
        <w:t>/25</w:t>
      </w:r>
      <w:r w:rsidRPr="00ED0EF9">
        <w:rPr>
          <w:rFonts w:ascii="Arial" w:hAnsi="Arial" w:cs="Arial"/>
          <w:bCs/>
          <w:sz w:val="24"/>
          <w:szCs w:val="24"/>
        </w:rPr>
        <w:t>-</w:t>
      </w:r>
      <w:r w:rsidR="00305763">
        <w:rPr>
          <w:rFonts w:ascii="Arial" w:hAnsi="Arial" w:cs="Arial"/>
          <w:bCs/>
          <w:sz w:val="24"/>
          <w:szCs w:val="24"/>
        </w:rPr>
        <w:t>609.</w:t>
      </w:r>
      <w:r w:rsidR="001724DC">
        <w:rPr>
          <w:rFonts w:ascii="Arial" w:hAnsi="Arial" w:cs="Arial"/>
          <w:bCs/>
          <w:sz w:val="24"/>
          <w:szCs w:val="24"/>
        </w:rPr>
        <w:t>AOM</w:t>
      </w:r>
    </w:p>
    <w:p w14:paraId="15622832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1ACB0DF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6B749B" w14:paraId="2FE333F4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0A4963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6AADFD81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3A4CD54F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309FFDFC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66F19E5F" w14:textId="77777777" w:rsidTr="00860A6D">
        <w:tc>
          <w:tcPr>
            <w:tcW w:w="2269" w:type="dxa"/>
            <w:shd w:val="clear" w:color="auto" w:fill="auto"/>
          </w:tcPr>
          <w:p w14:paraId="04DF6E90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A13EC4" w14:textId="137EF024" w:rsidR="00554D72" w:rsidRPr="004E4B64" w:rsidRDefault="006C640B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C640B">
              <w:rPr>
                <w:rFonts w:ascii="Arial" w:hAnsi="Arial" w:cs="Arial"/>
                <w:bCs/>
                <w:sz w:val="24"/>
                <w:szCs w:val="24"/>
              </w:rPr>
              <w:t>Zakup i dostawa sprzętu jednorazowego niesterylnego</w:t>
            </w:r>
          </w:p>
        </w:tc>
      </w:tr>
      <w:tr w:rsidR="00995F44" w:rsidRPr="004E4B64" w14:paraId="123EF669" w14:textId="77777777" w:rsidTr="00BE75CB">
        <w:tc>
          <w:tcPr>
            <w:tcW w:w="2269" w:type="dxa"/>
            <w:shd w:val="clear" w:color="auto" w:fill="auto"/>
          </w:tcPr>
          <w:p w14:paraId="5E55930D" w14:textId="77777777" w:rsidR="00995F44" w:rsidRPr="004E4B64" w:rsidRDefault="00995F44" w:rsidP="00BE75C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3F7532F" w14:textId="1333E0CB" w:rsidR="00995F44" w:rsidRPr="004E4B64" w:rsidRDefault="00995F44" w:rsidP="00BE75C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95F44">
              <w:rPr>
                <w:rFonts w:ascii="Arial" w:hAnsi="Arial" w:cs="Arial"/>
                <w:bCs/>
                <w:sz w:val="24"/>
                <w:szCs w:val="24"/>
              </w:rPr>
              <w:t>SZP-271-</w:t>
            </w:r>
            <w:r w:rsidR="00F27822"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="006C640B">
              <w:rPr>
                <w:rFonts w:ascii="Arial" w:hAnsi="Arial" w:cs="Arial"/>
                <w:bCs/>
                <w:sz w:val="24"/>
                <w:szCs w:val="24"/>
              </w:rPr>
              <w:t>5</w:t>
            </w:r>
            <w:r w:rsidRPr="00995F44">
              <w:rPr>
                <w:rFonts w:ascii="Arial" w:hAnsi="Arial" w:cs="Arial"/>
                <w:bCs/>
                <w:sz w:val="24"/>
                <w:szCs w:val="24"/>
              </w:rPr>
              <w:t>/2</w:t>
            </w:r>
            <w:r w:rsidR="00F27822">
              <w:rPr>
                <w:rFonts w:ascii="Arial" w:hAnsi="Arial" w:cs="Arial"/>
                <w:bCs/>
                <w:sz w:val="24"/>
                <w:szCs w:val="24"/>
              </w:rPr>
              <w:t>5</w:t>
            </w:r>
          </w:p>
        </w:tc>
      </w:tr>
    </w:tbl>
    <w:p w14:paraId="468BA62B" w14:textId="60727A87" w:rsidR="00AD66BA" w:rsidRDefault="005C0930" w:rsidP="00AD66BA">
      <w:pPr>
        <w:spacing w:before="480" w:after="24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995F44" w:rsidRPr="00995F44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995F44" w:rsidRPr="00995F44">
        <w:rPr>
          <w:rFonts w:ascii="Arial" w:hAnsi="Arial" w:cs="Arial"/>
          <w:sz w:val="24"/>
          <w:szCs w:val="24"/>
        </w:rPr>
        <w:t>(t.j. Dz. U. z 2024 poz. 1320)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49DF7A25" w14:textId="2A0789F5" w:rsidR="006C640B" w:rsidRDefault="006C640B" w:rsidP="006C640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1. Zamawiający zmienia zapis SWZ w pkt 16/16.1, który otrzymuje brzmienie:</w:t>
      </w:r>
    </w:p>
    <w:p w14:paraId="1D5DB470" w14:textId="7E67A55C" w:rsidR="006C640B" w:rsidRDefault="006C640B" w:rsidP="006C640B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Wykonawca pozostaje związany ofertą do dnia </w:t>
      </w:r>
      <w:r w:rsidRPr="0005328F">
        <w:rPr>
          <w:rFonts w:ascii="Arial" w:hAnsi="Arial" w:cs="Arial"/>
          <w:bCs/>
          <w:sz w:val="24"/>
          <w:szCs w:val="24"/>
        </w:rPr>
        <w:t>2025-</w:t>
      </w:r>
      <w:r w:rsidR="008A3CB1" w:rsidRPr="0005328F">
        <w:rPr>
          <w:rFonts w:ascii="Arial" w:hAnsi="Arial" w:cs="Arial"/>
          <w:bCs/>
          <w:sz w:val="24"/>
          <w:szCs w:val="24"/>
        </w:rPr>
        <w:t>10</w:t>
      </w:r>
      <w:r w:rsidRPr="0005328F">
        <w:rPr>
          <w:rFonts w:ascii="Arial" w:hAnsi="Arial" w:cs="Arial"/>
          <w:bCs/>
          <w:sz w:val="24"/>
          <w:szCs w:val="24"/>
        </w:rPr>
        <w:t>-</w:t>
      </w:r>
      <w:r w:rsidR="0005328F" w:rsidRPr="0005328F">
        <w:rPr>
          <w:rFonts w:ascii="Arial" w:hAnsi="Arial" w:cs="Arial"/>
          <w:bCs/>
          <w:sz w:val="24"/>
          <w:szCs w:val="24"/>
        </w:rPr>
        <w:t>1</w:t>
      </w:r>
      <w:r w:rsidR="00B21046">
        <w:rPr>
          <w:rFonts w:ascii="Arial" w:hAnsi="Arial" w:cs="Arial"/>
          <w:bCs/>
          <w:sz w:val="24"/>
          <w:szCs w:val="24"/>
        </w:rPr>
        <w:t>4</w:t>
      </w:r>
      <w:r w:rsidRPr="0005328F">
        <w:rPr>
          <w:rFonts w:ascii="Arial" w:hAnsi="Arial" w:cs="Arial"/>
          <w:bCs/>
          <w:sz w:val="24"/>
          <w:szCs w:val="24"/>
        </w:rPr>
        <w:t>.</w:t>
      </w:r>
    </w:p>
    <w:p w14:paraId="2EDFDBBE" w14:textId="1E0B6A0E" w:rsidR="006C640B" w:rsidRDefault="006C640B" w:rsidP="006C640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 Zamawiający zmienia zapis SWZ w pkt 18, który otrzymuje brzmienie:</w:t>
      </w:r>
    </w:p>
    <w:p w14:paraId="5CFDE48F" w14:textId="72503D72" w:rsidR="006C640B" w:rsidRDefault="006C640B" w:rsidP="006C640B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Ofertę, wraz z załącznikami, należy złożyć za pośrednictwem Platformy w terminie do </w:t>
      </w:r>
      <w:r w:rsidRPr="0005328F">
        <w:rPr>
          <w:rFonts w:ascii="Arial" w:hAnsi="Arial" w:cs="Arial"/>
          <w:bCs/>
          <w:sz w:val="24"/>
          <w:szCs w:val="24"/>
        </w:rPr>
        <w:t>dnia 2025-07-</w:t>
      </w:r>
      <w:r w:rsidR="00B21046">
        <w:rPr>
          <w:rFonts w:ascii="Arial" w:hAnsi="Arial" w:cs="Arial"/>
          <w:bCs/>
          <w:sz w:val="24"/>
          <w:szCs w:val="24"/>
        </w:rPr>
        <w:t>17</w:t>
      </w:r>
      <w:r>
        <w:rPr>
          <w:rFonts w:ascii="Arial" w:hAnsi="Arial" w:cs="Arial"/>
          <w:bCs/>
          <w:sz w:val="24"/>
          <w:szCs w:val="24"/>
        </w:rPr>
        <w:t xml:space="preserve"> do godz. 09:00.</w:t>
      </w:r>
    </w:p>
    <w:p w14:paraId="1336284E" w14:textId="02FFF1ED" w:rsidR="006C640B" w:rsidRDefault="006C640B" w:rsidP="006C640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3. Zamawiający zmienia zapis SWZ w pkt 19/19.1, który otrzymuje brzmienie</w:t>
      </w:r>
    </w:p>
    <w:p w14:paraId="2512019D" w14:textId="1D737262" w:rsidR="002C10E2" w:rsidRDefault="006C640B" w:rsidP="008A3CB1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 xml:space="preserve">Otwarcie ofert nastąpi w dniu: </w:t>
      </w:r>
      <w:r w:rsidRPr="0005328F">
        <w:rPr>
          <w:rFonts w:ascii="Arial" w:hAnsi="Arial" w:cs="Arial"/>
          <w:bCs/>
          <w:sz w:val="24"/>
          <w:szCs w:val="24"/>
        </w:rPr>
        <w:t>2025-07-</w:t>
      </w:r>
      <w:r w:rsidR="00B21046">
        <w:rPr>
          <w:rFonts w:ascii="Arial" w:hAnsi="Arial" w:cs="Arial"/>
          <w:bCs/>
          <w:sz w:val="24"/>
          <w:szCs w:val="24"/>
        </w:rPr>
        <w:t>17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254CB0">
        <w:rPr>
          <w:rFonts w:ascii="Arial" w:hAnsi="Arial" w:cs="Arial"/>
          <w:bCs/>
          <w:sz w:val="24"/>
          <w:szCs w:val="24"/>
        </w:rPr>
        <w:t xml:space="preserve">o godz. </w:t>
      </w:r>
      <w:r>
        <w:rPr>
          <w:rFonts w:ascii="Arial" w:hAnsi="Arial" w:cs="Arial"/>
          <w:bCs/>
          <w:sz w:val="24"/>
          <w:szCs w:val="24"/>
        </w:rPr>
        <w:t>09:30, za pośrednictwem Platformy, na karcie "Oferta/Załączniki", poprzez ich odszyfrowanie, które jest jednoznaczne z ich upublicznieniem.</w:t>
      </w:r>
    </w:p>
    <w:p w14:paraId="61C6CB1E" w14:textId="26358472" w:rsidR="0030156F" w:rsidRPr="006C640B" w:rsidRDefault="005E399E" w:rsidP="008A3CB1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4. Zamawiający zmienia załącznik nr 1.B do SWZ – formularz asortymentowo-cenowy w zakresie części </w:t>
      </w:r>
      <w:r w:rsidR="008209A1">
        <w:rPr>
          <w:rFonts w:ascii="Arial" w:hAnsi="Arial" w:cs="Arial"/>
          <w:bCs/>
          <w:sz w:val="24"/>
          <w:szCs w:val="24"/>
        </w:rPr>
        <w:t>7 i 45.</w:t>
      </w:r>
    </w:p>
    <w:p w14:paraId="5786BBD6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66E0D27D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7E67954B" w14:textId="3E8A6162" w:rsidR="0098783A" w:rsidRDefault="007B7F34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>
        <w:rPr>
          <w:szCs w:val="24"/>
        </w:rPr>
        <w:t>Dorota Góral</w:t>
      </w:r>
    </w:p>
    <w:p w14:paraId="2B02EDE4" w14:textId="7D7FB2EC" w:rsidR="007B7F34" w:rsidRPr="00E02559" w:rsidRDefault="007B7F34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>
        <w:rPr>
          <w:szCs w:val="24"/>
        </w:rPr>
        <w:t>Z-ca Dyrektora ds. finansowych</w:t>
      </w:r>
    </w:p>
    <w:sectPr w:rsidR="007B7F34" w:rsidRPr="00E02559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AADB9F" w14:textId="77777777" w:rsidR="00A15D79" w:rsidRDefault="00A15D79">
      <w:r>
        <w:separator/>
      </w:r>
    </w:p>
  </w:endnote>
  <w:endnote w:type="continuationSeparator" w:id="0">
    <w:p w14:paraId="039DB5C2" w14:textId="77777777" w:rsidR="00A15D79" w:rsidRDefault="00A15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1788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4A27B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E171E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389A859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136E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946D3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2E0E3A" w14:textId="77777777" w:rsidR="00EF1037" w:rsidRDefault="00EF1037">
    <w:pPr>
      <w:pStyle w:val="Stopka"/>
      <w:tabs>
        <w:tab w:val="clear" w:pos="4536"/>
        <w:tab w:val="left" w:pos="6237"/>
      </w:tabs>
    </w:pPr>
  </w:p>
  <w:p w14:paraId="74E4929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922EF" w14:textId="77777777" w:rsidR="00A15D79" w:rsidRDefault="00A15D79">
      <w:r>
        <w:separator/>
      </w:r>
    </w:p>
  </w:footnote>
  <w:footnote w:type="continuationSeparator" w:id="0">
    <w:p w14:paraId="4C1E4416" w14:textId="77777777" w:rsidR="00A15D79" w:rsidRDefault="00A15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2B41E" w14:textId="77777777" w:rsidR="00995F44" w:rsidRDefault="00995F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0CAA4" w14:textId="77777777" w:rsidR="00995F44" w:rsidRDefault="00995F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955E3" w14:textId="77777777" w:rsidR="00995F44" w:rsidRDefault="00995F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D79"/>
    <w:rsid w:val="0005328F"/>
    <w:rsid w:val="00057D02"/>
    <w:rsid w:val="000613E0"/>
    <w:rsid w:val="000852B7"/>
    <w:rsid w:val="00152970"/>
    <w:rsid w:val="001724DC"/>
    <w:rsid w:val="001A571A"/>
    <w:rsid w:val="001E6336"/>
    <w:rsid w:val="002778D6"/>
    <w:rsid w:val="002B1C74"/>
    <w:rsid w:val="002C10E2"/>
    <w:rsid w:val="0030156F"/>
    <w:rsid w:val="00305763"/>
    <w:rsid w:val="003063B9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5E399E"/>
    <w:rsid w:val="005F53FE"/>
    <w:rsid w:val="0060415D"/>
    <w:rsid w:val="00621601"/>
    <w:rsid w:val="00631DC3"/>
    <w:rsid w:val="006C640B"/>
    <w:rsid w:val="006D4AE5"/>
    <w:rsid w:val="007B7F34"/>
    <w:rsid w:val="008209A1"/>
    <w:rsid w:val="00854803"/>
    <w:rsid w:val="00860A6D"/>
    <w:rsid w:val="00862B7D"/>
    <w:rsid w:val="0087224A"/>
    <w:rsid w:val="00881C07"/>
    <w:rsid w:val="00895A7C"/>
    <w:rsid w:val="008A3CB1"/>
    <w:rsid w:val="009149C3"/>
    <w:rsid w:val="00953AA1"/>
    <w:rsid w:val="0095641D"/>
    <w:rsid w:val="0098783A"/>
    <w:rsid w:val="00995F44"/>
    <w:rsid w:val="009B3F77"/>
    <w:rsid w:val="009D169F"/>
    <w:rsid w:val="00A15D79"/>
    <w:rsid w:val="00A220FB"/>
    <w:rsid w:val="00A32D70"/>
    <w:rsid w:val="00AB5D68"/>
    <w:rsid w:val="00AD66BA"/>
    <w:rsid w:val="00B21046"/>
    <w:rsid w:val="00B26D41"/>
    <w:rsid w:val="00B361A9"/>
    <w:rsid w:val="00C152AE"/>
    <w:rsid w:val="00C30A02"/>
    <w:rsid w:val="00CB655B"/>
    <w:rsid w:val="00CF444F"/>
    <w:rsid w:val="00D1574A"/>
    <w:rsid w:val="00D17EBA"/>
    <w:rsid w:val="00D248D2"/>
    <w:rsid w:val="00D35362"/>
    <w:rsid w:val="00D65AED"/>
    <w:rsid w:val="00DE306E"/>
    <w:rsid w:val="00E02559"/>
    <w:rsid w:val="00E32881"/>
    <w:rsid w:val="00E74582"/>
    <w:rsid w:val="00EB3650"/>
    <w:rsid w:val="00ED08B8"/>
    <w:rsid w:val="00ED0EF9"/>
    <w:rsid w:val="00EF1037"/>
    <w:rsid w:val="00F004A8"/>
    <w:rsid w:val="00F16162"/>
    <w:rsid w:val="00F2782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A20633"/>
  <w15:chartTrackingRefBased/>
  <w15:docId w15:val="{F60C900C-E2DE-45F3-AA27-2C4523F27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5F53F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F53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203</Words>
  <Characters>1292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Anna Oramus-Myjak</cp:lastModifiedBy>
  <cp:revision>5</cp:revision>
  <cp:lastPrinted>2025-07-11T05:52:00Z</cp:lastPrinted>
  <dcterms:created xsi:type="dcterms:W3CDTF">2025-07-10T08:50:00Z</dcterms:created>
  <dcterms:modified xsi:type="dcterms:W3CDTF">2025-07-11T05:52:00Z</dcterms:modified>
</cp:coreProperties>
</file>