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B737F4" w14:textId="77777777" w:rsidR="00275CDB" w:rsidRPr="004E74BA" w:rsidRDefault="00275CDB" w:rsidP="004E74BA">
      <w:pPr>
        <w:pStyle w:val="Tekstprzypisudolnego"/>
        <w:rPr>
          <w:color w:val="000000"/>
          <w:sz w:val="22"/>
          <w:szCs w:val="22"/>
        </w:rPr>
      </w:pPr>
    </w:p>
    <w:p w14:paraId="29049E02" w14:textId="06553305" w:rsidR="00AE0216" w:rsidRPr="004E74BA" w:rsidRDefault="00FE4071" w:rsidP="004E74BA">
      <w:pPr>
        <w:jc w:val="right"/>
        <w:rPr>
          <w:i/>
          <w:sz w:val="22"/>
          <w:szCs w:val="22"/>
        </w:rPr>
      </w:pPr>
      <w:r w:rsidRPr="004E74BA">
        <w:rPr>
          <w:i/>
          <w:sz w:val="22"/>
          <w:szCs w:val="22"/>
        </w:rPr>
        <w:t>Załącznik nr 2 do Umowy</w:t>
      </w:r>
    </w:p>
    <w:p w14:paraId="1EB11F94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1F172D4F" w14:textId="77777777" w:rsidR="00AE0216" w:rsidRPr="004E74BA" w:rsidRDefault="00AE0216" w:rsidP="004E74BA">
      <w:pPr>
        <w:jc w:val="center"/>
        <w:rPr>
          <w:i/>
          <w:sz w:val="22"/>
          <w:szCs w:val="22"/>
        </w:rPr>
      </w:pPr>
    </w:p>
    <w:p w14:paraId="5F7AF6AE" w14:textId="5DD45673" w:rsidR="006E096E" w:rsidRPr="004E74BA" w:rsidRDefault="004B5D55" w:rsidP="004E74BA">
      <w:pPr>
        <w:jc w:val="center"/>
        <w:rPr>
          <w:b/>
          <w:bCs/>
          <w:color w:val="000000"/>
          <w:sz w:val="22"/>
          <w:szCs w:val="22"/>
        </w:rPr>
      </w:pPr>
      <w:r w:rsidRPr="004E74BA">
        <w:rPr>
          <w:b/>
          <w:bCs/>
          <w:color w:val="000000"/>
          <w:sz w:val="22"/>
          <w:szCs w:val="22"/>
        </w:rPr>
        <w:t xml:space="preserve">PRZENIESIENIE AUTORSKICH PRAW MAJĄTKOWYCH DO UTWORÓW POWSTAŁYCH W WYNIKU </w:t>
      </w:r>
      <w:r w:rsidR="00D73D94" w:rsidRPr="00D73D94">
        <w:rPr>
          <w:b/>
          <w:bCs/>
          <w:color w:val="000000"/>
          <w:sz w:val="22"/>
          <w:szCs w:val="22"/>
        </w:rPr>
        <w:t xml:space="preserve">REALIZACJI NAGRAŃ </w:t>
      </w:r>
    </w:p>
    <w:p w14:paraId="0B565385" w14:textId="77777777" w:rsidR="006E096E" w:rsidRDefault="006E096E" w:rsidP="004E74BA">
      <w:pPr>
        <w:jc w:val="center"/>
        <w:rPr>
          <w:b/>
          <w:bCs/>
          <w:color w:val="000000"/>
          <w:sz w:val="22"/>
          <w:szCs w:val="22"/>
        </w:rPr>
      </w:pPr>
    </w:p>
    <w:p w14:paraId="1796BD7D" w14:textId="77777777" w:rsidR="008F210B" w:rsidRPr="004E74BA" w:rsidRDefault="008F210B" w:rsidP="004E74BA">
      <w:pPr>
        <w:jc w:val="center"/>
        <w:rPr>
          <w:b/>
          <w:bCs/>
          <w:color w:val="000000"/>
          <w:sz w:val="22"/>
          <w:szCs w:val="22"/>
        </w:rPr>
      </w:pPr>
    </w:p>
    <w:p w14:paraId="09CED4C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eastAsia="Calibri" w:hAnsi="Times New Roman"/>
          <w:sz w:val="22"/>
          <w:szCs w:val="22"/>
          <w:lang w:eastAsia="en-US"/>
        </w:rPr>
        <w:t>Zawarta w dniu ………………………     r. w Krakowie, zwana dalej „Umową”, pomiędzy:</w:t>
      </w:r>
    </w:p>
    <w:p w14:paraId="5EC5D0B9" w14:textId="77777777" w:rsidR="006E096E" w:rsidRPr="004E74BA" w:rsidRDefault="006E096E" w:rsidP="004E74BA">
      <w:pPr>
        <w:jc w:val="both"/>
        <w:rPr>
          <w:rFonts w:eastAsia="Calibri"/>
          <w:b/>
          <w:sz w:val="22"/>
          <w:szCs w:val="22"/>
        </w:rPr>
      </w:pPr>
    </w:p>
    <w:p w14:paraId="65E541C4" w14:textId="42A9D0F4" w:rsidR="006E096E" w:rsidRPr="004E74BA" w:rsidRDefault="006E096E" w:rsidP="004E74BA">
      <w:pPr>
        <w:jc w:val="both"/>
        <w:rPr>
          <w:rFonts w:eastAsia="Calibri"/>
          <w:sz w:val="22"/>
          <w:szCs w:val="22"/>
        </w:rPr>
      </w:pPr>
      <w:r w:rsidRPr="004E74BA">
        <w:rPr>
          <w:rFonts w:eastAsia="Calibri"/>
          <w:b/>
          <w:sz w:val="22"/>
          <w:szCs w:val="22"/>
        </w:rPr>
        <w:t xml:space="preserve">Akademią Górniczo-Hutniczą im. Stanisława Staszica w Krakowie, </w:t>
      </w:r>
      <w:r w:rsidRPr="004E74BA">
        <w:rPr>
          <w:rFonts w:eastAsia="Calibri"/>
          <w:sz w:val="22"/>
          <w:szCs w:val="22"/>
        </w:rPr>
        <w:t xml:space="preserve">adres PL 30-318 Kraków, al. A. Mickiewicza 30, Polska, </w:t>
      </w:r>
      <w:bookmarkStart w:id="0" w:name="_Hlk77106596"/>
      <w:r w:rsidRPr="004E74BA">
        <w:rPr>
          <w:rFonts w:eastAsia="Calibri"/>
          <w:sz w:val="22"/>
          <w:szCs w:val="22"/>
        </w:rPr>
        <w:t>NIP 675-000-19-23, REGON 000001577</w:t>
      </w:r>
      <w:bookmarkEnd w:id="0"/>
      <w:r w:rsidRPr="004E74BA">
        <w:rPr>
          <w:rFonts w:eastAsia="Calibri"/>
          <w:spacing w:val="-4"/>
          <w:sz w:val="22"/>
          <w:szCs w:val="22"/>
        </w:rPr>
        <w:t xml:space="preserve">, </w:t>
      </w:r>
    </w:p>
    <w:p w14:paraId="00568479" w14:textId="77777777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reprezentowaną przez:</w:t>
      </w:r>
    </w:p>
    <w:p w14:paraId="1224BDF9" w14:textId="36FA839A" w:rsidR="00D2681D" w:rsidRPr="004E74BA" w:rsidRDefault="00650D37" w:rsidP="004E74BA">
      <w:pPr>
        <w:numPr>
          <w:ilvl w:val="0"/>
          <w:numId w:val="24"/>
        </w:numPr>
        <w:tabs>
          <w:tab w:val="left" w:pos="4050"/>
        </w:tabs>
        <w:jc w:val="both"/>
        <w:rPr>
          <w:sz w:val="22"/>
          <w:szCs w:val="22"/>
        </w:rPr>
      </w:pPr>
      <w:r w:rsidRPr="004E74BA">
        <w:rPr>
          <w:sz w:val="22"/>
          <w:szCs w:val="22"/>
        </w:rPr>
        <w:t>………………………….</w:t>
      </w:r>
    </w:p>
    <w:p w14:paraId="2698ACC9" w14:textId="77777777" w:rsidR="00D2681D" w:rsidRPr="004E74BA" w:rsidRDefault="00D2681D" w:rsidP="004E74BA">
      <w:pPr>
        <w:jc w:val="both"/>
        <w:rPr>
          <w:i/>
          <w:sz w:val="22"/>
          <w:szCs w:val="22"/>
        </w:rPr>
      </w:pPr>
      <w:r w:rsidRPr="004E74BA">
        <w:rPr>
          <w:sz w:val="22"/>
          <w:szCs w:val="22"/>
        </w:rPr>
        <w:t>a</w:t>
      </w:r>
    </w:p>
    <w:p w14:paraId="6C4DADA2" w14:textId="499E016B" w:rsidR="00715584" w:rsidRPr="00714539" w:rsidRDefault="00714539" w:rsidP="004E74BA">
      <w:pPr>
        <w:jc w:val="both"/>
        <w:rPr>
          <w:bCs/>
          <w:sz w:val="22"/>
          <w:szCs w:val="22"/>
        </w:rPr>
      </w:pPr>
      <w:r w:rsidRPr="00714539">
        <w:rPr>
          <w:bCs/>
          <w:sz w:val="22"/>
          <w:szCs w:val="22"/>
        </w:rPr>
        <w:t>…………………………….</w:t>
      </w:r>
    </w:p>
    <w:p w14:paraId="4D1C2261" w14:textId="2BFC25A0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zwaną/</w:t>
      </w:r>
      <w:proofErr w:type="spellStart"/>
      <w:r w:rsidRPr="004E74BA">
        <w:rPr>
          <w:sz w:val="22"/>
          <w:szCs w:val="22"/>
        </w:rPr>
        <w:t>ym</w:t>
      </w:r>
      <w:proofErr w:type="spellEnd"/>
      <w:r w:rsidRPr="004E74BA">
        <w:rPr>
          <w:sz w:val="22"/>
          <w:szCs w:val="22"/>
        </w:rPr>
        <w:t xml:space="preserve"> dalej </w:t>
      </w:r>
      <w:r w:rsidR="004E74BA">
        <w:rPr>
          <w:b/>
          <w:sz w:val="22"/>
          <w:szCs w:val="22"/>
        </w:rPr>
        <w:t>Zleceniobiorcą</w:t>
      </w:r>
      <w:r w:rsidRPr="004E74BA">
        <w:rPr>
          <w:sz w:val="22"/>
          <w:szCs w:val="22"/>
        </w:rPr>
        <w:t>.</w:t>
      </w:r>
    </w:p>
    <w:p w14:paraId="33CB6F98" w14:textId="4DA94BB3" w:rsidR="00D2681D" w:rsidRPr="004E74BA" w:rsidRDefault="00D2681D" w:rsidP="004E74BA">
      <w:pPr>
        <w:jc w:val="both"/>
        <w:rPr>
          <w:sz w:val="22"/>
          <w:szCs w:val="22"/>
        </w:rPr>
      </w:pPr>
      <w:r w:rsidRPr="004E74BA">
        <w:rPr>
          <w:sz w:val="22"/>
          <w:szCs w:val="22"/>
        </w:rPr>
        <w:t>łącznie zwani dalej Stronami.</w:t>
      </w:r>
    </w:p>
    <w:p w14:paraId="1E84DCD5" w14:textId="31C35922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</w:t>
      </w:r>
      <w:r w:rsidR="00990A37" w:rsidRPr="004E74BA">
        <w:rPr>
          <w:sz w:val="22"/>
          <w:szCs w:val="22"/>
          <w:lang w:eastAsia="en-US"/>
        </w:rPr>
        <w:t>zawierają niniejszą umowę w związku z</w:t>
      </w:r>
      <w:r w:rsidRPr="004E74BA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 xml:space="preserve">realizacją Umowy o zamówienie publiczne </w:t>
      </w:r>
      <w:r w:rsidR="0002182D" w:rsidRPr="0002182D">
        <w:rPr>
          <w:sz w:val="22"/>
          <w:szCs w:val="22"/>
          <w:lang w:eastAsia="en-US"/>
        </w:rPr>
        <w:t>DE-dzp.272-2</w:t>
      </w:r>
      <w:r w:rsidR="00C67597">
        <w:rPr>
          <w:sz w:val="22"/>
          <w:szCs w:val="22"/>
          <w:lang w:eastAsia="en-US"/>
        </w:rPr>
        <w:t>80</w:t>
      </w:r>
      <w:r w:rsidR="0002182D" w:rsidRPr="0002182D">
        <w:rPr>
          <w:sz w:val="22"/>
          <w:szCs w:val="22"/>
          <w:lang w:eastAsia="en-US"/>
        </w:rPr>
        <w:t>/2</w:t>
      </w:r>
      <w:r w:rsidR="00C67597">
        <w:rPr>
          <w:sz w:val="22"/>
          <w:szCs w:val="22"/>
          <w:lang w:eastAsia="en-US"/>
        </w:rPr>
        <w:t>5</w:t>
      </w:r>
      <w:r w:rsidR="0002182D">
        <w:rPr>
          <w:sz w:val="22"/>
          <w:szCs w:val="22"/>
          <w:lang w:eastAsia="en-US"/>
        </w:rPr>
        <w:t xml:space="preserve"> </w:t>
      </w:r>
      <w:r w:rsidR="00714539">
        <w:rPr>
          <w:sz w:val="22"/>
          <w:szCs w:val="22"/>
          <w:lang w:eastAsia="en-US"/>
        </w:rPr>
        <w:t xml:space="preserve">tj. </w:t>
      </w:r>
      <w:r w:rsidR="0002182D" w:rsidRPr="0002182D">
        <w:rPr>
          <w:sz w:val="22"/>
          <w:szCs w:val="22"/>
          <w:lang w:eastAsia="en-US"/>
        </w:rPr>
        <w:t>Przygotowanie, realizacja, montaż i post produkcja czterech spotów filmowych (około 4-6 minut każdy), promujących studia na AGH oraz pracę w branżach kluczowych dla rozwoju gospodarki</w:t>
      </w:r>
      <w:r w:rsidR="0002182D">
        <w:rPr>
          <w:sz w:val="22"/>
          <w:szCs w:val="22"/>
          <w:lang w:eastAsia="en-US"/>
        </w:rPr>
        <w:t>.</w:t>
      </w:r>
    </w:p>
    <w:p w14:paraId="6A189D36" w14:textId="77777777" w:rsidR="00FD51EE" w:rsidRPr="004E74BA" w:rsidRDefault="00FD51E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4D54058C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Definicje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</w:rPr>
        <w:t>§ 1.</w:t>
      </w:r>
    </w:p>
    <w:p w14:paraId="2B659909" w14:textId="77777777" w:rsidR="006E096E" w:rsidRPr="004E74BA" w:rsidRDefault="006E096E" w:rsidP="004E74BA">
      <w:pPr>
        <w:pStyle w:val="Tekstpodstawowy2"/>
        <w:suppressAutoHyphens/>
        <w:spacing w:line="240" w:lineRule="auto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Ilekroć w Umowie używa się zwrotu:</w:t>
      </w:r>
    </w:p>
    <w:p w14:paraId="73ACCB8D" w14:textId="75C2168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Projekt – należy przez to rozumieć </w:t>
      </w:r>
      <w:r w:rsidR="004E74BA">
        <w:rPr>
          <w:rFonts w:ascii="Times New Roman" w:hAnsi="Times New Roman"/>
          <w:sz w:val="22"/>
          <w:szCs w:val="22"/>
          <w:lang w:eastAsia="en-US"/>
        </w:rPr>
        <w:t>przedmiot 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, o którym mowa w umowie pomiędzy </w:t>
      </w:r>
      <w:r w:rsidR="004E74BA">
        <w:rPr>
          <w:rFonts w:ascii="Times New Roman" w:hAnsi="Times New Roman"/>
          <w:sz w:val="22"/>
          <w:szCs w:val="22"/>
          <w:lang w:eastAsia="en-US"/>
        </w:rPr>
        <w:t>Zleceniobiorcą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 xml:space="preserve"> a </w:t>
      </w:r>
      <w:r w:rsidR="004E74BA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4709E5E5" w14:textId="77777777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Umowa – należy przez to rozumieć niniejszą Umowę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>.</w:t>
      </w:r>
    </w:p>
    <w:p w14:paraId="61C55DD4" w14:textId="40085323" w:rsidR="006E096E" w:rsidRPr="004E74BA" w:rsidRDefault="006E096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Utwór – należy przez to rozumieć każdy powstały w związku z realizacją </w:t>
      </w:r>
      <w:r w:rsidR="004E74BA">
        <w:rPr>
          <w:rFonts w:ascii="Times New Roman" w:hAnsi="Times New Roman"/>
          <w:sz w:val="22"/>
          <w:szCs w:val="22"/>
          <w:lang w:eastAsia="en-US"/>
        </w:rPr>
        <w:t>zamówienia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rezultat, opracowany zgodnie z warunkami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BE06D9">
        <w:rPr>
          <w:rFonts w:ascii="Times New Roman" w:hAnsi="Times New Roman"/>
          <w:sz w:val="22"/>
          <w:szCs w:val="22"/>
          <w:lang w:eastAsia="en-US"/>
        </w:rPr>
        <w:t xml:space="preserve"> o zamówienia publiczne na</w:t>
      </w:r>
      <w:r w:rsidR="00D73D94">
        <w:rPr>
          <w:rFonts w:ascii="Times New Roman" w:hAnsi="Times New Roman"/>
          <w:sz w:val="22"/>
          <w:szCs w:val="22"/>
          <w:lang w:eastAsia="en-US"/>
        </w:rPr>
        <w:t>:</w:t>
      </w:r>
      <w:r w:rsidR="0002182D" w:rsidRPr="0002182D">
        <w:t xml:space="preserve"> </w:t>
      </w:r>
      <w:r w:rsidR="0002182D" w:rsidRPr="0002182D">
        <w:rPr>
          <w:rFonts w:ascii="Times New Roman" w:hAnsi="Times New Roman"/>
          <w:sz w:val="22"/>
          <w:szCs w:val="22"/>
          <w:lang w:eastAsia="en-US"/>
        </w:rPr>
        <w:t>Przygotowanie, realizacja, montaż i post produkcja czterech spotów filmowych (około 4-6 minut każdy), promujących studia na AGH oraz pracę w branżach kluczowych dla rozwoju gospodarki - DE-dzp.272-</w:t>
      </w:r>
      <w:r w:rsidR="00C67597">
        <w:rPr>
          <w:rFonts w:ascii="Times New Roman" w:hAnsi="Times New Roman"/>
          <w:sz w:val="22"/>
          <w:szCs w:val="22"/>
          <w:lang w:eastAsia="en-US"/>
        </w:rPr>
        <w:t>280/25</w:t>
      </w:r>
      <w:bookmarkStart w:id="1" w:name="_GoBack"/>
      <w:bookmarkEnd w:id="1"/>
      <w:r w:rsidR="0002182D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597183" w:rsidRPr="004E74BA">
        <w:rPr>
          <w:rFonts w:ascii="Times New Roman" w:hAnsi="Times New Roman"/>
          <w:sz w:val="22"/>
          <w:szCs w:val="22"/>
          <w:lang w:eastAsia="en-US"/>
        </w:rPr>
        <w:t>zawartej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pomiędzy </w:t>
      </w:r>
      <w:r w:rsidR="00714539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a </w:t>
      </w:r>
      <w:r w:rsidR="00714539">
        <w:rPr>
          <w:rFonts w:ascii="Times New Roman" w:hAnsi="Times New Roman"/>
          <w:sz w:val="22"/>
          <w:szCs w:val="22"/>
          <w:lang w:eastAsia="en-US"/>
        </w:rPr>
        <w:t>Zleceniodawcą</w:t>
      </w:r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 – </w:t>
      </w:r>
      <w:r w:rsidR="00FD51EE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 xml:space="preserve">, 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stanowiący utwór w rozumieniu ustawy z dnia 4 lutego 1994 r. </w:t>
      </w:r>
      <w:r w:rsidRPr="004E74BA">
        <w:rPr>
          <w:rFonts w:ascii="Times New Roman" w:hAnsi="Times New Roman"/>
          <w:i/>
          <w:sz w:val="22"/>
          <w:szCs w:val="22"/>
          <w:lang w:eastAsia="en-US"/>
        </w:rPr>
        <w:t>o prawie autorskim i prawach pokrewnych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 (</w:t>
      </w:r>
      <w:proofErr w:type="spellStart"/>
      <w:r w:rsidR="00990A37" w:rsidRPr="004E74BA">
        <w:rPr>
          <w:rFonts w:ascii="Times New Roman" w:hAnsi="Times New Roman"/>
          <w:sz w:val="22"/>
          <w:szCs w:val="22"/>
          <w:lang w:eastAsia="en-US"/>
        </w:rPr>
        <w:t>t.j</w:t>
      </w:r>
      <w:proofErr w:type="spellEnd"/>
      <w:r w:rsidR="00990A37"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  <w:r w:rsidR="003163E6" w:rsidRPr="004E74BA">
        <w:rPr>
          <w:rFonts w:ascii="Times New Roman" w:hAnsi="Times New Roman"/>
          <w:sz w:val="22"/>
          <w:szCs w:val="22"/>
          <w:lang w:eastAsia="zh-CN"/>
        </w:rPr>
        <w:t>Dz.U z 2021 r. poz. 1062).</w:t>
      </w:r>
    </w:p>
    <w:p w14:paraId="774DA487" w14:textId="67F545B9" w:rsidR="00A86EBE" w:rsidRPr="004E74BA" w:rsidRDefault="00A86EBE" w:rsidP="004E74BA">
      <w:pPr>
        <w:pStyle w:val="Tekstpodstawowy2"/>
        <w:numPr>
          <w:ilvl w:val="0"/>
          <w:numId w:val="17"/>
        </w:numPr>
        <w:suppressAutoHyphens/>
        <w:spacing w:line="240" w:lineRule="auto"/>
        <w:ind w:left="426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zh-CN"/>
        </w:rPr>
        <w:t>AGH – należy przez to rozumieć Akademię Górniczo-Hutniczą im. Stanisława Staszica w Krakowie.</w:t>
      </w:r>
    </w:p>
    <w:p w14:paraId="78ADCCB2" w14:textId="77777777" w:rsidR="00FD51EE" w:rsidRPr="004E74BA" w:rsidRDefault="00FD51EE" w:rsidP="004E74BA">
      <w:pPr>
        <w:pStyle w:val="Nagwek2"/>
        <w:spacing w:before="0" w:after="0"/>
        <w:rPr>
          <w:rFonts w:ascii="Times New Roman" w:hAnsi="Times New Roman"/>
          <w:sz w:val="22"/>
          <w:szCs w:val="22"/>
          <w:lang w:eastAsia="en-US"/>
        </w:rPr>
      </w:pPr>
    </w:p>
    <w:p w14:paraId="3E92BA08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Przedmiot Umowy</w:t>
      </w:r>
      <w:r w:rsidR="00FD51EE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2.</w:t>
      </w:r>
    </w:p>
    <w:p w14:paraId="1DF79801" w14:textId="0E280849" w:rsidR="00EA4C4C" w:rsidRPr="004E74BA" w:rsidRDefault="006E096E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Przedmiotem Umowy jest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do</w:t>
      </w:r>
      <w:r w:rsidRPr="004E74BA">
        <w:rPr>
          <w:sz w:val="22"/>
          <w:szCs w:val="22"/>
        </w:rPr>
        <w:t xml:space="preserve"> </w:t>
      </w:r>
      <w:r w:rsidRPr="004E74BA">
        <w:rPr>
          <w:sz w:val="22"/>
          <w:szCs w:val="22"/>
          <w:lang w:eastAsia="en-US"/>
        </w:rPr>
        <w:t xml:space="preserve">Utworu na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.</w:t>
      </w:r>
    </w:p>
    <w:p w14:paraId="3E8F22B3" w14:textId="2B21EC63" w:rsidR="00EA4C4C" w:rsidRPr="004E74BA" w:rsidRDefault="00EA4C4C" w:rsidP="004E74BA">
      <w:pPr>
        <w:pStyle w:val="Akapitzlist"/>
        <w:numPr>
          <w:ilvl w:val="0"/>
          <w:numId w:val="13"/>
        </w:numPr>
        <w:tabs>
          <w:tab w:val="left" w:pos="426"/>
        </w:tabs>
        <w:suppressAutoHyphens/>
        <w:overflowPunct/>
        <w:autoSpaceDE/>
        <w:autoSpaceDN/>
        <w:adjustRightInd/>
        <w:ind w:left="426" w:hanging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Podpisanie Umowy o nieodpłatne przeniesienie przez </w:t>
      </w:r>
      <w:r w:rsidR="00BE06D9">
        <w:rPr>
          <w:sz w:val="22"/>
          <w:szCs w:val="22"/>
          <w:lang w:eastAsia="en-US"/>
        </w:rPr>
        <w:t>Zleceniobiorcę</w:t>
      </w:r>
      <w:r w:rsidRPr="004E74BA">
        <w:rPr>
          <w:sz w:val="22"/>
          <w:szCs w:val="22"/>
          <w:lang w:eastAsia="en-US"/>
        </w:rPr>
        <w:t xml:space="preserve"> autorskich praw majątkowych </w:t>
      </w:r>
      <w:r w:rsidR="00597183" w:rsidRPr="004E74BA">
        <w:rPr>
          <w:sz w:val="22"/>
          <w:szCs w:val="22"/>
          <w:lang w:eastAsia="en-US"/>
        </w:rPr>
        <w:t xml:space="preserve">do </w:t>
      </w:r>
      <w:r w:rsidR="00BE06D9">
        <w:rPr>
          <w:sz w:val="22"/>
          <w:szCs w:val="22"/>
          <w:lang w:eastAsia="en-US"/>
        </w:rPr>
        <w:t>Utworu</w:t>
      </w:r>
      <w:r w:rsidRPr="004E74BA">
        <w:rPr>
          <w:sz w:val="22"/>
          <w:szCs w:val="22"/>
          <w:lang w:eastAsia="en-US"/>
        </w:rPr>
        <w:t xml:space="preserve"> na AGH.</w:t>
      </w:r>
    </w:p>
    <w:p w14:paraId="1432F9AF" w14:textId="77777777" w:rsidR="00EA4C4C" w:rsidRPr="004E74BA" w:rsidRDefault="00EA4C4C" w:rsidP="004E74BA">
      <w:pPr>
        <w:pStyle w:val="Akapitzlist"/>
        <w:tabs>
          <w:tab w:val="left" w:pos="426"/>
        </w:tabs>
        <w:suppressAutoHyphens/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</w:p>
    <w:p w14:paraId="02A15B16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Przeniesienie autorskich praw majątkowych § 3.</w:t>
      </w:r>
    </w:p>
    <w:p w14:paraId="03300A6D" w14:textId="0CC82621" w:rsidR="006E096E" w:rsidRPr="004E74BA" w:rsidRDefault="00C22808" w:rsidP="004E74BA">
      <w:pPr>
        <w:pStyle w:val="Akapitzlist"/>
        <w:numPr>
          <w:ilvl w:val="0"/>
          <w:numId w:val="12"/>
        </w:numPr>
        <w:tabs>
          <w:tab w:val="clear" w:pos="720"/>
          <w:tab w:val="num" w:pos="0"/>
        </w:tabs>
        <w:suppressAutoHyphens/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nieodpłatnie przenosi na </w:t>
      </w:r>
      <w:r w:rsidR="00F326AD" w:rsidRPr="004E74BA">
        <w:rPr>
          <w:sz w:val="22"/>
          <w:szCs w:val="22"/>
          <w:lang w:eastAsia="en-US"/>
        </w:rPr>
        <w:t>AGH</w:t>
      </w:r>
      <w:r w:rsidR="006E096E" w:rsidRPr="004E74BA">
        <w:rPr>
          <w:sz w:val="22"/>
          <w:szCs w:val="22"/>
          <w:lang w:eastAsia="en-US"/>
        </w:rPr>
        <w:t xml:space="preserve"> autorskie prawa majątkowe do Utworu, bez ograniczeń co do terytorium, czasu, liczby egzemplarzy w zakresie następujących pól eksploatacji: </w:t>
      </w:r>
    </w:p>
    <w:p w14:paraId="650CAA40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utrwalanie, kopiowanie, wprowadzanie do pami</w:t>
      </w:r>
      <w:r w:rsidR="004B2F46" w:rsidRPr="004E74BA">
        <w:rPr>
          <w:rFonts w:ascii="Times New Roman" w:hAnsi="Times New Roman"/>
          <w:sz w:val="22"/>
          <w:szCs w:val="22"/>
          <w:lang w:eastAsia="en-US"/>
        </w:rPr>
        <w:t xml:space="preserve">ęci komputerów i serwerów sieci </w:t>
      </w:r>
      <w:r w:rsidRPr="004E74BA">
        <w:rPr>
          <w:rFonts w:ascii="Times New Roman" w:hAnsi="Times New Roman"/>
          <w:sz w:val="22"/>
          <w:szCs w:val="22"/>
          <w:lang w:eastAsia="en-US"/>
        </w:rPr>
        <w:t>komputerowych,</w:t>
      </w:r>
    </w:p>
    <w:p w14:paraId="31EC41FF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wystawianie i publiczna prezentacja na ekranie, w tym podczas seminariów i konferencji,</w:t>
      </w:r>
    </w:p>
    <w:p w14:paraId="4FACA34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wykorzystywanie w materiałach wydawniczych oraz we wszelkiego rodzaju mediach audiowizualnych i komputerowych,</w:t>
      </w:r>
    </w:p>
    <w:p w14:paraId="2D010495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zwielokrotnienie poprzez wydruk lub nagranie na nośniku magnetycznym w postaci elektronicznej,</w:t>
      </w:r>
    </w:p>
    <w:p w14:paraId="1B199289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wprowadzenie do obrotu,</w:t>
      </w:r>
    </w:p>
    <w:p w14:paraId="3F175368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nieodpłatne udostępnianie zwielokrotnionych egzemplarzy,</w:t>
      </w:r>
    </w:p>
    <w:p w14:paraId="7CE79B1D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lastRenderedPageBreak/>
        <w:t>wykorzystywanie w całości lub części oraz łącznie z innymi utworami, opracowanie poprzez dodanie różnych elementów, uaktualnianie, modyfikację, tłumaczenie na języki obce, zmianę barw lub wielkości całości lub części,</w:t>
      </w:r>
    </w:p>
    <w:p w14:paraId="5C369BAC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>wprowadzanie całości lub części do sieci komputerowej Internet w sposób umożliwiający transmisję odbiorczą przez zainteresowanego użytkownika, łącznie z utrwalaniem w pamięci RAM,</w:t>
      </w:r>
    </w:p>
    <w:p w14:paraId="35FF044E" w14:textId="77777777" w:rsidR="006E096E" w:rsidRPr="004E74BA" w:rsidRDefault="006E096E" w:rsidP="004E74BA">
      <w:pPr>
        <w:pStyle w:val="Tekstpodstawowy2"/>
        <w:numPr>
          <w:ilvl w:val="0"/>
          <w:numId w:val="20"/>
        </w:numPr>
        <w:suppressAutoHyphens/>
        <w:spacing w:line="240" w:lineRule="auto"/>
        <w:ind w:left="709" w:hanging="283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publikacja i rozpowszechnianie w całości lub w części za pomocą wizji i fonii w sieciach przewodowych albo drogą transmisji bezprzewodowej przez stację naziemną lub za pośrednictwem satelity.              </w:t>
      </w:r>
    </w:p>
    <w:p w14:paraId="1354F09E" w14:textId="3B8BC90C" w:rsidR="006E096E" w:rsidRPr="004E74BA" w:rsidRDefault="00C22808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>
        <w:rPr>
          <w:rFonts w:ascii="Times New Roman" w:hAnsi="Times New Roman"/>
          <w:sz w:val="22"/>
          <w:szCs w:val="22"/>
          <w:lang w:eastAsia="en-US"/>
        </w:rPr>
        <w:t>Zleceniobiorca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 przenosi na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6E096E" w:rsidRPr="004E74BA">
        <w:rPr>
          <w:rFonts w:ascii="Times New Roman" w:hAnsi="Times New Roman"/>
          <w:sz w:val="22"/>
          <w:szCs w:val="22"/>
          <w:lang w:eastAsia="en-US"/>
        </w:rPr>
        <w:t xml:space="preserve">prawo do wykonywania praw zależnych oraz prawo do wyrażania zgody na wykonywanie praw zależnych do Utworu na polach eksploatacji wskazanych w ust. 1.  </w:t>
      </w:r>
    </w:p>
    <w:p w14:paraId="3C9F8D6E" w14:textId="77777777" w:rsidR="006E096E" w:rsidRPr="004E74BA" w:rsidRDefault="006E096E" w:rsidP="004E74BA">
      <w:pPr>
        <w:pStyle w:val="Tekstpodstawowy2"/>
        <w:numPr>
          <w:ilvl w:val="0"/>
          <w:numId w:val="12"/>
        </w:numPr>
        <w:tabs>
          <w:tab w:val="clear" w:pos="720"/>
          <w:tab w:val="num" w:pos="360"/>
        </w:tabs>
        <w:suppressAutoHyphens/>
        <w:spacing w:line="240" w:lineRule="auto"/>
        <w:ind w:left="360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Skutek rozporządzający przeniesienia autorskich praw majątkowych nastąpi z chwilą zawarcia Umowy.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Przeniesienie autorskich prawa majątkowych na rzecz AGH</w:t>
      </w:r>
      <w:r w:rsidR="001A42D9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>następuje z chwil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ą</w:t>
      </w:r>
      <w:r w:rsidR="00B11254" w:rsidRPr="004E74BA">
        <w:rPr>
          <w:rFonts w:ascii="Times New Roman" w:hAnsi="Times New Roman"/>
          <w:sz w:val="22"/>
          <w:szCs w:val="22"/>
          <w:lang w:eastAsia="en-US"/>
        </w:rPr>
        <w:t xml:space="preserve"> zawarcia niniejszej Umowy.</w:t>
      </w:r>
    </w:p>
    <w:p w14:paraId="500178FF" w14:textId="6881B5DA" w:rsidR="006E096E" w:rsidRPr="004E74BA" w:rsidRDefault="006E096E" w:rsidP="004E74BA">
      <w:pPr>
        <w:pStyle w:val="Tekstpodstawowy"/>
        <w:numPr>
          <w:ilvl w:val="0"/>
          <w:numId w:val="12"/>
        </w:numPr>
        <w:tabs>
          <w:tab w:val="clear" w:pos="720"/>
          <w:tab w:val="num" w:pos="360"/>
        </w:tabs>
        <w:spacing w:after="0"/>
        <w:ind w:left="360"/>
        <w:jc w:val="both"/>
        <w:rPr>
          <w:rFonts w:ascii="Times New Roman" w:hAnsi="Times New Roman"/>
          <w:sz w:val="22"/>
          <w:szCs w:val="22"/>
          <w:lang w:eastAsia="en-US"/>
        </w:rPr>
      </w:pPr>
      <w:r w:rsidRPr="004E74BA">
        <w:rPr>
          <w:rFonts w:ascii="Times New Roman" w:hAnsi="Times New Roman"/>
          <w:sz w:val="22"/>
          <w:szCs w:val="22"/>
          <w:lang w:eastAsia="en-US"/>
        </w:rPr>
        <w:t xml:space="preserve">Przeniesienie autorskich praw majątkowych na rzecz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AGH</w:t>
      </w:r>
      <w:r w:rsidR="00A86EBE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sz w:val="22"/>
          <w:szCs w:val="22"/>
          <w:lang w:eastAsia="en-US"/>
        </w:rPr>
        <w:t>na p</w:t>
      </w:r>
      <w:r w:rsidR="001F7431" w:rsidRPr="004E74BA">
        <w:rPr>
          <w:rFonts w:ascii="Times New Roman" w:hAnsi="Times New Roman"/>
          <w:sz w:val="22"/>
          <w:szCs w:val="22"/>
          <w:lang w:eastAsia="en-US"/>
        </w:rPr>
        <w:t>olach eksploatacji wskazanych w 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ust. 1 zostaje dokonane w ramach  finansowania 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>U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mowy</w:t>
      </w:r>
      <w:r w:rsidR="00A7680B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>z</w:t>
      </w:r>
      <w:r w:rsidR="00C22808">
        <w:rPr>
          <w:rFonts w:ascii="Times New Roman" w:hAnsi="Times New Roman"/>
          <w:sz w:val="22"/>
          <w:szCs w:val="22"/>
          <w:lang w:eastAsia="en-US"/>
        </w:rPr>
        <w:t>e</w:t>
      </w:r>
      <w:r w:rsidR="00F326AD" w:rsidRPr="004E74BA">
        <w:rPr>
          <w:rFonts w:ascii="Times New Roman" w:hAnsi="Times New Roman"/>
          <w:sz w:val="22"/>
          <w:szCs w:val="22"/>
          <w:lang w:eastAsia="en-US"/>
        </w:rPr>
        <w:t xml:space="preserve"> </w:t>
      </w:r>
      <w:r w:rsidR="00C22808">
        <w:rPr>
          <w:rFonts w:ascii="Times New Roman" w:hAnsi="Times New Roman"/>
          <w:sz w:val="22"/>
          <w:szCs w:val="22"/>
          <w:lang w:eastAsia="en-US"/>
        </w:rPr>
        <w:t>Zleceniobiorcą</w:t>
      </w:r>
      <w:r w:rsidRPr="004E74BA">
        <w:rPr>
          <w:rFonts w:ascii="Times New Roman" w:hAnsi="Times New Roman"/>
          <w:sz w:val="22"/>
          <w:szCs w:val="22"/>
          <w:lang w:eastAsia="en-US"/>
        </w:rPr>
        <w:t xml:space="preserve">. </w:t>
      </w:r>
    </w:p>
    <w:p w14:paraId="638BA5C7" w14:textId="657688A5" w:rsidR="006E096E" w:rsidRPr="004E74BA" w:rsidRDefault="00C22808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wykonany i dostarczony Utwór jest wolny od wad fizycznych i prawnych, oraz że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służą wyłączne majątkowe prawa autorskie do Utworu w zakresie koniecznym do przeniesienia tych praw na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 xml:space="preserve">oraz, że prawa te nie są w żaden sposób ograniczone. Nadto </w:t>
      </w:r>
      <w:r>
        <w:rPr>
          <w:sz w:val="22"/>
          <w:szCs w:val="22"/>
          <w:lang w:eastAsia="en-US"/>
        </w:rPr>
        <w:t>Zleceniobiorca</w:t>
      </w:r>
      <w:r w:rsidR="006E096E" w:rsidRPr="004E74BA">
        <w:rPr>
          <w:sz w:val="22"/>
          <w:szCs w:val="22"/>
          <w:lang w:eastAsia="en-US"/>
        </w:rPr>
        <w:t xml:space="preserve"> oświadcza, że rozporządzenie Utworem nie narusza żadnych praw własności przemysłowej i intelektualnej, w szczególności: praw</w:t>
      </w:r>
      <w:r w:rsidR="001F7431" w:rsidRPr="004E74BA">
        <w:rPr>
          <w:sz w:val="22"/>
          <w:szCs w:val="22"/>
          <w:lang w:eastAsia="en-US"/>
        </w:rPr>
        <w:t xml:space="preserve"> patentowych, praw autorskich i </w:t>
      </w:r>
      <w:r w:rsidR="006E096E" w:rsidRPr="004E74BA">
        <w:rPr>
          <w:sz w:val="22"/>
          <w:szCs w:val="22"/>
          <w:lang w:eastAsia="en-US"/>
        </w:rPr>
        <w:t>praw do znaków towarowych.</w:t>
      </w:r>
    </w:p>
    <w:p w14:paraId="7F63A6A5" w14:textId="1403C8C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ustalają, że gdyby okazało się, iż osoba trzecia zgłasza roszczenia do Utworu,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po zawiadomieniu przez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niezwłocznie przystąpi do wyjaśnienia sprawy oraz wystąpi przeciwko takim roszczeniom na własny koszt i ryzyko a nadto, zaspokoi wszelkie uzasadnione roszczenia wobec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, a w razie ich zasądzenia od </w:t>
      </w:r>
      <w:r w:rsidR="00F326AD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regresowo zwróci </w:t>
      </w:r>
      <w:r w:rsidR="00F326AD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całość pokrytych roszczeń oraz wszelkie związane z tym uzasadnione wydatki i opłaty, włączając w to koszty procesu i obsługi prawnej. </w:t>
      </w:r>
    </w:p>
    <w:p w14:paraId="2CFD029A" w14:textId="38FE052C" w:rsidR="006E096E" w:rsidRPr="004E74BA" w:rsidRDefault="006E096E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Utwór ma wady prawne lub z przyczyn leżących po stronie </w:t>
      </w:r>
      <w:r w:rsidR="00714539">
        <w:rPr>
          <w:sz w:val="22"/>
          <w:szCs w:val="22"/>
          <w:lang w:eastAsia="en-US"/>
        </w:rPr>
        <w:t>Zleceniobiorcy</w:t>
      </w:r>
      <w:r w:rsidR="00D06E4B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nastąpią zdarzenia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o</w:t>
      </w:r>
      <w:r w:rsidR="001A42D9" w:rsidRPr="004E74BA">
        <w:rPr>
          <w:sz w:val="22"/>
          <w:szCs w:val="22"/>
          <w:lang w:eastAsia="en-US"/>
        </w:rPr>
        <w:t> </w:t>
      </w:r>
      <w:r w:rsidRPr="004E74BA">
        <w:rPr>
          <w:sz w:val="22"/>
          <w:szCs w:val="22"/>
          <w:lang w:eastAsia="en-US"/>
        </w:rPr>
        <w:t xml:space="preserve">których mowa powyżej, uniemożliwiające </w:t>
      </w:r>
      <w:r w:rsidR="00A7680B" w:rsidRPr="004E74BA">
        <w:rPr>
          <w:sz w:val="22"/>
          <w:szCs w:val="22"/>
          <w:lang w:eastAsia="en-US"/>
        </w:rPr>
        <w:t>dysponowanie</w:t>
      </w:r>
      <w:r w:rsidRPr="004E74BA">
        <w:rPr>
          <w:sz w:val="22"/>
          <w:szCs w:val="22"/>
          <w:lang w:eastAsia="en-US"/>
        </w:rPr>
        <w:t xml:space="preserve"> Utwor</w:t>
      </w:r>
      <w:r w:rsidR="00A7680B" w:rsidRPr="004E74BA">
        <w:rPr>
          <w:sz w:val="22"/>
          <w:szCs w:val="22"/>
          <w:lang w:eastAsia="en-US"/>
        </w:rPr>
        <w:t>em</w:t>
      </w:r>
      <w:r w:rsidRPr="004E74BA">
        <w:rPr>
          <w:sz w:val="22"/>
          <w:szCs w:val="22"/>
          <w:lang w:eastAsia="en-US"/>
        </w:rPr>
        <w:t xml:space="preserve"> i </w:t>
      </w:r>
      <w:r w:rsidR="00A7680B" w:rsidRPr="004E74BA">
        <w:rPr>
          <w:sz w:val="22"/>
          <w:szCs w:val="22"/>
          <w:lang w:eastAsia="en-US"/>
        </w:rPr>
        <w:t xml:space="preserve">korzystanie </w:t>
      </w:r>
      <w:r w:rsidRPr="004E74BA">
        <w:rPr>
          <w:sz w:val="22"/>
          <w:szCs w:val="22"/>
          <w:lang w:eastAsia="en-US"/>
        </w:rPr>
        <w:t xml:space="preserve">z przysługujących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 praw,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zobowiązany jest do dostarczenia w uzgodnionym przez Strony  terminie wersji Utworu wolnej od wad, spełniającej wymagania określone w Umowie oraz naprawienia szkód powstałych z tego tytułu po stronie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 xml:space="preserve">. </w:t>
      </w:r>
      <w:r w:rsidR="00D06E4B"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>w sytuacji określonej w zdaniu poprzednim – zamiast żądania dostarczenia Utworu wolnego od</w:t>
      </w:r>
      <w:r w:rsidR="001F7431" w:rsidRPr="004E74BA">
        <w:rPr>
          <w:sz w:val="22"/>
          <w:szCs w:val="22"/>
          <w:lang w:eastAsia="en-US"/>
        </w:rPr>
        <w:t xml:space="preserve"> wad - może odstąpić od Umowy w </w:t>
      </w:r>
      <w:r w:rsidRPr="004E74BA">
        <w:rPr>
          <w:sz w:val="22"/>
          <w:szCs w:val="22"/>
          <w:lang w:eastAsia="en-US"/>
        </w:rPr>
        <w:t>terminie 30 dni od dnia powzięcia informacji o sytuacji skutkującej odstąpieniem</w:t>
      </w:r>
      <w:r w:rsidR="00C64EB5" w:rsidRPr="004E74BA">
        <w:rPr>
          <w:sz w:val="22"/>
          <w:szCs w:val="22"/>
          <w:lang w:eastAsia="en-US"/>
        </w:rPr>
        <w:t xml:space="preserve">. W przypadku odstąpienia od Umowy </w:t>
      </w:r>
      <w:r w:rsidR="00714539">
        <w:rPr>
          <w:sz w:val="22"/>
          <w:szCs w:val="22"/>
          <w:lang w:eastAsia="en-US"/>
        </w:rPr>
        <w:t>Zleceniobiorca</w:t>
      </w:r>
      <w:r w:rsidR="00C64EB5" w:rsidRPr="004E74BA">
        <w:rPr>
          <w:sz w:val="22"/>
          <w:szCs w:val="22"/>
          <w:lang w:eastAsia="en-US"/>
        </w:rPr>
        <w:t xml:space="preserve"> zobowiązany jest do pokrycia wszelkich szkód powstałych po stronie AGH</w:t>
      </w:r>
      <w:r w:rsidRPr="004E74BA">
        <w:rPr>
          <w:sz w:val="22"/>
          <w:szCs w:val="22"/>
          <w:lang w:eastAsia="en-US"/>
        </w:rPr>
        <w:t xml:space="preserve">. </w:t>
      </w:r>
      <w:r w:rsidR="00714539">
        <w:rPr>
          <w:sz w:val="22"/>
          <w:szCs w:val="22"/>
          <w:lang w:eastAsia="en-US"/>
        </w:rPr>
        <w:t>Zleceniobiorca</w:t>
      </w:r>
      <w:r w:rsidRPr="004E74BA">
        <w:rPr>
          <w:sz w:val="22"/>
          <w:szCs w:val="22"/>
          <w:lang w:eastAsia="en-US"/>
        </w:rPr>
        <w:t xml:space="preserve"> zobowiązuje się do nierejestrowania jako znaków towarowych, w imieniu własnym lub na rzecz innych podmiotów, utworów graficznych, słownych lub audiowizualnych stanowiących elementy Utworu objętego Umową.  </w:t>
      </w:r>
    </w:p>
    <w:p w14:paraId="01598EC3" w14:textId="6DE40ADF" w:rsidR="006E096E" w:rsidRPr="004E74BA" w:rsidRDefault="00D06E4B" w:rsidP="004E74BA">
      <w:pPr>
        <w:numPr>
          <w:ilvl w:val="0"/>
          <w:numId w:val="12"/>
        </w:numPr>
        <w:tabs>
          <w:tab w:val="clear" w:pos="720"/>
          <w:tab w:val="num" w:pos="360"/>
        </w:tabs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AGH</w:t>
      </w:r>
      <w:r w:rsidR="001A42D9" w:rsidRPr="004E74BA">
        <w:rPr>
          <w:sz w:val="22"/>
          <w:szCs w:val="22"/>
          <w:lang w:eastAsia="en-US"/>
        </w:rPr>
        <w:t xml:space="preserve"> </w:t>
      </w:r>
      <w:r w:rsidR="006E096E" w:rsidRPr="004E74BA">
        <w:rPr>
          <w:sz w:val="22"/>
          <w:szCs w:val="22"/>
          <w:lang w:eastAsia="en-US"/>
        </w:rPr>
        <w:t>nabywa również własność n</w:t>
      </w:r>
      <w:r w:rsidR="001F7431" w:rsidRPr="004E74BA">
        <w:rPr>
          <w:sz w:val="22"/>
          <w:szCs w:val="22"/>
          <w:lang w:eastAsia="en-US"/>
        </w:rPr>
        <w:t>ośników, na których utrwalono i </w:t>
      </w:r>
      <w:r w:rsidR="006E096E" w:rsidRPr="004E74BA">
        <w:rPr>
          <w:sz w:val="22"/>
          <w:szCs w:val="22"/>
          <w:lang w:eastAsia="en-US"/>
        </w:rPr>
        <w:t xml:space="preserve">dostarczono Utwór. </w:t>
      </w:r>
    </w:p>
    <w:p w14:paraId="63C686E2" w14:textId="77777777" w:rsidR="00D06E4B" w:rsidRPr="004E74BA" w:rsidRDefault="00D06E4B" w:rsidP="004E74BA">
      <w:pPr>
        <w:overflowPunct/>
        <w:autoSpaceDE/>
        <w:autoSpaceDN/>
        <w:adjustRightInd/>
        <w:ind w:left="360"/>
        <w:jc w:val="both"/>
        <w:textAlignment w:val="auto"/>
        <w:rPr>
          <w:sz w:val="22"/>
          <w:szCs w:val="22"/>
          <w:lang w:eastAsia="en-US"/>
        </w:rPr>
      </w:pPr>
    </w:p>
    <w:p w14:paraId="511CF244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Klauzula </w:t>
      </w:r>
      <w:proofErr w:type="spellStart"/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salwatoryjna</w:t>
      </w:r>
      <w:proofErr w:type="spellEnd"/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§ </w:t>
      </w:r>
      <w:r w:rsidR="00C64EB5" w:rsidRPr="004E74BA">
        <w:rPr>
          <w:rFonts w:ascii="Times New Roman" w:hAnsi="Times New Roman"/>
          <w:i w:val="0"/>
          <w:sz w:val="22"/>
          <w:szCs w:val="22"/>
          <w:lang w:eastAsia="en-US"/>
        </w:rPr>
        <w:t>4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5E86F7C3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5" w:hanging="357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przypadku stwierdzenia, że którekolwiek z postanowień Umowy jest z mocy prawa nieważne lub bezskuteczne, okoliczność ta nie będzie miała wpływu na ważność i skuteczność pozostałych postanowień, chyba że z okoliczności wynikać będzie w sposób oczywisty, że bez postanowień nieważnych lub bezskutecznych, Umowa nie zostałaby zawarta. </w:t>
      </w:r>
    </w:p>
    <w:p w14:paraId="7ADBE49B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W sytuacji, o której mowa w ust. 1, Strony zobowiązane będą zawrzeć aneks do Umowy, w którym sformułują postanowienia zastępcze, których cel gospodarczy i ekonomiczny będzie równoważny lub maksymalnie zbliżony do celu postanowień nieważnych lub bezskutecznych. </w:t>
      </w:r>
    </w:p>
    <w:p w14:paraId="60DDF64F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Jeżeli z okoliczności wynikać będzie w sposób oczywisty, że bez postanowień nieważnych lub bezskutecznych Umowa nie zostałaby zawarta, Strony zobowiązane będą niezwłocznie przystąpić do negocjacji zmierzających do zawarcia nowej umowy, której cel gospodarczy i ekonomiczny będzie równoważny lub maksymalnie zbliżony do celu Umowy. Do </w:t>
      </w:r>
      <w:r w:rsidR="001F7431" w:rsidRPr="004E74BA">
        <w:rPr>
          <w:sz w:val="22"/>
          <w:szCs w:val="22"/>
          <w:lang w:eastAsia="en-US"/>
        </w:rPr>
        <w:t>czasu zakończenia negocjacji, o </w:t>
      </w:r>
      <w:r w:rsidRPr="004E74BA">
        <w:rPr>
          <w:sz w:val="22"/>
          <w:szCs w:val="22"/>
          <w:lang w:eastAsia="en-US"/>
        </w:rPr>
        <w:t xml:space="preserve">których mowa w zdaniu poprzednim, Strony zobowiązane będą do realizacji obowiązków </w:t>
      </w:r>
      <w:r w:rsidRPr="004E74BA">
        <w:rPr>
          <w:sz w:val="22"/>
          <w:szCs w:val="22"/>
          <w:lang w:eastAsia="en-US"/>
        </w:rPr>
        <w:lastRenderedPageBreak/>
        <w:t>przewidzianych w Umowie w takim zakresie, w jakim nie będzie to sprzeczne z bezwzględnie obowiązującymi przepisami prawa oraz słusznymi interesami Stron.</w:t>
      </w:r>
    </w:p>
    <w:p w14:paraId="3E3F1309" w14:textId="77777777" w:rsidR="006E096E" w:rsidRPr="004E74BA" w:rsidRDefault="006E096E" w:rsidP="004E74BA">
      <w:pPr>
        <w:numPr>
          <w:ilvl w:val="0"/>
          <w:numId w:val="16"/>
        </w:numPr>
        <w:overflowPunct/>
        <w:autoSpaceDE/>
        <w:autoSpaceDN/>
        <w:adjustRightInd/>
        <w:ind w:left="426"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 przypadku nieosiągnięcia porozumienia co do treści postanowień zastępczych zastosowanie będą miały przepisy prawa powszechnie obowiązującego, w szczególności ustawa o prawie autorskim i prawach pokrewnych oraz kodeksu cywilnego.</w:t>
      </w:r>
    </w:p>
    <w:p w14:paraId="14CA0E0C" w14:textId="77777777" w:rsidR="00D06E4B" w:rsidRPr="004E74BA" w:rsidRDefault="00D06E4B" w:rsidP="004E74BA">
      <w:pPr>
        <w:pStyle w:val="Nagwek2"/>
        <w:spacing w:before="0" w:after="0"/>
        <w:rPr>
          <w:rFonts w:ascii="Times New Roman" w:hAnsi="Times New Roman"/>
          <w:i w:val="0"/>
          <w:sz w:val="22"/>
          <w:szCs w:val="22"/>
          <w:lang w:eastAsia="en-US"/>
        </w:rPr>
      </w:pPr>
    </w:p>
    <w:p w14:paraId="2689AAAB" w14:textId="77777777" w:rsidR="006E096E" w:rsidRPr="004E74BA" w:rsidRDefault="006E096E" w:rsidP="004E74BA">
      <w:pPr>
        <w:pStyle w:val="Nagwek2"/>
        <w:spacing w:before="0" w:after="0"/>
        <w:jc w:val="center"/>
        <w:rPr>
          <w:rFonts w:ascii="Times New Roman" w:hAnsi="Times New Roman"/>
          <w:i w:val="0"/>
          <w:sz w:val="22"/>
          <w:szCs w:val="22"/>
          <w:lang w:eastAsia="en-US"/>
        </w:rPr>
      </w:pP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Postanowienia końcowe</w:t>
      </w:r>
      <w:r w:rsidR="00D06E4B" w:rsidRPr="004E74BA">
        <w:rPr>
          <w:rFonts w:ascii="Times New Roman" w:hAnsi="Times New Roman"/>
          <w:i w:val="0"/>
          <w:sz w:val="22"/>
          <w:szCs w:val="22"/>
          <w:lang w:eastAsia="en-US"/>
        </w:rPr>
        <w:t xml:space="preserve"> 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§ </w:t>
      </w:r>
      <w:r w:rsidR="00847203" w:rsidRPr="004E74BA">
        <w:rPr>
          <w:rFonts w:ascii="Times New Roman" w:hAnsi="Times New Roman"/>
          <w:i w:val="0"/>
          <w:sz w:val="22"/>
          <w:szCs w:val="22"/>
          <w:lang w:eastAsia="en-US"/>
        </w:rPr>
        <w:t>5</w:t>
      </w:r>
      <w:r w:rsidRPr="004E74BA">
        <w:rPr>
          <w:rFonts w:ascii="Times New Roman" w:hAnsi="Times New Roman"/>
          <w:i w:val="0"/>
          <w:sz w:val="22"/>
          <w:szCs w:val="22"/>
          <w:lang w:eastAsia="en-US"/>
        </w:rPr>
        <w:t>.</w:t>
      </w:r>
    </w:p>
    <w:p w14:paraId="0A652077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>Wszelkie zmiany niniejszej Umowy wymagają formy pisemnej pod rygorem nieważności.</w:t>
      </w:r>
    </w:p>
    <w:p w14:paraId="649B2D80" w14:textId="77777777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Strony dołożą wszelkich starań w celu polubownego załatwienia wszelkich sporów i niejasności związanych z realizacją Umowy i pozostających z nią w związku. W przypadku nieosiągnięcia przez Strony porozumienia wszelkie spory rozstrzygane będą przez Sąd powszechny właściwy miejscowo dla siedziby </w:t>
      </w:r>
      <w:r w:rsidR="00D06E4B" w:rsidRPr="004E74BA">
        <w:rPr>
          <w:sz w:val="22"/>
          <w:szCs w:val="22"/>
          <w:lang w:eastAsia="en-US"/>
        </w:rPr>
        <w:t>AGH</w:t>
      </w:r>
      <w:r w:rsidRPr="004E74BA">
        <w:rPr>
          <w:sz w:val="22"/>
          <w:szCs w:val="22"/>
          <w:lang w:eastAsia="en-US"/>
        </w:rPr>
        <w:t>.</w:t>
      </w:r>
    </w:p>
    <w:p w14:paraId="302D7126" w14:textId="0A1A3F4E" w:rsidR="006E096E" w:rsidRPr="004E74BA" w:rsidRDefault="006E096E" w:rsidP="004E74BA">
      <w:pPr>
        <w:numPr>
          <w:ilvl w:val="0"/>
          <w:numId w:val="15"/>
        </w:numPr>
        <w:overflowPunct/>
        <w:autoSpaceDE/>
        <w:autoSpaceDN/>
        <w:adjustRightInd/>
        <w:jc w:val="both"/>
        <w:textAlignment w:val="auto"/>
        <w:rPr>
          <w:sz w:val="22"/>
          <w:szCs w:val="22"/>
          <w:lang w:eastAsia="en-US"/>
        </w:rPr>
      </w:pPr>
      <w:r w:rsidRPr="004E74BA">
        <w:rPr>
          <w:sz w:val="22"/>
          <w:szCs w:val="22"/>
          <w:lang w:eastAsia="en-US"/>
        </w:rPr>
        <w:t xml:space="preserve">Umowa została sporządzona w </w:t>
      </w:r>
      <w:r w:rsidR="00714539">
        <w:rPr>
          <w:sz w:val="22"/>
          <w:szCs w:val="22"/>
          <w:lang w:eastAsia="en-US"/>
        </w:rPr>
        <w:t>2</w:t>
      </w:r>
      <w:r w:rsidR="0012498C" w:rsidRPr="004E74BA">
        <w:rPr>
          <w:sz w:val="22"/>
          <w:szCs w:val="22"/>
          <w:lang w:eastAsia="en-US"/>
        </w:rPr>
        <w:t xml:space="preserve"> </w:t>
      </w:r>
      <w:r w:rsidRPr="004E74BA">
        <w:rPr>
          <w:sz w:val="22"/>
          <w:szCs w:val="22"/>
          <w:lang w:eastAsia="en-US"/>
        </w:rPr>
        <w:t xml:space="preserve">jednobrzmiących egzemplarzach, </w:t>
      </w:r>
      <w:r w:rsidR="0012498C" w:rsidRPr="004E74BA">
        <w:rPr>
          <w:sz w:val="22"/>
          <w:szCs w:val="22"/>
          <w:lang w:eastAsia="en-US"/>
        </w:rPr>
        <w:t xml:space="preserve">w tym 1 dla </w:t>
      </w:r>
      <w:r w:rsidR="00714539">
        <w:rPr>
          <w:sz w:val="22"/>
          <w:szCs w:val="22"/>
          <w:lang w:eastAsia="en-US"/>
        </w:rPr>
        <w:t>Zleceniobiorcy</w:t>
      </w:r>
      <w:r w:rsidR="0012498C" w:rsidRPr="004E74BA">
        <w:rPr>
          <w:sz w:val="22"/>
          <w:szCs w:val="22"/>
          <w:lang w:eastAsia="en-US"/>
        </w:rPr>
        <w:t xml:space="preserve"> i </w:t>
      </w:r>
      <w:r w:rsidR="00714539">
        <w:rPr>
          <w:sz w:val="22"/>
          <w:szCs w:val="22"/>
          <w:lang w:eastAsia="en-US"/>
        </w:rPr>
        <w:t>1</w:t>
      </w:r>
      <w:r w:rsidR="0012498C" w:rsidRPr="004E74BA">
        <w:rPr>
          <w:sz w:val="22"/>
          <w:szCs w:val="22"/>
          <w:lang w:eastAsia="en-US"/>
        </w:rPr>
        <w:t xml:space="preserve"> dla </w:t>
      </w:r>
      <w:r w:rsidR="00714539">
        <w:rPr>
          <w:sz w:val="22"/>
          <w:szCs w:val="22"/>
          <w:lang w:eastAsia="en-US"/>
        </w:rPr>
        <w:t>Zleceniodawcy</w:t>
      </w:r>
      <w:r w:rsidRPr="004E74BA">
        <w:rPr>
          <w:sz w:val="22"/>
          <w:szCs w:val="22"/>
          <w:lang w:eastAsia="en-US"/>
        </w:rPr>
        <w:t>.</w:t>
      </w:r>
    </w:p>
    <w:p w14:paraId="5A5A9CFD" w14:textId="77777777" w:rsidR="006E096E" w:rsidRPr="004E74BA" w:rsidRDefault="006E096E" w:rsidP="004E74BA">
      <w:pPr>
        <w:jc w:val="both"/>
        <w:rPr>
          <w:sz w:val="22"/>
          <w:szCs w:val="22"/>
          <w:lang w:eastAsia="en-US"/>
        </w:rPr>
      </w:pPr>
    </w:p>
    <w:p w14:paraId="61457C1C" w14:textId="60074CB7" w:rsidR="00D06E4B" w:rsidRPr="004E74BA" w:rsidRDefault="00714539" w:rsidP="004E74BA">
      <w:pPr>
        <w:ind w:left="360"/>
        <w:jc w:val="center"/>
        <w:rPr>
          <w:sz w:val="22"/>
          <w:szCs w:val="22"/>
        </w:rPr>
      </w:pPr>
      <w:r>
        <w:rPr>
          <w:b/>
          <w:sz w:val="22"/>
          <w:szCs w:val="22"/>
        </w:rPr>
        <w:t>Zleceniodawca</w:t>
      </w:r>
      <w:r w:rsidR="00D06E4B" w:rsidRPr="004E74BA">
        <w:rPr>
          <w:sz w:val="22"/>
          <w:szCs w:val="22"/>
        </w:rPr>
        <w:t xml:space="preserve"> </w:t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 w:rsidR="00D06E4B" w:rsidRPr="004E74BA">
        <w:rPr>
          <w:sz w:val="22"/>
          <w:szCs w:val="22"/>
        </w:rPr>
        <w:tab/>
      </w:r>
      <w:r>
        <w:rPr>
          <w:b/>
          <w:sz w:val="22"/>
          <w:szCs w:val="22"/>
        </w:rPr>
        <w:t>Zleceniobiorca</w:t>
      </w:r>
    </w:p>
    <w:p w14:paraId="41B73515" w14:textId="77777777" w:rsidR="00E24ADD" w:rsidRPr="004E74BA" w:rsidRDefault="00E24ADD" w:rsidP="004E74BA">
      <w:pPr>
        <w:jc w:val="center"/>
        <w:rPr>
          <w:sz w:val="22"/>
          <w:szCs w:val="22"/>
        </w:rPr>
      </w:pPr>
    </w:p>
    <w:p w14:paraId="2C7C4A96" w14:textId="77777777" w:rsidR="00D06E4B" w:rsidRPr="004E74BA" w:rsidRDefault="00D06E4B" w:rsidP="004E74BA">
      <w:pPr>
        <w:jc w:val="center"/>
        <w:rPr>
          <w:sz w:val="22"/>
          <w:szCs w:val="22"/>
        </w:rPr>
      </w:pPr>
      <w:r w:rsidRPr="004E74BA">
        <w:rPr>
          <w:sz w:val="22"/>
          <w:szCs w:val="22"/>
        </w:rPr>
        <w:t>.......................................</w:t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  <w:t xml:space="preserve"> ......................................</w:t>
      </w:r>
    </w:p>
    <w:p w14:paraId="17A59A56" w14:textId="3852695B" w:rsidR="004C7701" w:rsidRPr="004E74BA" w:rsidRDefault="00D06E4B" w:rsidP="004E74BA">
      <w:pPr>
        <w:ind w:left="360"/>
        <w:jc w:val="center"/>
        <w:rPr>
          <w:sz w:val="22"/>
          <w:szCs w:val="22"/>
          <w:vertAlign w:val="superscript"/>
        </w:rPr>
      </w:pPr>
      <w:r w:rsidRPr="004E74BA">
        <w:rPr>
          <w:sz w:val="22"/>
          <w:szCs w:val="22"/>
          <w:vertAlign w:val="superscript"/>
        </w:rPr>
        <w:t>(podpis</w:t>
      </w:r>
      <w:r w:rsidR="00F46E44" w:rsidRPr="004E74BA">
        <w:rPr>
          <w:sz w:val="22"/>
          <w:szCs w:val="22"/>
          <w:vertAlign w:val="superscript"/>
        </w:rPr>
        <w:t xml:space="preserve"> i pieczęć</w:t>
      </w:r>
      <w:r w:rsidRPr="004E74BA">
        <w:rPr>
          <w:sz w:val="22"/>
          <w:szCs w:val="22"/>
          <w:vertAlign w:val="superscript"/>
        </w:rPr>
        <w:t xml:space="preserve"> )</w:t>
      </w:r>
      <w:r w:rsidRPr="004E74BA">
        <w:rPr>
          <w:sz w:val="22"/>
          <w:szCs w:val="22"/>
          <w:vertAlign w:val="superscript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</w:rPr>
        <w:tab/>
      </w:r>
      <w:r w:rsidRPr="004E74BA">
        <w:rPr>
          <w:sz w:val="22"/>
          <w:szCs w:val="22"/>
          <w:vertAlign w:val="superscript"/>
        </w:rPr>
        <w:t xml:space="preserve"> (podpis)</w:t>
      </w:r>
    </w:p>
    <w:p w14:paraId="4CA08D38" w14:textId="77777777" w:rsidR="00A15EB1" w:rsidRPr="004E74BA" w:rsidRDefault="00A15EB1" w:rsidP="004E74BA">
      <w:pPr>
        <w:ind w:left="360"/>
        <w:jc w:val="center"/>
        <w:rPr>
          <w:sz w:val="22"/>
          <w:szCs w:val="22"/>
          <w:vertAlign w:val="superscript"/>
        </w:rPr>
      </w:pPr>
    </w:p>
    <w:p w14:paraId="471E8951" w14:textId="77777777" w:rsidR="004C7701" w:rsidRPr="004E74BA" w:rsidRDefault="004C7701" w:rsidP="004E74BA">
      <w:pPr>
        <w:jc w:val="both"/>
        <w:rPr>
          <w:sz w:val="22"/>
          <w:szCs w:val="22"/>
        </w:rPr>
      </w:pPr>
    </w:p>
    <w:p w14:paraId="3EF319BA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F2EBD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D2F6D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F764A4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80B9FF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104A669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7108B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2E15E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AF0FCD4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201A72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CA3618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2E24B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E818D78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B1D2AA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8FB393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8CFC5CF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5E4583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418EA6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AE65D7E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529D9B51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35C4586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05E3EA0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1395681C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3D678CED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8962807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438A7CC5" w14:textId="77777777" w:rsidR="00A15EB1" w:rsidRPr="004E74BA" w:rsidRDefault="00A15EB1" w:rsidP="004E74BA">
      <w:pPr>
        <w:jc w:val="both"/>
        <w:rPr>
          <w:sz w:val="22"/>
          <w:szCs w:val="22"/>
        </w:rPr>
      </w:pPr>
    </w:p>
    <w:p w14:paraId="7986CB7A" w14:textId="77777777" w:rsidR="00F1055B" w:rsidRPr="004E74BA" w:rsidRDefault="001A42D9" w:rsidP="004E74BA">
      <w:pPr>
        <w:jc w:val="both"/>
        <w:rPr>
          <w:sz w:val="22"/>
          <w:szCs w:val="22"/>
          <w:lang w:eastAsia="en-US"/>
        </w:rPr>
      </w:pPr>
      <w:r w:rsidRPr="004E74BA">
        <w:rPr>
          <w:sz w:val="22"/>
          <w:szCs w:val="22"/>
        </w:rPr>
        <w:t>Wykorzystano ź</w:t>
      </w:r>
      <w:r w:rsidR="00AC0B1B" w:rsidRPr="004E74BA">
        <w:rPr>
          <w:sz w:val="22"/>
          <w:szCs w:val="22"/>
        </w:rPr>
        <w:t xml:space="preserve">ródło: </w:t>
      </w:r>
      <w:r w:rsidRPr="004E74BA">
        <w:rPr>
          <w:sz w:val="22"/>
          <w:szCs w:val="22"/>
        </w:rPr>
        <w:t>Załącznik nr 16 do Wytycznych i zasad realizacji projektów w ramach programów Narodowej Agencji Wymiany Akademickiej,  Wzór Umowy o przeniesienie majątkowych praw autorskich</w:t>
      </w:r>
    </w:p>
    <w:sectPr w:rsidR="00F1055B" w:rsidRPr="004E74BA" w:rsidSect="00774877">
      <w:headerReference w:type="default" r:id="rId8"/>
      <w:footerReference w:type="default" r:id="rId9"/>
      <w:pgSz w:w="11907" w:h="16840"/>
      <w:pgMar w:top="1560" w:right="1304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C3E5236" w14:textId="77777777" w:rsidR="00FB540D" w:rsidRDefault="00FB540D" w:rsidP="006B5E63">
      <w:r>
        <w:separator/>
      </w:r>
    </w:p>
  </w:endnote>
  <w:endnote w:type="continuationSeparator" w:id="0">
    <w:p w14:paraId="51F438CF" w14:textId="77777777" w:rsidR="00FB540D" w:rsidRDefault="00FB540D" w:rsidP="006B5E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ACF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3B41F7" w14:textId="77777777" w:rsidR="00270452" w:rsidRPr="00774877" w:rsidRDefault="00270452" w:rsidP="00774877">
    <w:pPr>
      <w:pStyle w:val="Stopka"/>
      <w:jc w:val="center"/>
      <w:rPr>
        <w:lang w:val="pl-PL"/>
      </w:rPr>
    </w:pPr>
  </w:p>
  <w:p w14:paraId="265E8031" w14:textId="77777777" w:rsidR="00270452" w:rsidRPr="00DE292B" w:rsidRDefault="00270452" w:rsidP="00774877">
    <w:pPr>
      <w:pStyle w:val="Stopka"/>
      <w:jc w:val="center"/>
      <w:rPr>
        <w:rFonts w:ascii="Tahoma" w:hAnsi="Tahoma" w:cs="Tahoma"/>
      </w:rPr>
    </w:pPr>
    <w:r w:rsidRPr="00DE292B">
      <w:rPr>
        <w:rFonts w:ascii="Tahoma" w:hAnsi="Tahoma" w:cs="Tahoma"/>
        <w:sz w:val="16"/>
      </w:rPr>
      <w:t xml:space="preserve">Strona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PAGE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1</w:t>
    </w:r>
    <w:r w:rsidRPr="00DE292B">
      <w:rPr>
        <w:rFonts w:ascii="Tahoma" w:hAnsi="Tahoma" w:cs="Tahoma"/>
        <w:sz w:val="16"/>
        <w:szCs w:val="24"/>
      </w:rPr>
      <w:fldChar w:fldCharType="end"/>
    </w:r>
    <w:r w:rsidRPr="00DE292B">
      <w:rPr>
        <w:rFonts w:ascii="Tahoma" w:hAnsi="Tahoma" w:cs="Tahoma"/>
        <w:sz w:val="16"/>
      </w:rPr>
      <w:t xml:space="preserve"> z </w:t>
    </w:r>
    <w:r w:rsidRPr="00DE292B">
      <w:rPr>
        <w:rFonts w:ascii="Tahoma" w:hAnsi="Tahoma" w:cs="Tahoma"/>
        <w:sz w:val="16"/>
        <w:szCs w:val="24"/>
      </w:rPr>
      <w:fldChar w:fldCharType="begin"/>
    </w:r>
    <w:r w:rsidRPr="00DE292B">
      <w:rPr>
        <w:rFonts w:ascii="Tahoma" w:hAnsi="Tahoma" w:cs="Tahoma"/>
        <w:sz w:val="16"/>
      </w:rPr>
      <w:instrText>NUMPAGES</w:instrText>
    </w:r>
    <w:r w:rsidRPr="00DE292B">
      <w:rPr>
        <w:rFonts w:ascii="Tahoma" w:hAnsi="Tahoma" w:cs="Tahoma"/>
        <w:sz w:val="16"/>
        <w:szCs w:val="24"/>
      </w:rPr>
      <w:fldChar w:fldCharType="separate"/>
    </w:r>
    <w:r w:rsidR="00A15EB1">
      <w:rPr>
        <w:rFonts w:ascii="Tahoma" w:hAnsi="Tahoma" w:cs="Tahoma"/>
        <w:noProof/>
        <w:sz w:val="16"/>
      </w:rPr>
      <w:t>3</w:t>
    </w:r>
    <w:r w:rsidRPr="00DE292B">
      <w:rPr>
        <w:rFonts w:ascii="Tahoma" w:hAnsi="Tahoma" w:cs="Tahoma"/>
        <w:sz w:val="16"/>
        <w:szCs w:val="2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988D98C" w14:textId="77777777" w:rsidR="00FB540D" w:rsidRDefault="00FB540D" w:rsidP="006B5E63">
      <w:r>
        <w:separator/>
      </w:r>
    </w:p>
  </w:footnote>
  <w:footnote w:type="continuationSeparator" w:id="0">
    <w:p w14:paraId="14CDE984" w14:textId="77777777" w:rsidR="00FB540D" w:rsidRDefault="00FB540D" w:rsidP="006B5E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B7D678" w14:textId="77777777" w:rsidR="00270452" w:rsidRDefault="00270452" w:rsidP="00A26848">
    <w:pPr>
      <w:pStyle w:val="Nagwek"/>
      <w:tabs>
        <w:tab w:val="clear" w:pos="4536"/>
        <w:tab w:val="clear" w:pos="9072"/>
        <w:tab w:val="left" w:pos="1850"/>
      </w:tabs>
      <w:rPr>
        <w:lang w:val="pl-PL"/>
      </w:rPr>
    </w:pPr>
  </w:p>
  <w:p w14:paraId="71AB9980" w14:textId="290E4AC3" w:rsidR="00270452" w:rsidRDefault="00270452">
    <w:pPr>
      <w:pStyle w:val="Nagwek"/>
      <w:rPr>
        <w:noProof/>
        <w:lang w:eastAsia="pl-PL"/>
      </w:rPr>
    </w:pPr>
  </w:p>
  <w:p w14:paraId="5F2CB085" w14:textId="77777777" w:rsidR="00270452" w:rsidRDefault="00270452" w:rsidP="00946699">
    <w:pPr>
      <w:rPr>
        <w:rFonts w:ascii="Verdana" w:hAnsi="Verdana"/>
        <w:color w:val="000000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2641FB"/>
    <w:multiLevelType w:val="hybridMultilevel"/>
    <w:tmpl w:val="4CCA42CC"/>
    <w:lvl w:ilvl="0" w:tplc="FDAA01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17C15F5"/>
    <w:multiLevelType w:val="hybridMultilevel"/>
    <w:tmpl w:val="B0424BB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100BA5"/>
    <w:multiLevelType w:val="hybridMultilevel"/>
    <w:tmpl w:val="B906AE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B1883"/>
    <w:multiLevelType w:val="hybridMultilevel"/>
    <w:tmpl w:val="48348340"/>
    <w:lvl w:ilvl="0" w:tplc="83469AC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7A5C1E"/>
    <w:multiLevelType w:val="hybridMultilevel"/>
    <w:tmpl w:val="87C64DDA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3D17045"/>
    <w:multiLevelType w:val="hybridMultilevel"/>
    <w:tmpl w:val="71EAC2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96916B4"/>
    <w:multiLevelType w:val="hybridMultilevel"/>
    <w:tmpl w:val="51C8EDF8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C297CB1"/>
    <w:multiLevelType w:val="hybridMultilevel"/>
    <w:tmpl w:val="29B8E1B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 w15:restartNumberingAfterBreak="0">
    <w:nsid w:val="2D1B1DE4"/>
    <w:multiLevelType w:val="hybridMultilevel"/>
    <w:tmpl w:val="43F8F9F6"/>
    <w:lvl w:ilvl="0" w:tplc="49A488A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9B66389E">
      <w:start w:val="1"/>
      <w:numFmt w:val="decimal"/>
      <w:lvlText w:val="%2)"/>
      <w:lvlJc w:val="left"/>
      <w:pPr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D932384"/>
    <w:multiLevelType w:val="hybridMultilevel"/>
    <w:tmpl w:val="7688A9EE"/>
    <w:lvl w:ilvl="0" w:tplc="E12CF0A0">
      <w:start w:val="1"/>
      <w:numFmt w:val="decimal"/>
      <w:lvlText w:val="%1."/>
      <w:lvlJc w:val="left"/>
      <w:pPr>
        <w:ind w:left="108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DFF57E0"/>
    <w:multiLevelType w:val="hybridMultilevel"/>
    <w:tmpl w:val="0872822C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714F97"/>
    <w:multiLevelType w:val="hybridMultilevel"/>
    <w:tmpl w:val="5050882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3D232D6"/>
    <w:multiLevelType w:val="hybridMultilevel"/>
    <w:tmpl w:val="76F2C04C"/>
    <w:lvl w:ilvl="0" w:tplc="B9B606F8">
      <w:start w:val="1"/>
      <w:numFmt w:val="lowerLetter"/>
      <w:lvlText w:val="%1)"/>
      <w:lvlJc w:val="left"/>
      <w:pPr>
        <w:ind w:left="1211" w:hanging="360"/>
      </w:pPr>
      <w:rPr>
        <w:rFonts w:ascii="Times New Roman" w:hAnsi="Times New Roman" w:cs="Times New Roman" w:hint="default"/>
        <w:b w:val="0"/>
        <w:i w:val="0"/>
        <w:strike w:val="0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3" w15:restartNumberingAfterBreak="0">
    <w:nsid w:val="3ACD0221"/>
    <w:multiLevelType w:val="hybridMultilevel"/>
    <w:tmpl w:val="993284A4"/>
    <w:lvl w:ilvl="0" w:tplc="F538F8E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C462FE"/>
    <w:multiLevelType w:val="hybridMultilevel"/>
    <w:tmpl w:val="FB64D8A4"/>
    <w:lvl w:ilvl="0" w:tplc="F538F8E0">
      <w:start w:val="1"/>
      <w:numFmt w:val="lowerLetter"/>
      <w:lvlText w:val="%1."/>
      <w:lvlJc w:val="left"/>
      <w:pPr>
        <w:ind w:left="786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45B57C87"/>
    <w:multiLevelType w:val="hybridMultilevel"/>
    <w:tmpl w:val="4F9C677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5FB7BEE"/>
    <w:multiLevelType w:val="hybridMultilevel"/>
    <w:tmpl w:val="6B4A829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F5C2500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CF94362"/>
    <w:multiLevelType w:val="hybridMultilevel"/>
    <w:tmpl w:val="7278E812"/>
    <w:lvl w:ilvl="0" w:tplc="C658CE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5A0BB0"/>
    <w:multiLevelType w:val="hybridMultilevel"/>
    <w:tmpl w:val="0980D304"/>
    <w:lvl w:ilvl="0" w:tplc="E12CF0A0">
      <w:start w:val="1"/>
      <w:numFmt w:val="decimal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caps w:val="0"/>
        <w:strike w:val="0"/>
        <w:dstrike w:val="0"/>
        <w:vanish w:val="0"/>
        <w:color w:val="auto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FE12C7"/>
    <w:multiLevelType w:val="hybridMultilevel"/>
    <w:tmpl w:val="A3187CB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20A2836"/>
    <w:multiLevelType w:val="hybridMultilevel"/>
    <w:tmpl w:val="7D1E52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B943304"/>
    <w:multiLevelType w:val="hybridMultilevel"/>
    <w:tmpl w:val="DA1CFD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C9F3DCA"/>
    <w:multiLevelType w:val="hybridMultilevel"/>
    <w:tmpl w:val="FDE25C0A"/>
    <w:lvl w:ilvl="0" w:tplc="515CC180">
      <w:start w:val="1"/>
      <w:numFmt w:val="lowerLetter"/>
      <w:lvlText w:val="%1."/>
      <w:lvlJc w:val="left"/>
      <w:pPr>
        <w:ind w:left="720" w:hanging="360"/>
      </w:pPr>
      <w:rPr>
        <w:rFonts w:ascii="Tahoma" w:hAnsi="Tahoma" w:hint="default"/>
        <w:b w:val="0"/>
        <w:i w:val="0"/>
        <w:strike w:val="0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E03093A"/>
    <w:multiLevelType w:val="hybridMultilevel"/>
    <w:tmpl w:val="3EA8FE2A"/>
    <w:lvl w:ilvl="0" w:tplc="441671E8">
      <w:start w:val="1"/>
      <w:numFmt w:val="upperRoman"/>
      <w:suff w:val="space"/>
      <w:lvlText w:val="%1."/>
      <w:lvlJc w:val="righ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21"/>
  </w:num>
  <w:num w:numId="4">
    <w:abstractNumId w:val="23"/>
  </w:num>
  <w:num w:numId="5">
    <w:abstractNumId w:val="0"/>
  </w:num>
  <w:num w:numId="6">
    <w:abstractNumId w:val="17"/>
  </w:num>
  <w:num w:numId="7">
    <w:abstractNumId w:val="13"/>
  </w:num>
  <w:num w:numId="8">
    <w:abstractNumId w:val="22"/>
  </w:num>
  <w:num w:numId="9">
    <w:abstractNumId w:val="1"/>
  </w:num>
  <w:num w:numId="10">
    <w:abstractNumId w:val="15"/>
  </w:num>
  <w:num w:numId="11">
    <w:abstractNumId w:val="4"/>
  </w:num>
  <w:num w:numId="12">
    <w:abstractNumId w:val="11"/>
  </w:num>
  <w:num w:numId="13">
    <w:abstractNumId w:val="7"/>
  </w:num>
  <w:num w:numId="14">
    <w:abstractNumId w:val="8"/>
  </w:num>
  <w:num w:numId="15">
    <w:abstractNumId w:val="19"/>
  </w:num>
  <w:num w:numId="16">
    <w:abstractNumId w:val="20"/>
  </w:num>
  <w:num w:numId="17">
    <w:abstractNumId w:val="9"/>
  </w:num>
  <w:num w:numId="18">
    <w:abstractNumId w:val="18"/>
  </w:num>
  <w:num w:numId="19">
    <w:abstractNumId w:val="14"/>
  </w:num>
  <w:num w:numId="20">
    <w:abstractNumId w:val="12"/>
  </w:num>
  <w:num w:numId="21">
    <w:abstractNumId w:val="10"/>
  </w:num>
  <w:num w:numId="22">
    <w:abstractNumId w:val="6"/>
  </w:num>
  <w:num w:numId="23">
    <w:abstractNumId w:val="2"/>
  </w:num>
  <w:num w:numId="24">
    <w:abstractNumId w:val="3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2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1BB9"/>
    <w:rsid w:val="000035D6"/>
    <w:rsid w:val="000125D7"/>
    <w:rsid w:val="0001281A"/>
    <w:rsid w:val="00012AD9"/>
    <w:rsid w:val="0002182D"/>
    <w:rsid w:val="00031FC3"/>
    <w:rsid w:val="00033A62"/>
    <w:rsid w:val="00035D55"/>
    <w:rsid w:val="00036BA4"/>
    <w:rsid w:val="000406B7"/>
    <w:rsid w:val="00041EF5"/>
    <w:rsid w:val="00042B9B"/>
    <w:rsid w:val="000451B0"/>
    <w:rsid w:val="000554AD"/>
    <w:rsid w:val="000631CF"/>
    <w:rsid w:val="000719A4"/>
    <w:rsid w:val="00086488"/>
    <w:rsid w:val="0008764A"/>
    <w:rsid w:val="00091585"/>
    <w:rsid w:val="00092CDC"/>
    <w:rsid w:val="00097ACD"/>
    <w:rsid w:val="000A151C"/>
    <w:rsid w:val="000A46CC"/>
    <w:rsid w:val="000A4AF0"/>
    <w:rsid w:val="000A68A8"/>
    <w:rsid w:val="000A73B8"/>
    <w:rsid w:val="000B09CB"/>
    <w:rsid w:val="000B1289"/>
    <w:rsid w:val="000B32DB"/>
    <w:rsid w:val="000B4C74"/>
    <w:rsid w:val="000C0274"/>
    <w:rsid w:val="000C2E77"/>
    <w:rsid w:val="000C6BC0"/>
    <w:rsid w:val="000C6C07"/>
    <w:rsid w:val="000D4945"/>
    <w:rsid w:val="000D6F1B"/>
    <w:rsid w:val="000E1EAC"/>
    <w:rsid w:val="000E6F9A"/>
    <w:rsid w:val="000E7B8C"/>
    <w:rsid w:val="000F1C12"/>
    <w:rsid w:val="000F429C"/>
    <w:rsid w:val="001065F4"/>
    <w:rsid w:val="001115A6"/>
    <w:rsid w:val="00112A91"/>
    <w:rsid w:val="00112AF1"/>
    <w:rsid w:val="0011554E"/>
    <w:rsid w:val="00115BA9"/>
    <w:rsid w:val="001223C1"/>
    <w:rsid w:val="0012498C"/>
    <w:rsid w:val="00127455"/>
    <w:rsid w:val="00130DBA"/>
    <w:rsid w:val="001500B3"/>
    <w:rsid w:val="001522C4"/>
    <w:rsid w:val="001578BD"/>
    <w:rsid w:val="00157C22"/>
    <w:rsid w:val="00161FBE"/>
    <w:rsid w:val="00165668"/>
    <w:rsid w:val="00171F7E"/>
    <w:rsid w:val="001732A5"/>
    <w:rsid w:val="00174F24"/>
    <w:rsid w:val="001759BF"/>
    <w:rsid w:val="001775EC"/>
    <w:rsid w:val="00182512"/>
    <w:rsid w:val="00182761"/>
    <w:rsid w:val="00185CFF"/>
    <w:rsid w:val="00187A03"/>
    <w:rsid w:val="00191E69"/>
    <w:rsid w:val="001940F8"/>
    <w:rsid w:val="001A42D9"/>
    <w:rsid w:val="001A6961"/>
    <w:rsid w:val="001B13B9"/>
    <w:rsid w:val="001B45DB"/>
    <w:rsid w:val="001C4380"/>
    <w:rsid w:val="001C474D"/>
    <w:rsid w:val="001C52D4"/>
    <w:rsid w:val="001C6BB9"/>
    <w:rsid w:val="001C716F"/>
    <w:rsid w:val="001D0B80"/>
    <w:rsid w:val="001D34F1"/>
    <w:rsid w:val="001D4A6C"/>
    <w:rsid w:val="001D642E"/>
    <w:rsid w:val="001D7327"/>
    <w:rsid w:val="001E1EFB"/>
    <w:rsid w:val="001F0509"/>
    <w:rsid w:val="001F4776"/>
    <w:rsid w:val="001F5071"/>
    <w:rsid w:val="001F601E"/>
    <w:rsid w:val="001F7431"/>
    <w:rsid w:val="0020033C"/>
    <w:rsid w:val="00210DD5"/>
    <w:rsid w:val="00212CBE"/>
    <w:rsid w:val="002212CD"/>
    <w:rsid w:val="00225386"/>
    <w:rsid w:val="00234C04"/>
    <w:rsid w:val="002357D3"/>
    <w:rsid w:val="00242A06"/>
    <w:rsid w:val="00255FA0"/>
    <w:rsid w:val="0025662A"/>
    <w:rsid w:val="0026619A"/>
    <w:rsid w:val="00270452"/>
    <w:rsid w:val="0027438C"/>
    <w:rsid w:val="002757C8"/>
    <w:rsid w:val="00275CDB"/>
    <w:rsid w:val="002763C0"/>
    <w:rsid w:val="00287562"/>
    <w:rsid w:val="0029170A"/>
    <w:rsid w:val="002936CF"/>
    <w:rsid w:val="002A1A15"/>
    <w:rsid w:val="002A1BB9"/>
    <w:rsid w:val="002B1C9A"/>
    <w:rsid w:val="002B44AF"/>
    <w:rsid w:val="002B6F65"/>
    <w:rsid w:val="002D4383"/>
    <w:rsid w:val="002D774F"/>
    <w:rsid w:val="002E1455"/>
    <w:rsid w:val="002E1DAA"/>
    <w:rsid w:val="002E3895"/>
    <w:rsid w:val="002E40E7"/>
    <w:rsid w:val="002E4836"/>
    <w:rsid w:val="002E7298"/>
    <w:rsid w:val="002F30AC"/>
    <w:rsid w:val="002F4F86"/>
    <w:rsid w:val="0030307E"/>
    <w:rsid w:val="00305BFE"/>
    <w:rsid w:val="003065E0"/>
    <w:rsid w:val="0031218F"/>
    <w:rsid w:val="00312896"/>
    <w:rsid w:val="00315619"/>
    <w:rsid w:val="003163E6"/>
    <w:rsid w:val="00317DF6"/>
    <w:rsid w:val="00320A65"/>
    <w:rsid w:val="0032183B"/>
    <w:rsid w:val="00321E89"/>
    <w:rsid w:val="00325493"/>
    <w:rsid w:val="0032737E"/>
    <w:rsid w:val="003303E1"/>
    <w:rsid w:val="00330403"/>
    <w:rsid w:val="003309F7"/>
    <w:rsid w:val="0033302D"/>
    <w:rsid w:val="00333D5D"/>
    <w:rsid w:val="003369AC"/>
    <w:rsid w:val="00356398"/>
    <w:rsid w:val="00360568"/>
    <w:rsid w:val="00360D5E"/>
    <w:rsid w:val="0036501E"/>
    <w:rsid w:val="00372BA3"/>
    <w:rsid w:val="003730B7"/>
    <w:rsid w:val="00377297"/>
    <w:rsid w:val="00377796"/>
    <w:rsid w:val="00382083"/>
    <w:rsid w:val="00384B37"/>
    <w:rsid w:val="00391FA2"/>
    <w:rsid w:val="0039216A"/>
    <w:rsid w:val="00392A9A"/>
    <w:rsid w:val="003940D3"/>
    <w:rsid w:val="00394ABA"/>
    <w:rsid w:val="00394E2C"/>
    <w:rsid w:val="003A1AE3"/>
    <w:rsid w:val="003B1E85"/>
    <w:rsid w:val="003B391E"/>
    <w:rsid w:val="003C0553"/>
    <w:rsid w:val="003C3419"/>
    <w:rsid w:val="003C48A4"/>
    <w:rsid w:val="003C7215"/>
    <w:rsid w:val="003C76C8"/>
    <w:rsid w:val="003E07E4"/>
    <w:rsid w:val="003E3C4C"/>
    <w:rsid w:val="003E4006"/>
    <w:rsid w:val="003E4CDA"/>
    <w:rsid w:val="003E5AEC"/>
    <w:rsid w:val="003E655E"/>
    <w:rsid w:val="003E67FB"/>
    <w:rsid w:val="003E78DC"/>
    <w:rsid w:val="003F0AAD"/>
    <w:rsid w:val="003F4E9C"/>
    <w:rsid w:val="003F58E0"/>
    <w:rsid w:val="003F6BE8"/>
    <w:rsid w:val="003F71A3"/>
    <w:rsid w:val="004007FA"/>
    <w:rsid w:val="004015DD"/>
    <w:rsid w:val="00403B48"/>
    <w:rsid w:val="00406EA4"/>
    <w:rsid w:val="00410F12"/>
    <w:rsid w:val="00412EEB"/>
    <w:rsid w:val="004132C0"/>
    <w:rsid w:val="0041372E"/>
    <w:rsid w:val="00415A91"/>
    <w:rsid w:val="004174CA"/>
    <w:rsid w:val="00424DA1"/>
    <w:rsid w:val="00432CC1"/>
    <w:rsid w:val="00435050"/>
    <w:rsid w:val="004454AB"/>
    <w:rsid w:val="00451E2F"/>
    <w:rsid w:val="00454CEA"/>
    <w:rsid w:val="00456DD6"/>
    <w:rsid w:val="00477300"/>
    <w:rsid w:val="00484710"/>
    <w:rsid w:val="00484A49"/>
    <w:rsid w:val="004907B2"/>
    <w:rsid w:val="00494D17"/>
    <w:rsid w:val="004A4ADB"/>
    <w:rsid w:val="004A6EB4"/>
    <w:rsid w:val="004B1394"/>
    <w:rsid w:val="004B1A3E"/>
    <w:rsid w:val="004B2F46"/>
    <w:rsid w:val="004B5D55"/>
    <w:rsid w:val="004C3A80"/>
    <w:rsid w:val="004C71FB"/>
    <w:rsid w:val="004C7701"/>
    <w:rsid w:val="004D0D46"/>
    <w:rsid w:val="004D7B75"/>
    <w:rsid w:val="004E5141"/>
    <w:rsid w:val="004E74BA"/>
    <w:rsid w:val="004E7CAF"/>
    <w:rsid w:val="004F0DDF"/>
    <w:rsid w:val="004F4D7E"/>
    <w:rsid w:val="00503D29"/>
    <w:rsid w:val="00506426"/>
    <w:rsid w:val="00511D45"/>
    <w:rsid w:val="00512A65"/>
    <w:rsid w:val="00514DC7"/>
    <w:rsid w:val="005164EE"/>
    <w:rsid w:val="0052064A"/>
    <w:rsid w:val="00521B2E"/>
    <w:rsid w:val="005227AF"/>
    <w:rsid w:val="00524355"/>
    <w:rsid w:val="00525C20"/>
    <w:rsid w:val="00526150"/>
    <w:rsid w:val="005273C7"/>
    <w:rsid w:val="005316D7"/>
    <w:rsid w:val="005349FD"/>
    <w:rsid w:val="00541896"/>
    <w:rsid w:val="0054582D"/>
    <w:rsid w:val="00546106"/>
    <w:rsid w:val="0054618D"/>
    <w:rsid w:val="00553015"/>
    <w:rsid w:val="0055360E"/>
    <w:rsid w:val="00560D05"/>
    <w:rsid w:val="00560D69"/>
    <w:rsid w:val="00565CCE"/>
    <w:rsid w:val="00567172"/>
    <w:rsid w:val="00573CA6"/>
    <w:rsid w:val="0058432D"/>
    <w:rsid w:val="00597183"/>
    <w:rsid w:val="0059722C"/>
    <w:rsid w:val="005A0BE9"/>
    <w:rsid w:val="005A247E"/>
    <w:rsid w:val="005A2B36"/>
    <w:rsid w:val="005A5CBA"/>
    <w:rsid w:val="005A6B99"/>
    <w:rsid w:val="005A729F"/>
    <w:rsid w:val="005B19B0"/>
    <w:rsid w:val="005B380F"/>
    <w:rsid w:val="005B403F"/>
    <w:rsid w:val="005B4234"/>
    <w:rsid w:val="005B4307"/>
    <w:rsid w:val="005C1E45"/>
    <w:rsid w:val="005D05F4"/>
    <w:rsid w:val="005D1252"/>
    <w:rsid w:val="005D20A0"/>
    <w:rsid w:val="005E014F"/>
    <w:rsid w:val="005E4000"/>
    <w:rsid w:val="005E6A37"/>
    <w:rsid w:val="005E7923"/>
    <w:rsid w:val="005E7AE5"/>
    <w:rsid w:val="005F2A54"/>
    <w:rsid w:val="005F5009"/>
    <w:rsid w:val="005F5316"/>
    <w:rsid w:val="00603D61"/>
    <w:rsid w:val="006041BC"/>
    <w:rsid w:val="006071CB"/>
    <w:rsid w:val="006072B5"/>
    <w:rsid w:val="00610D54"/>
    <w:rsid w:val="0061281F"/>
    <w:rsid w:val="00620DED"/>
    <w:rsid w:val="00621BEC"/>
    <w:rsid w:val="006250CB"/>
    <w:rsid w:val="00626768"/>
    <w:rsid w:val="006350CB"/>
    <w:rsid w:val="00650D37"/>
    <w:rsid w:val="00652027"/>
    <w:rsid w:val="00656144"/>
    <w:rsid w:val="00660206"/>
    <w:rsid w:val="006609B8"/>
    <w:rsid w:val="0066407F"/>
    <w:rsid w:val="00664FF5"/>
    <w:rsid w:val="0066529F"/>
    <w:rsid w:val="00670E19"/>
    <w:rsid w:val="006742C9"/>
    <w:rsid w:val="00676352"/>
    <w:rsid w:val="00677784"/>
    <w:rsid w:val="00686FA6"/>
    <w:rsid w:val="006926B2"/>
    <w:rsid w:val="00697C36"/>
    <w:rsid w:val="006B3E1C"/>
    <w:rsid w:val="006B59E9"/>
    <w:rsid w:val="006B5E63"/>
    <w:rsid w:val="006B669A"/>
    <w:rsid w:val="006B7321"/>
    <w:rsid w:val="006B784B"/>
    <w:rsid w:val="006C1C08"/>
    <w:rsid w:val="006C674B"/>
    <w:rsid w:val="006E07F9"/>
    <w:rsid w:val="006E096E"/>
    <w:rsid w:val="006E0EDE"/>
    <w:rsid w:val="006E3E86"/>
    <w:rsid w:val="006E3F7E"/>
    <w:rsid w:val="006F45F7"/>
    <w:rsid w:val="007032E7"/>
    <w:rsid w:val="00703F14"/>
    <w:rsid w:val="00704BDA"/>
    <w:rsid w:val="007125C1"/>
    <w:rsid w:val="00714539"/>
    <w:rsid w:val="00715584"/>
    <w:rsid w:val="0072177A"/>
    <w:rsid w:val="00722B1E"/>
    <w:rsid w:val="00727157"/>
    <w:rsid w:val="00733009"/>
    <w:rsid w:val="007415AC"/>
    <w:rsid w:val="00741A6D"/>
    <w:rsid w:val="0075291D"/>
    <w:rsid w:val="00762FF4"/>
    <w:rsid w:val="00765E07"/>
    <w:rsid w:val="007669F8"/>
    <w:rsid w:val="00767585"/>
    <w:rsid w:val="00774877"/>
    <w:rsid w:val="007755AF"/>
    <w:rsid w:val="00777D57"/>
    <w:rsid w:val="00782BB0"/>
    <w:rsid w:val="00784D67"/>
    <w:rsid w:val="00791919"/>
    <w:rsid w:val="007946BA"/>
    <w:rsid w:val="00794C46"/>
    <w:rsid w:val="00797C6E"/>
    <w:rsid w:val="007A57C2"/>
    <w:rsid w:val="007A73BD"/>
    <w:rsid w:val="007B01DC"/>
    <w:rsid w:val="007B1E0E"/>
    <w:rsid w:val="007B4774"/>
    <w:rsid w:val="007B5C30"/>
    <w:rsid w:val="007C0144"/>
    <w:rsid w:val="007D1450"/>
    <w:rsid w:val="007D4289"/>
    <w:rsid w:val="007D4FA9"/>
    <w:rsid w:val="007D7D75"/>
    <w:rsid w:val="007F16D6"/>
    <w:rsid w:val="007F6FA2"/>
    <w:rsid w:val="00800FB5"/>
    <w:rsid w:val="0080324D"/>
    <w:rsid w:val="00810309"/>
    <w:rsid w:val="008106D5"/>
    <w:rsid w:val="00810908"/>
    <w:rsid w:val="00824B0C"/>
    <w:rsid w:val="0082569B"/>
    <w:rsid w:val="00836AC0"/>
    <w:rsid w:val="008415CF"/>
    <w:rsid w:val="0084214C"/>
    <w:rsid w:val="00843D1A"/>
    <w:rsid w:val="00847203"/>
    <w:rsid w:val="008520AA"/>
    <w:rsid w:val="008540C9"/>
    <w:rsid w:val="00855E34"/>
    <w:rsid w:val="0086125B"/>
    <w:rsid w:val="00863470"/>
    <w:rsid w:val="0088147A"/>
    <w:rsid w:val="00881A6B"/>
    <w:rsid w:val="00882FCC"/>
    <w:rsid w:val="0089489F"/>
    <w:rsid w:val="008B101A"/>
    <w:rsid w:val="008B3C40"/>
    <w:rsid w:val="008B72A9"/>
    <w:rsid w:val="008B7512"/>
    <w:rsid w:val="008B764A"/>
    <w:rsid w:val="008C0AC2"/>
    <w:rsid w:val="008C58A6"/>
    <w:rsid w:val="008C7D9A"/>
    <w:rsid w:val="008D0572"/>
    <w:rsid w:val="008D30DF"/>
    <w:rsid w:val="008D48B0"/>
    <w:rsid w:val="008D5430"/>
    <w:rsid w:val="008D5BFC"/>
    <w:rsid w:val="008E09B8"/>
    <w:rsid w:val="008E15FE"/>
    <w:rsid w:val="008F06E5"/>
    <w:rsid w:val="008F210B"/>
    <w:rsid w:val="008F3589"/>
    <w:rsid w:val="008F48D4"/>
    <w:rsid w:val="008F78FE"/>
    <w:rsid w:val="00901DF8"/>
    <w:rsid w:val="0090345F"/>
    <w:rsid w:val="009053C5"/>
    <w:rsid w:val="00923D17"/>
    <w:rsid w:val="00923E2B"/>
    <w:rsid w:val="00925482"/>
    <w:rsid w:val="00926D41"/>
    <w:rsid w:val="0093040C"/>
    <w:rsid w:val="009330B9"/>
    <w:rsid w:val="009349C5"/>
    <w:rsid w:val="00941322"/>
    <w:rsid w:val="00941440"/>
    <w:rsid w:val="00943670"/>
    <w:rsid w:val="00946699"/>
    <w:rsid w:val="009510FD"/>
    <w:rsid w:val="009524B9"/>
    <w:rsid w:val="00952AC6"/>
    <w:rsid w:val="0096141D"/>
    <w:rsid w:val="00961806"/>
    <w:rsid w:val="00966D71"/>
    <w:rsid w:val="00974AA4"/>
    <w:rsid w:val="009757F3"/>
    <w:rsid w:val="00977EF0"/>
    <w:rsid w:val="00986EFF"/>
    <w:rsid w:val="00990A37"/>
    <w:rsid w:val="00990E2E"/>
    <w:rsid w:val="00990F26"/>
    <w:rsid w:val="009913A4"/>
    <w:rsid w:val="009921C4"/>
    <w:rsid w:val="0099515B"/>
    <w:rsid w:val="009A2EB9"/>
    <w:rsid w:val="009B3432"/>
    <w:rsid w:val="009B5B95"/>
    <w:rsid w:val="009C0FD5"/>
    <w:rsid w:val="009C295E"/>
    <w:rsid w:val="009C6832"/>
    <w:rsid w:val="009C7509"/>
    <w:rsid w:val="009C7DE7"/>
    <w:rsid w:val="009D69A8"/>
    <w:rsid w:val="009D72B5"/>
    <w:rsid w:val="009D78FC"/>
    <w:rsid w:val="009E4FE4"/>
    <w:rsid w:val="009E6941"/>
    <w:rsid w:val="009F15A0"/>
    <w:rsid w:val="009F3EEB"/>
    <w:rsid w:val="009F7803"/>
    <w:rsid w:val="00A07E01"/>
    <w:rsid w:val="00A10BDE"/>
    <w:rsid w:val="00A15EB1"/>
    <w:rsid w:val="00A25634"/>
    <w:rsid w:val="00A26848"/>
    <w:rsid w:val="00A30A99"/>
    <w:rsid w:val="00A3192E"/>
    <w:rsid w:val="00A31B78"/>
    <w:rsid w:val="00A3363C"/>
    <w:rsid w:val="00A350A5"/>
    <w:rsid w:val="00A35C02"/>
    <w:rsid w:val="00A36B15"/>
    <w:rsid w:val="00A41F79"/>
    <w:rsid w:val="00A568FF"/>
    <w:rsid w:val="00A60FC1"/>
    <w:rsid w:val="00A62C54"/>
    <w:rsid w:val="00A63294"/>
    <w:rsid w:val="00A6480B"/>
    <w:rsid w:val="00A71DFC"/>
    <w:rsid w:val="00A7680B"/>
    <w:rsid w:val="00A83C70"/>
    <w:rsid w:val="00A862F8"/>
    <w:rsid w:val="00A86EBE"/>
    <w:rsid w:val="00A87985"/>
    <w:rsid w:val="00A87E6A"/>
    <w:rsid w:val="00A90E7B"/>
    <w:rsid w:val="00A96E6B"/>
    <w:rsid w:val="00AB0290"/>
    <w:rsid w:val="00AB17A3"/>
    <w:rsid w:val="00AB2022"/>
    <w:rsid w:val="00AB57F9"/>
    <w:rsid w:val="00AC0B1B"/>
    <w:rsid w:val="00AC472B"/>
    <w:rsid w:val="00AC5427"/>
    <w:rsid w:val="00AD182B"/>
    <w:rsid w:val="00AD708F"/>
    <w:rsid w:val="00AE0216"/>
    <w:rsid w:val="00AE32AF"/>
    <w:rsid w:val="00AE69F7"/>
    <w:rsid w:val="00AF7B02"/>
    <w:rsid w:val="00B017E4"/>
    <w:rsid w:val="00B06A90"/>
    <w:rsid w:val="00B10C76"/>
    <w:rsid w:val="00B11254"/>
    <w:rsid w:val="00B12A32"/>
    <w:rsid w:val="00B20040"/>
    <w:rsid w:val="00B25B6B"/>
    <w:rsid w:val="00B35577"/>
    <w:rsid w:val="00B363F9"/>
    <w:rsid w:val="00B4714C"/>
    <w:rsid w:val="00B614FE"/>
    <w:rsid w:val="00B663DE"/>
    <w:rsid w:val="00B73AA8"/>
    <w:rsid w:val="00B75C7A"/>
    <w:rsid w:val="00B75EE6"/>
    <w:rsid w:val="00B77A1C"/>
    <w:rsid w:val="00B81070"/>
    <w:rsid w:val="00B82E9A"/>
    <w:rsid w:val="00B867BC"/>
    <w:rsid w:val="00B96F7F"/>
    <w:rsid w:val="00BA0699"/>
    <w:rsid w:val="00BA086E"/>
    <w:rsid w:val="00BA1AD5"/>
    <w:rsid w:val="00BA2AFF"/>
    <w:rsid w:val="00BA4B34"/>
    <w:rsid w:val="00BB46FC"/>
    <w:rsid w:val="00BB787D"/>
    <w:rsid w:val="00BC1B27"/>
    <w:rsid w:val="00BC58D9"/>
    <w:rsid w:val="00BD02C8"/>
    <w:rsid w:val="00BD02E3"/>
    <w:rsid w:val="00BE06D9"/>
    <w:rsid w:val="00BE5C2C"/>
    <w:rsid w:val="00BE6109"/>
    <w:rsid w:val="00BE6EFD"/>
    <w:rsid w:val="00BE7D7C"/>
    <w:rsid w:val="00BF38F0"/>
    <w:rsid w:val="00BF3C7F"/>
    <w:rsid w:val="00BF5877"/>
    <w:rsid w:val="00BF5AC9"/>
    <w:rsid w:val="00BF62A3"/>
    <w:rsid w:val="00C0102C"/>
    <w:rsid w:val="00C14BAF"/>
    <w:rsid w:val="00C17691"/>
    <w:rsid w:val="00C178F2"/>
    <w:rsid w:val="00C21424"/>
    <w:rsid w:val="00C22808"/>
    <w:rsid w:val="00C27CF3"/>
    <w:rsid w:val="00C321E6"/>
    <w:rsid w:val="00C3550D"/>
    <w:rsid w:val="00C466EF"/>
    <w:rsid w:val="00C46C08"/>
    <w:rsid w:val="00C4716B"/>
    <w:rsid w:val="00C505D5"/>
    <w:rsid w:val="00C52E6D"/>
    <w:rsid w:val="00C54E09"/>
    <w:rsid w:val="00C56ADC"/>
    <w:rsid w:val="00C61422"/>
    <w:rsid w:val="00C6299C"/>
    <w:rsid w:val="00C64EB5"/>
    <w:rsid w:val="00C661DF"/>
    <w:rsid w:val="00C66CDD"/>
    <w:rsid w:val="00C67597"/>
    <w:rsid w:val="00C717B6"/>
    <w:rsid w:val="00C73F3A"/>
    <w:rsid w:val="00C750E6"/>
    <w:rsid w:val="00C769F9"/>
    <w:rsid w:val="00C76B77"/>
    <w:rsid w:val="00C80D1A"/>
    <w:rsid w:val="00C81750"/>
    <w:rsid w:val="00C839B1"/>
    <w:rsid w:val="00C93637"/>
    <w:rsid w:val="00C963AE"/>
    <w:rsid w:val="00CA24A1"/>
    <w:rsid w:val="00CA275E"/>
    <w:rsid w:val="00CA3275"/>
    <w:rsid w:val="00CA4857"/>
    <w:rsid w:val="00CA4C03"/>
    <w:rsid w:val="00CB050E"/>
    <w:rsid w:val="00CB49FD"/>
    <w:rsid w:val="00CB6D11"/>
    <w:rsid w:val="00CC520F"/>
    <w:rsid w:val="00CC5AD1"/>
    <w:rsid w:val="00CD1989"/>
    <w:rsid w:val="00CD1EB8"/>
    <w:rsid w:val="00CD4405"/>
    <w:rsid w:val="00CE0486"/>
    <w:rsid w:val="00CE4DEF"/>
    <w:rsid w:val="00CE7428"/>
    <w:rsid w:val="00CF03A1"/>
    <w:rsid w:val="00CF5C58"/>
    <w:rsid w:val="00CF71E9"/>
    <w:rsid w:val="00CF7F51"/>
    <w:rsid w:val="00D03780"/>
    <w:rsid w:val="00D04E12"/>
    <w:rsid w:val="00D06E4B"/>
    <w:rsid w:val="00D07424"/>
    <w:rsid w:val="00D116AA"/>
    <w:rsid w:val="00D12B43"/>
    <w:rsid w:val="00D151B9"/>
    <w:rsid w:val="00D15A7D"/>
    <w:rsid w:val="00D1639E"/>
    <w:rsid w:val="00D1727F"/>
    <w:rsid w:val="00D2681D"/>
    <w:rsid w:val="00D27F72"/>
    <w:rsid w:val="00D30B11"/>
    <w:rsid w:val="00D330DA"/>
    <w:rsid w:val="00D34416"/>
    <w:rsid w:val="00D44B48"/>
    <w:rsid w:val="00D45068"/>
    <w:rsid w:val="00D45DAC"/>
    <w:rsid w:val="00D538E5"/>
    <w:rsid w:val="00D550F3"/>
    <w:rsid w:val="00D60908"/>
    <w:rsid w:val="00D627ED"/>
    <w:rsid w:val="00D649D9"/>
    <w:rsid w:val="00D65B41"/>
    <w:rsid w:val="00D66680"/>
    <w:rsid w:val="00D70316"/>
    <w:rsid w:val="00D73421"/>
    <w:rsid w:val="00D73D94"/>
    <w:rsid w:val="00D756D2"/>
    <w:rsid w:val="00D762FF"/>
    <w:rsid w:val="00D7730A"/>
    <w:rsid w:val="00D8144A"/>
    <w:rsid w:val="00D8255F"/>
    <w:rsid w:val="00D82F4D"/>
    <w:rsid w:val="00D84497"/>
    <w:rsid w:val="00D853D5"/>
    <w:rsid w:val="00D865E0"/>
    <w:rsid w:val="00D91225"/>
    <w:rsid w:val="00D9325A"/>
    <w:rsid w:val="00D93689"/>
    <w:rsid w:val="00DA7501"/>
    <w:rsid w:val="00DA7DDA"/>
    <w:rsid w:val="00DB065A"/>
    <w:rsid w:val="00DB1D1E"/>
    <w:rsid w:val="00DB5765"/>
    <w:rsid w:val="00DC0E55"/>
    <w:rsid w:val="00DC1E1A"/>
    <w:rsid w:val="00DC5FE5"/>
    <w:rsid w:val="00DD091B"/>
    <w:rsid w:val="00DD4DEA"/>
    <w:rsid w:val="00DD69B3"/>
    <w:rsid w:val="00DE1145"/>
    <w:rsid w:val="00DE292B"/>
    <w:rsid w:val="00DE4541"/>
    <w:rsid w:val="00DE5C1C"/>
    <w:rsid w:val="00DF15EB"/>
    <w:rsid w:val="00DF61A6"/>
    <w:rsid w:val="00DF70E5"/>
    <w:rsid w:val="00E01637"/>
    <w:rsid w:val="00E02F23"/>
    <w:rsid w:val="00E057DF"/>
    <w:rsid w:val="00E07CC4"/>
    <w:rsid w:val="00E117FB"/>
    <w:rsid w:val="00E1191F"/>
    <w:rsid w:val="00E133F9"/>
    <w:rsid w:val="00E16B2D"/>
    <w:rsid w:val="00E23705"/>
    <w:rsid w:val="00E237D7"/>
    <w:rsid w:val="00E24ADD"/>
    <w:rsid w:val="00E35E62"/>
    <w:rsid w:val="00E4024C"/>
    <w:rsid w:val="00E55B1F"/>
    <w:rsid w:val="00E560A1"/>
    <w:rsid w:val="00E614F1"/>
    <w:rsid w:val="00E6299C"/>
    <w:rsid w:val="00E64916"/>
    <w:rsid w:val="00E72D5B"/>
    <w:rsid w:val="00E8170B"/>
    <w:rsid w:val="00E822B7"/>
    <w:rsid w:val="00E90256"/>
    <w:rsid w:val="00E96329"/>
    <w:rsid w:val="00EA15A6"/>
    <w:rsid w:val="00EA446A"/>
    <w:rsid w:val="00EA4C4C"/>
    <w:rsid w:val="00EB133E"/>
    <w:rsid w:val="00EB1A88"/>
    <w:rsid w:val="00EB2F47"/>
    <w:rsid w:val="00EC46C5"/>
    <w:rsid w:val="00ED3279"/>
    <w:rsid w:val="00ED73A6"/>
    <w:rsid w:val="00EE136A"/>
    <w:rsid w:val="00EE3122"/>
    <w:rsid w:val="00EF0B80"/>
    <w:rsid w:val="00EF1654"/>
    <w:rsid w:val="00EF2BE1"/>
    <w:rsid w:val="00EF31F0"/>
    <w:rsid w:val="00F00434"/>
    <w:rsid w:val="00F025D5"/>
    <w:rsid w:val="00F02C0C"/>
    <w:rsid w:val="00F1055B"/>
    <w:rsid w:val="00F10D16"/>
    <w:rsid w:val="00F11E88"/>
    <w:rsid w:val="00F12BE1"/>
    <w:rsid w:val="00F135DF"/>
    <w:rsid w:val="00F14892"/>
    <w:rsid w:val="00F17480"/>
    <w:rsid w:val="00F20775"/>
    <w:rsid w:val="00F21DC0"/>
    <w:rsid w:val="00F23BFF"/>
    <w:rsid w:val="00F326AD"/>
    <w:rsid w:val="00F327A1"/>
    <w:rsid w:val="00F33875"/>
    <w:rsid w:val="00F340A9"/>
    <w:rsid w:val="00F37766"/>
    <w:rsid w:val="00F4116F"/>
    <w:rsid w:val="00F41B70"/>
    <w:rsid w:val="00F42F98"/>
    <w:rsid w:val="00F44411"/>
    <w:rsid w:val="00F4535F"/>
    <w:rsid w:val="00F46E44"/>
    <w:rsid w:val="00F60A78"/>
    <w:rsid w:val="00F72BF9"/>
    <w:rsid w:val="00F8115F"/>
    <w:rsid w:val="00F8386A"/>
    <w:rsid w:val="00F9020E"/>
    <w:rsid w:val="00F911B7"/>
    <w:rsid w:val="00F92253"/>
    <w:rsid w:val="00F93018"/>
    <w:rsid w:val="00F96160"/>
    <w:rsid w:val="00FA0470"/>
    <w:rsid w:val="00FA4BD3"/>
    <w:rsid w:val="00FA719F"/>
    <w:rsid w:val="00FB2A52"/>
    <w:rsid w:val="00FB4856"/>
    <w:rsid w:val="00FB540D"/>
    <w:rsid w:val="00FC384B"/>
    <w:rsid w:val="00FC5B66"/>
    <w:rsid w:val="00FC5DA7"/>
    <w:rsid w:val="00FC633F"/>
    <w:rsid w:val="00FC7AB8"/>
    <w:rsid w:val="00FD0DE9"/>
    <w:rsid w:val="00FD51EE"/>
    <w:rsid w:val="00FE06FF"/>
    <w:rsid w:val="00FE32A1"/>
    <w:rsid w:val="00FE4071"/>
    <w:rsid w:val="00FE557F"/>
    <w:rsid w:val="00FE5602"/>
    <w:rsid w:val="00FE56D9"/>
    <w:rsid w:val="00FF32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3263692"/>
  <w15:docId w15:val="{DD494BCC-17ED-4372-B563-CC495A17B2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tabs>
        <w:tab w:val="left" w:pos="0"/>
      </w:tabs>
      <w:jc w:val="center"/>
      <w:outlineLvl w:val="0"/>
    </w:pPr>
    <w:rPr>
      <w:b/>
      <w:sz w:val="28"/>
      <w:lang w:val="x-none" w:eastAsia="x-none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E096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F20775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20775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KartkaB5znagwkiem">
    <w:name w:val="Kartka B5 z nagłówkiem"/>
    <w:pPr>
      <w:suppressAutoHyphens/>
      <w:overflowPunct w:val="0"/>
      <w:autoSpaceDE w:val="0"/>
      <w:autoSpaceDN w:val="0"/>
      <w:adjustRightInd w:val="0"/>
      <w:spacing w:before="2280"/>
      <w:ind w:left="340" w:hanging="283"/>
      <w:jc w:val="both"/>
      <w:textAlignment w:val="baseline"/>
    </w:pPr>
    <w:rPr>
      <w:sz w:val="24"/>
    </w:rPr>
  </w:style>
  <w:style w:type="paragraph" w:styleId="NormalnyWeb">
    <w:name w:val="Normal (Web)"/>
    <w:basedOn w:val="Normalny"/>
    <w:uiPriority w:val="99"/>
    <w:unhideWhenUsed/>
    <w:rsid w:val="007C0144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6B5E63"/>
    <w:pPr>
      <w:overflowPunct/>
      <w:autoSpaceDE/>
      <w:autoSpaceDN/>
      <w:adjustRightInd/>
      <w:textAlignment w:val="auto"/>
    </w:pPr>
    <w:rPr>
      <w:sz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B5E63"/>
  </w:style>
  <w:style w:type="character" w:styleId="Odwoanieprzypisudolnego">
    <w:name w:val="footnote reference"/>
    <w:uiPriority w:val="99"/>
    <w:semiHidden/>
    <w:rsid w:val="006B5E63"/>
    <w:rPr>
      <w:vertAlign w:val="superscript"/>
    </w:rPr>
  </w:style>
  <w:style w:type="paragraph" w:styleId="Nagwek">
    <w:name w:val="header"/>
    <w:basedOn w:val="Normalny"/>
    <w:link w:val="Nagwek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rsid w:val="005316D7"/>
    <w:rPr>
      <w:sz w:val="24"/>
    </w:rPr>
  </w:style>
  <w:style w:type="paragraph" w:styleId="Stopka">
    <w:name w:val="footer"/>
    <w:basedOn w:val="Normalny"/>
    <w:link w:val="StopkaZnak"/>
    <w:unhideWhenUsed/>
    <w:rsid w:val="005316D7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rsid w:val="005316D7"/>
    <w:rPr>
      <w:sz w:val="24"/>
    </w:rPr>
  </w:style>
  <w:style w:type="character" w:customStyle="1" w:styleId="Nagwek1Znak">
    <w:name w:val="Nagłówek 1 Znak"/>
    <w:link w:val="Nagwek1"/>
    <w:rsid w:val="00E133F9"/>
    <w:rPr>
      <w:b/>
      <w:sz w:val="28"/>
    </w:rPr>
  </w:style>
  <w:style w:type="paragraph" w:styleId="Akapitzlist">
    <w:name w:val="List Paragraph"/>
    <w:basedOn w:val="Normalny"/>
    <w:link w:val="AkapitzlistZnak"/>
    <w:uiPriority w:val="34"/>
    <w:qFormat/>
    <w:rsid w:val="00360568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32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7032E7"/>
    <w:rPr>
      <w:rFonts w:ascii="Tahoma" w:hAnsi="Tahoma" w:cs="Tahoma"/>
      <w:sz w:val="16"/>
      <w:szCs w:val="16"/>
    </w:rPr>
  </w:style>
  <w:style w:type="character" w:styleId="Odwoaniedokomentarza">
    <w:name w:val="annotation reference"/>
    <w:uiPriority w:val="99"/>
    <w:semiHidden/>
    <w:unhideWhenUsed/>
    <w:rsid w:val="00F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F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FE32A1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E32A1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FE32A1"/>
    <w:rPr>
      <w:b/>
      <w:bCs/>
    </w:rPr>
  </w:style>
  <w:style w:type="character" w:styleId="Hipercze">
    <w:name w:val="Hyperlink"/>
    <w:uiPriority w:val="99"/>
    <w:rsid w:val="00D66680"/>
    <w:rPr>
      <w:color w:val="0000FF"/>
      <w:u w:val="single"/>
    </w:rPr>
  </w:style>
  <w:style w:type="character" w:customStyle="1" w:styleId="AkapitzlistZnak">
    <w:name w:val="Akapit z listą Znak"/>
    <w:link w:val="Akapitzlist"/>
    <w:uiPriority w:val="34"/>
    <w:rsid w:val="00D66680"/>
    <w:rPr>
      <w:sz w:val="24"/>
    </w:rPr>
  </w:style>
  <w:style w:type="character" w:customStyle="1" w:styleId="Teksttreci">
    <w:name w:val="Tekst treści_"/>
    <w:link w:val="Teksttreci0"/>
    <w:rsid w:val="00D66680"/>
    <w:rPr>
      <w:sz w:val="19"/>
      <w:szCs w:val="19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D66680"/>
    <w:pPr>
      <w:widowControl w:val="0"/>
      <w:shd w:val="clear" w:color="auto" w:fill="FFFFFF"/>
      <w:overflowPunct/>
      <w:autoSpaceDE/>
      <w:autoSpaceDN/>
      <w:adjustRightInd/>
      <w:spacing w:line="288" w:lineRule="auto"/>
      <w:jc w:val="both"/>
      <w:textAlignment w:val="auto"/>
    </w:pPr>
    <w:rPr>
      <w:sz w:val="19"/>
      <w:szCs w:val="19"/>
    </w:rPr>
  </w:style>
  <w:style w:type="character" w:customStyle="1" w:styleId="Nierozpoznanawzmianka1">
    <w:name w:val="Nierozpoznana wzmianka1"/>
    <w:uiPriority w:val="99"/>
    <w:semiHidden/>
    <w:unhideWhenUsed/>
    <w:rsid w:val="00FE557F"/>
    <w:rPr>
      <w:color w:val="605E5C"/>
      <w:shd w:val="clear" w:color="auto" w:fill="E1DFDD"/>
    </w:rPr>
  </w:style>
  <w:style w:type="character" w:customStyle="1" w:styleId="Nagwek3Znak">
    <w:name w:val="Nagłówek 3 Znak"/>
    <w:link w:val="Nagwek3"/>
    <w:uiPriority w:val="9"/>
    <w:semiHidden/>
    <w:rsid w:val="00F20775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4Znak">
    <w:name w:val="Nagłówek 4 Znak"/>
    <w:link w:val="Nagwek4"/>
    <w:uiPriority w:val="9"/>
    <w:semiHidden/>
    <w:rsid w:val="00F20775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Tekstpodstawowy22">
    <w:name w:val="Tekst podstawowy 22"/>
    <w:basedOn w:val="Normalny"/>
    <w:rsid w:val="00F20775"/>
    <w:pPr>
      <w:spacing w:after="120"/>
      <w:ind w:left="283"/>
      <w:jc w:val="both"/>
    </w:pPr>
  </w:style>
  <w:style w:type="paragraph" w:customStyle="1" w:styleId="Styl1">
    <w:name w:val="Styl1"/>
    <w:basedOn w:val="Normalny"/>
    <w:rsid w:val="00F20775"/>
    <w:pPr>
      <w:jc w:val="both"/>
    </w:pPr>
  </w:style>
  <w:style w:type="character" w:customStyle="1" w:styleId="Nagwek2Znak">
    <w:name w:val="Nagłówek 2 Znak"/>
    <w:link w:val="Nagwek2"/>
    <w:uiPriority w:val="9"/>
    <w:semiHidden/>
    <w:rsid w:val="006E096E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2">
    <w:name w:val="Body Text 2"/>
    <w:basedOn w:val="Normalny"/>
    <w:link w:val="Tekstpodstawowy2Znak"/>
    <w:rsid w:val="006E096E"/>
    <w:pPr>
      <w:overflowPunct/>
      <w:autoSpaceDE/>
      <w:autoSpaceDN/>
      <w:adjustRightInd/>
      <w:spacing w:line="360" w:lineRule="auto"/>
      <w:jc w:val="both"/>
      <w:textAlignment w:val="auto"/>
    </w:pPr>
    <w:rPr>
      <w:rFonts w:ascii="Arial" w:hAnsi="Arial"/>
      <w:szCs w:val="24"/>
    </w:rPr>
  </w:style>
  <w:style w:type="character" w:customStyle="1" w:styleId="Tekstpodstawowy2Znak">
    <w:name w:val="Tekst podstawowy 2 Znak"/>
    <w:link w:val="Tekstpodstawowy2"/>
    <w:rsid w:val="006E096E"/>
    <w:rPr>
      <w:rFonts w:ascii="Arial" w:hAnsi="Arial"/>
      <w:sz w:val="24"/>
      <w:szCs w:val="24"/>
    </w:rPr>
  </w:style>
  <w:style w:type="paragraph" w:customStyle="1" w:styleId="Subitemnumbered">
    <w:name w:val="Subitem numbered"/>
    <w:basedOn w:val="Normalny"/>
    <w:rsid w:val="006E096E"/>
    <w:pPr>
      <w:overflowPunct/>
      <w:autoSpaceDE/>
      <w:autoSpaceDN/>
      <w:adjustRightInd/>
      <w:spacing w:line="360" w:lineRule="auto"/>
      <w:ind w:left="567" w:hanging="283"/>
      <w:textAlignment w:val="auto"/>
    </w:pPr>
    <w:rPr>
      <w:rFonts w:ascii="Arial" w:hAnsi="Arial"/>
      <w:sz w:val="20"/>
    </w:rPr>
  </w:style>
  <w:style w:type="paragraph" w:styleId="Tekstpodstawowy">
    <w:name w:val="Body Text"/>
    <w:basedOn w:val="Normalny"/>
    <w:link w:val="TekstpodstawowyZnak"/>
    <w:rsid w:val="006E096E"/>
    <w:pPr>
      <w:overflowPunct/>
      <w:autoSpaceDE/>
      <w:autoSpaceDN/>
      <w:adjustRightInd/>
      <w:spacing w:after="120"/>
      <w:textAlignment w:val="auto"/>
    </w:pPr>
    <w:rPr>
      <w:rFonts w:ascii="Arial" w:hAnsi="Arial"/>
      <w:szCs w:val="24"/>
    </w:rPr>
  </w:style>
  <w:style w:type="character" w:customStyle="1" w:styleId="TekstpodstawowyZnak">
    <w:name w:val="Tekst podstawowy Znak"/>
    <w:link w:val="Tekstpodstawowy"/>
    <w:rsid w:val="006E096E"/>
    <w:rPr>
      <w:rFonts w:ascii="Arial" w:hAnsi="Arial"/>
      <w:sz w:val="24"/>
      <w:szCs w:val="24"/>
    </w:rPr>
  </w:style>
  <w:style w:type="table" w:styleId="Tabela-Siatka">
    <w:name w:val="Table Grid"/>
    <w:basedOn w:val="Standardowy"/>
    <w:uiPriority w:val="59"/>
    <w:rsid w:val="008256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42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57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B4B73E-EB8C-4CC9-A154-33150D4AF0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1157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AGH</Company>
  <LinksUpToDate>false</LinksUpToDate>
  <CharactersWithSpaces>8087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Akademia Górniczo - Hutnicza   Kwestura</dc:creator>
  <cp:lastModifiedBy>Małgorzata Waligórska</cp:lastModifiedBy>
  <cp:revision>4</cp:revision>
  <cp:lastPrinted>2023-10-04T12:09:00Z</cp:lastPrinted>
  <dcterms:created xsi:type="dcterms:W3CDTF">2024-07-05T10:15:00Z</dcterms:created>
  <dcterms:modified xsi:type="dcterms:W3CDTF">2025-06-03T12:16:00Z</dcterms:modified>
</cp:coreProperties>
</file>