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5A920" w14:textId="30A75EA1" w:rsidR="00843A88" w:rsidRPr="00AD45A9" w:rsidRDefault="00462444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462444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462444">
        <w:rPr>
          <w:rFonts w:ascii="Arial" w:hAnsi="Arial" w:cs="Arial"/>
          <w:sz w:val="24"/>
          <w:szCs w:val="24"/>
        </w:rPr>
        <w:t>2025-06-1</w:t>
      </w:r>
      <w:r w:rsidR="005B6D12">
        <w:rPr>
          <w:rFonts w:ascii="Arial" w:hAnsi="Arial" w:cs="Arial"/>
          <w:sz w:val="24"/>
          <w:szCs w:val="24"/>
        </w:rPr>
        <w:t>7</w:t>
      </w:r>
    </w:p>
    <w:p w14:paraId="7B75F016" w14:textId="77777777" w:rsidR="00843A88" w:rsidRPr="00AD45A9" w:rsidRDefault="00462444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6244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688766C" w14:textId="77777777" w:rsidR="00843A88" w:rsidRPr="00AD45A9" w:rsidRDefault="00462444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462444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62444">
        <w:rPr>
          <w:rFonts w:ascii="Arial" w:hAnsi="Arial" w:cs="Arial"/>
          <w:sz w:val="24"/>
          <w:szCs w:val="24"/>
        </w:rPr>
        <w:t>66</w:t>
      </w:r>
    </w:p>
    <w:p w14:paraId="6C3405F1" w14:textId="77777777" w:rsidR="00843A88" w:rsidRPr="00AD45A9" w:rsidRDefault="00462444" w:rsidP="00843A88">
      <w:pPr>
        <w:rPr>
          <w:rFonts w:ascii="Arial" w:hAnsi="Arial" w:cs="Arial"/>
          <w:sz w:val="24"/>
          <w:szCs w:val="24"/>
        </w:rPr>
      </w:pPr>
      <w:r w:rsidRPr="00462444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62444">
        <w:rPr>
          <w:rFonts w:ascii="Arial" w:hAnsi="Arial" w:cs="Arial"/>
          <w:sz w:val="24"/>
          <w:szCs w:val="24"/>
        </w:rPr>
        <w:t>Kraków</w:t>
      </w:r>
    </w:p>
    <w:p w14:paraId="22D4E05E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BB04CB0" w14:textId="20A243BD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C0D6023" w14:textId="584DA4EA" w:rsidR="0032453F" w:rsidRPr="00AD45A9" w:rsidRDefault="0032453F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Znak: SZP-271-28/25. </w:t>
      </w:r>
      <w:r w:rsidR="00714061">
        <w:rPr>
          <w:rFonts w:ascii="Arial" w:hAnsi="Arial" w:cs="Arial"/>
          <w:bCs/>
          <w:sz w:val="18"/>
          <w:szCs w:val="18"/>
        </w:rPr>
        <w:t>544.</w:t>
      </w:r>
      <w:r>
        <w:rPr>
          <w:rFonts w:ascii="Arial" w:hAnsi="Arial" w:cs="Arial"/>
          <w:bCs/>
          <w:sz w:val="18"/>
          <w:szCs w:val="18"/>
        </w:rPr>
        <w:t xml:space="preserve"> EJK</w:t>
      </w:r>
    </w:p>
    <w:p w14:paraId="157AF446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8F9F055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785AA9F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63E8614E" w14:textId="77777777" w:rsidTr="00FD4AEC">
        <w:tc>
          <w:tcPr>
            <w:tcW w:w="2269" w:type="dxa"/>
            <w:shd w:val="clear" w:color="auto" w:fill="auto"/>
          </w:tcPr>
          <w:p w14:paraId="7DEF6302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B64E58" w14:textId="77777777" w:rsidR="004E4B64" w:rsidRPr="004E4B64" w:rsidRDefault="0046244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2444">
              <w:rPr>
                <w:rFonts w:ascii="Arial" w:hAnsi="Arial" w:cs="Arial"/>
                <w:bCs/>
                <w:sz w:val="24"/>
                <w:szCs w:val="24"/>
              </w:rPr>
              <w:t>Wykonanie podłączenia pawilonów szpitalnych do nowej rozdzielni głównej Szpitala oraz rozpoczęcie wykonania robót budowlano – instalacyjnych dla potrzeb wzmocnienia stropu w poziomie -2 budynku C Szpitala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62444" w:rsidRPr="004E4B64" w14:paraId="422416B3" w14:textId="77777777" w:rsidTr="00FA19E7">
        <w:tc>
          <w:tcPr>
            <w:tcW w:w="2269" w:type="dxa"/>
            <w:shd w:val="clear" w:color="auto" w:fill="auto"/>
          </w:tcPr>
          <w:p w14:paraId="64E9D748" w14:textId="77777777" w:rsidR="00462444" w:rsidRPr="004E4B64" w:rsidRDefault="00462444" w:rsidP="00FA19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F4DF36" w14:textId="77777777" w:rsidR="00462444" w:rsidRPr="004E4B64" w:rsidRDefault="00462444" w:rsidP="00FA19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2444">
              <w:rPr>
                <w:rFonts w:ascii="Arial" w:hAnsi="Arial" w:cs="Arial"/>
                <w:bCs/>
                <w:sz w:val="24"/>
                <w:szCs w:val="24"/>
              </w:rPr>
              <w:t>SZP-271-28/25</w:t>
            </w:r>
          </w:p>
        </w:tc>
      </w:tr>
    </w:tbl>
    <w:p w14:paraId="7D87A312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138696B4" w14:textId="77777777" w:rsidTr="00C46732">
        <w:tc>
          <w:tcPr>
            <w:tcW w:w="9330" w:type="dxa"/>
            <w:shd w:val="clear" w:color="auto" w:fill="F2F2F2"/>
            <w:hideMark/>
          </w:tcPr>
          <w:p w14:paraId="5787E5C5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D502C97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62444" w:rsidRPr="0046244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62444" w:rsidRPr="00462444">
        <w:rPr>
          <w:rFonts w:ascii="Arial" w:hAnsi="Arial" w:cs="Arial"/>
          <w:sz w:val="24"/>
          <w:szCs w:val="24"/>
        </w:rPr>
        <w:t>(</w:t>
      </w:r>
      <w:proofErr w:type="spellStart"/>
      <w:r w:rsidR="00462444" w:rsidRPr="00462444">
        <w:rPr>
          <w:rFonts w:ascii="Arial" w:hAnsi="Arial" w:cs="Arial"/>
          <w:sz w:val="24"/>
          <w:szCs w:val="24"/>
        </w:rPr>
        <w:t>t.j</w:t>
      </w:r>
      <w:proofErr w:type="spellEnd"/>
      <w:r w:rsidR="00462444" w:rsidRPr="00462444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2444" w:rsidRPr="00E935D6" w14:paraId="7AD9B842" w14:textId="77777777" w:rsidTr="00FA19E7">
        <w:tc>
          <w:tcPr>
            <w:tcW w:w="9356" w:type="dxa"/>
            <w:shd w:val="clear" w:color="auto" w:fill="auto"/>
          </w:tcPr>
          <w:p w14:paraId="77CB7558" w14:textId="77777777" w:rsidR="00462444" w:rsidRPr="004E4B64" w:rsidRDefault="00462444" w:rsidP="00FA19E7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46244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53619EAA" w14:textId="12CFC5FA" w:rsidR="00462444" w:rsidRPr="00462444" w:rsidRDefault="005B6D12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="00462444" w:rsidRPr="00462444">
              <w:rPr>
                <w:rFonts w:ascii="Arial" w:hAnsi="Arial" w:cs="Arial"/>
                <w:sz w:val="24"/>
                <w:szCs w:val="24"/>
              </w:rPr>
              <w:t>Proszę o zmianę warunku udziału w zakresie zdolności technicznej lub zawodowej</w:t>
            </w:r>
          </w:p>
          <w:p w14:paraId="6310B699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określonego w pkt 8.2.1 SWZ:</w:t>
            </w:r>
          </w:p>
          <w:p w14:paraId="1339F96E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„Wykonawca musi wykazać, iż w okresie ostatnich 5 lat przed upływem terminu</w:t>
            </w:r>
          </w:p>
          <w:p w14:paraId="3222AF61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lastRenderedPageBreak/>
              <w:t>składania ofert, a jeżeli okres prowadzenia działalności jest krótszy, to w tym okresie</w:t>
            </w:r>
          </w:p>
          <w:p w14:paraId="77AEDB7A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wykonał, co najmniej jedną (1) robotę budowlaną, dla budowy lub przebudowy lub</w:t>
            </w:r>
          </w:p>
          <w:p w14:paraId="0A26BCDA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remontu rozdzielnicy niskiego napięcia (NN) o wartości nie mniejszej niż 1.500.000,00</w:t>
            </w:r>
          </w:p>
          <w:p w14:paraId="0B27AF78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zł brutto (jeden milion pięćset tysięcy zł brutto) – udokumentowaną dowodem</w:t>
            </w:r>
          </w:p>
          <w:p w14:paraId="0C8351E2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określającym, czy te roboty budowlane zostały wykonane zgodnie z przepisami prawa</w:t>
            </w:r>
          </w:p>
          <w:p w14:paraId="24E902ED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budowlanego i prawidłowo ukończone”</w:t>
            </w:r>
          </w:p>
          <w:p w14:paraId="2517B0BD" w14:textId="796E0170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na</w:t>
            </w:r>
            <w:r w:rsidR="003245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2444">
              <w:rPr>
                <w:rFonts w:ascii="Arial" w:hAnsi="Arial" w:cs="Arial"/>
                <w:sz w:val="24"/>
                <w:szCs w:val="24"/>
              </w:rPr>
              <w:t>„Wykonawca musi wykazać, iż w okresie ostatnich 5 lat przed upływem terminu</w:t>
            </w:r>
          </w:p>
          <w:p w14:paraId="18E40041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składania ofert, a jeżeli okres prowadzenia działalności jest krótszy, to w tym okresie</w:t>
            </w:r>
          </w:p>
          <w:p w14:paraId="7DEA7CED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wykonał, co najmniej jedną (1) robotę budowlaną, dla budowy lub przebudowy lub</w:t>
            </w:r>
          </w:p>
          <w:p w14:paraId="27C77C98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remontu rozdzielnicy niskiego napięcia (NN) o wartości nie mniejszej niż 1.300.000,00</w:t>
            </w:r>
          </w:p>
          <w:p w14:paraId="2B03ADA9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zł brutto (jeden milion pięćset tysięcy zł brutto) – udokumentowaną dowodem</w:t>
            </w:r>
          </w:p>
          <w:p w14:paraId="4729E916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określającym, czy te roboty budowlane zostały wykonane zgodnie z przepisami prawa</w:t>
            </w:r>
          </w:p>
          <w:p w14:paraId="2DDFCFC7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budowlanego i prawidłowo ukończone”</w:t>
            </w:r>
          </w:p>
          <w:p w14:paraId="7E32D683" w14:textId="5AD0A19A" w:rsid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co pozwoli na zwiększenie konkurencji przy składaniu ofert dla ww</w:t>
            </w:r>
            <w:r w:rsidR="005B6D12">
              <w:rPr>
                <w:rFonts w:ascii="Arial" w:hAnsi="Arial" w:cs="Arial"/>
                <w:sz w:val="24"/>
                <w:szCs w:val="24"/>
              </w:rPr>
              <w:t>.</w:t>
            </w:r>
            <w:r w:rsidRPr="00462444">
              <w:rPr>
                <w:rFonts w:ascii="Arial" w:hAnsi="Arial" w:cs="Arial"/>
                <w:sz w:val="24"/>
                <w:szCs w:val="24"/>
              </w:rPr>
              <w:t xml:space="preserve"> zadania.</w:t>
            </w:r>
          </w:p>
          <w:p w14:paraId="533419A2" w14:textId="6647073E" w:rsidR="005B6D12" w:rsidRDefault="005B6D12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7F5E68F" w14:textId="2AB2D282" w:rsidR="005B6D12" w:rsidRDefault="005B6D12" w:rsidP="005B6D1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wyraża zgodę na zmianę warunku i modyfikuje SWZ w następujący sposób:</w:t>
            </w:r>
          </w:p>
          <w:p w14:paraId="79CC38A4" w14:textId="77777777" w:rsidR="005B6D12" w:rsidRPr="00462444" w:rsidRDefault="005B6D12" w:rsidP="005B6D1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Wykonawca musi wykazać, iż w okresie ostatnich 5 lat przed upływem terminu</w:t>
            </w:r>
          </w:p>
          <w:p w14:paraId="2AA5E257" w14:textId="77777777" w:rsidR="005B6D12" w:rsidRPr="00462444" w:rsidRDefault="005B6D12" w:rsidP="005B6D1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składania ofert, a jeżeli okres prowadzenia działalności jest krótszy, to w tym okresie</w:t>
            </w:r>
          </w:p>
          <w:p w14:paraId="38E8F9B3" w14:textId="77777777" w:rsidR="005B6D12" w:rsidRPr="00462444" w:rsidRDefault="005B6D12" w:rsidP="005B6D1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wykonał, co najmniej jedną (1) robotę budowlaną, dla budowy lub przebudowy lub</w:t>
            </w:r>
          </w:p>
          <w:p w14:paraId="5CC0168D" w14:textId="77777777" w:rsidR="005B6D12" w:rsidRPr="00462444" w:rsidRDefault="005B6D12" w:rsidP="005B6D1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remontu rozdzielnicy niskiego napięcia (NN) o wartości nie mniejszej niż 1.300.000,00</w:t>
            </w:r>
          </w:p>
          <w:p w14:paraId="502E06D9" w14:textId="0950F4B4" w:rsidR="005B6D12" w:rsidRPr="00462444" w:rsidRDefault="005B6D12" w:rsidP="005B6D1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 xml:space="preserve">zł brutto (jeden milion </w:t>
            </w:r>
            <w:r w:rsidR="00094E75">
              <w:rPr>
                <w:rFonts w:ascii="Arial" w:hAnsi="Arial" w:cs="Arial"/>
                <w:sz w:val="24"/>
                <w:szCs w:val="24"/>
              </w:rPr>
              <w:t>trzysta</w:t>
            </w:r>
            <w:r w:rsidRPr="00462444">
              <w:rPr>
                <w:rFonts w:ascii="Arial" w:hAnsi="Arial" w:cs="Arial"/>
                <w:sz w:val="24"/>
                <w:szCs w:val="24"/>
              </w:rPr>
              <w:t xml:space="preserve"> tysięcy zł brutto) – udokumentowaną dowodem</w:t>
            </w:r>
          </w:p>
          <w:p w14:paraId="10C994B1" w14:textId="77777777" w:rsidR="005B6D12" w:rsidRPr="00462444" w:rsidRDefault="005B6D12" w:rsidP="005B6D1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określającym, czy te roboty budowlane zostały wykonane zgodnie z przepisami prawa</w:t>
            </w:r>
          </w:p>
          <w:p w14:paraId="29429148" w14:textId="02ACE0A9" w:rsidR="005B6D12" w:rsidRDefault="005B6D12" w:rsidP="005B6D12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budowlanego i prawidłowo ukończone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5855AB6" w14:textId="77777777" w:rsidR="005B6D12" w:rsidRPr="00462444" w:rsidRDefault="005B6D12" w:rsidP="00B232DA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F5C5BE4" w14:textId="77777777" w:rsidR="00462444" w:rsidRPr="0046244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>2. Czy istnieje możliwość, aby rozliczenia za wykonane roboty odbywało się fakturami</w:t>
            </w:r>
          </w:p>
          <w:p w14:paraId="00F46551" w14:textId="58829C01" w:rsidR="00462444" w:rsidRPr="004E4B64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2444">
              <w:rPr>
                <w:rFonts w:ascii="Arial" w:hAnsi="Arial" w:cs="Arial"/>
                <w:sz w:val="24"/>
                <w:szCs w:val="24"/>
              </w:rPr>
              <w:t xml:space="preserve">częściowymi wystawionymi na podstawie protokołu za przerób w danym miesiącu, </w:t>
            </w:r>
            <w:r w:rsidRPr="00462444">
              <w:rPr>
                <w:rFonts w:ascii="Arial" w:hAnsi="Arial" w:cs="Arial"/>
                <w:sz w:val="24"/>
                <w:szCs w:val="24"/>
              </w:rPr>
              <w:lastRenderedPageBreak/>
              <w:t>taka</w:t>
            </w:r>
            <w:r w:rsidR="003245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2444">
              <w:rPr>
                <w:rFonts w:ascii="Arial" w:hAnsi="Arial" w:cs="Arial"/>
                <w:sz w:val="24"/>
                <w:szCs w:val="24"/>
              </w:rPr>
              <w:t>forma rozliczenia spowoduje zwiększenie konkurencji, obniży wartość oferty o koszt</w:t>
            </w:r>
            <w:r w:rsidR="0032453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2444">
              <w:rPr>
                <w:rFonts w:ascii="Arial" w:hAnsi="Arial" w:cs="Arial"/>
                <w:sz w:val="24"/>
                <w:szCs w:val="24"/>
              </w:rPr>
              <w:t>kredytowania na okres wykonania i płatności za fakturę, który wynosi 7 miesięcy tj. 5</w:t>
            </w:r>
            <w:r w:rsidR="005B6D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2444">
              <w:rPr>
                <w:rFonts w:ascii="Arial" w:hAnsi="Arial" w:cs="Arial"/>
                <w:sz w:val="24"/>
                <w:szCs w:val="24"/>
              </w:rPr>
              <w:t>miesięcy na wykonanie i termin płatności 60 dni. Potencjalny Wykonawca nie będzie</w:t>
            </w:r>
            <w:r w:rsidR="005B6D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2444">
              <w:rPr>
                <w:rFonts w:ascii="Arial" w:hAnsi="Arial" w:cs="Arial"/>
                <w:sz w:val="24"/>
                <w:szCs w:val="24"/>
              </w:rPr>
              <w:t>musiał kalkulować takich kosztów i doliczać go do oferty, co istotnie obniży wartość</w:t>
            </w:r>
            <w:r w:rsidR="005B6D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2444">
              <w:rPr>
                <w:rFonts w:ascii="Arial" w:hAnsi="Arial" w:cs="Arial"/>
                <w:sz w:val="24"/>
                <w:szCs w:val="24"/>
              </w:rPr>
              <w:t>ofert.</w:t>
            </w:r>
          </w:p>
          <w:p w14:paraId="465AF393" w14:textId="1B9F3A64" w:rsidR="00462444" w:rsidRDefault="00462444" w:rsidP="005B6D1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5B6D1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Zamawiający nie wyraża zgody, Zapisy SWZ pozostają bez zmian.  </w:t>
            </w:r>
          </w:p>
          <w:p w14:paraId="2DCF0AAF" w14:textId="468FCE0D" w:rsidR="005B6D12" w:rsidRDefault="005B6D12" w:rsidP="005B6D12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462444" w:rsidRPr="00B232DA" w14:paraId="715CAE94" w14:textId="77777777" w:rsidTr="00FA19E7">
        <w:tc>
          <w:tcPr>
            <w:tcW w:w="9356" w:type="dxa"/>
            <w:shd w:val="clear" w:color="auto" w:fill="auto"/>
          </w:tcPr>
          <w:p w14:paraId="0D7EB045" w14:textId="77777777" w:rsidR="00462444" w:rsidRPr="00B232DA" w:rsidRDefault="00462444" w:rsidP="00FA19E7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2</w:t>
            </w:r>
          </w:p>
          <w:p w14:paraId="503CF6F2" w14:textId="77777777" w:rsidR="00462444" w:rsidRPr="00B232DA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zwracamy się z prośbą o wyznaczenie dodatkowego terminu wizji lokalnej.</w:t>
            </w:r>
          </w:p>
          <w:p w14:paraId="4DDA7E60" w14:textId="5CF882BF" w:rsidR="00462444" w:rsidRPr="00B232DA" w:rsidRDefault="00462444" w:rsidP="00FA19E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5B6D12" w:rsidRPr="00B232D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nie wyraża zgody</w:t>
            </w:r>
            <w:r w:rsidR="00D83F25"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522F0842" w14:textId="2103658F" w:rsidR="00462444" w:rsidRPr="00B232DA" w:rsidRDefault="00462444" w:rsidP="00FA19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462444" w:rsidRPr="00B232DA" w14:paraId="59D786E0" w14:textId="77777777" w:rsidTr="00FA19E7">
        <w:tc>
          <w:tcPr>
            <w:tcW w:w="9356" w:type="dxa"/>
            <w:shd w:val="clear" w:color="auto" w:fill="auto"/>
          </w:tcPr>
          <w:p w14:paraId="701B7040" w14:textId="31E74A4B" w:rsidR="00462444" w:rsidRPr="00B232DA" w:rsidRDefault="00462444" w:rsidP="00B232D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14:paraId="67AE4846" w14:textId="77777777" w:rsidR="00462444" w:rsidRPr="00B232DA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Z uwagi na złożoność wyceny, jak również konieczność wykonania szczegółowych analiz związanych z oszacowaniem kosztów prac wnioskujemy o przedłużenie terminu na przygotowanie oferty - zmianę terminu składania Ofert na 04.07.2025r.</w:t>
            </w:r>
          </w:p>
          <w:p w14:paraId="24179D8B" w14:textId="01C93E08" w:rsidR="00462444" w:rsidRPr="00B232DA" w:rsidRDefault="00462444" w:rsidP="00FA19E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05D5F46" w14:textId="6B71519C" w:rsidR="005B6D12" w:rsidRPr="00B232DA" w:rsidRDefault="005B6D12" w:rsidP="00FA19E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</w:t>
            </w:r>
            <w:r w:rsidR="00094E75" w:rsidRPr="00B232D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na przesuniecie składania ofert do dnia 04.07.2025 r.</w:t>
            </w:r>
          </w:p>
          <w:p w14:paraId="3903977E" w14:textId="121962A7" w:rsidR="00462444" w:rsidRPr="00B232DA" w:rsidRDefault="00462444" w:rsidP="00FA19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D83F25" w:rsidRPr="00B232DA" w14:paraId="31BA5F02" w14:textId="77777777" w:rsidTr="00FA19E7">
        <w:tc>
          <w:tcPr>
            <w:tcW w:w="9356" w:type="dxa"/>
            <w:shd w:val="clear" w:color="auto" w:fill="auto"/>
          </w:tcPr>
          <w:p w14:paraId="3C5E31DE" w14:textId="77777777" w:rsidR="00462444" w:rsidRPr="00B232DA" w:rsidRDefault="00462444" w:rsidP="00FA19E7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14:paraId="4FDB0A16" w14:textId="3EBB4FC5" w:rsidR="00462444" w:rsidRPr="00B232DA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1.</w:t>
            </w:r>
            <w:r w:rsidR="0032453F" w:rsidRPr="00B232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32DA">
              <w:rPr>
                <w:rFonts w:ascii="Arial" w:hAnsi="Arial" w:cs="Arial"/>
                <w:sz w:val="24"/>
                <w:szCs w:val="24"/>
              </w:rPr>
              <w:t>Czy wycenie podlegają wszystkie zasilania z RGR1; RGR2; RGP1; RGP2; RGU1; RGU2?</w:t>
            </w:r>
          </w:p>
          <w:p w14:paraId="3F60AD0E" w14:textId="77777777" w:rsidR="0032453F" w:rsidRPr="00B232DA" w:rsidRDefault="0032453F" w:rsidP="0032453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2F014F4" w14:textId="1119F14C" w:rsidR="0032453F" w:rsidRPr="00B232DA" w:rsidRDefault="00094E75" w:rsidP="00B232DA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Tak, za wyjątkiem zasilania do rezonansu, które zostało wykonane. W kilku przypadkach zaznaczone są kable nawiązujące do istniejących połączeń.</w:t>
            </w:r>
          </w:p>
          <w:p w14:paraId="3460CE00" w14:textId="7ADBD8CF" w:rsidR="00462444" w:rsidRPr="00B232DA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2.</w:t>
            </w:r>
            <w:r w:rsidR="0032453F" w:rsidRPr="00B232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32DA">
              <w:rPr>
                <w:rFonts w:ascii="Arial" w:hAnsi="Arial" w:cs="Arial"/>
                <w:sz w:val="24"/>
                <w:szCs w:val="24"/>
              </w:rPr>
              <w:t>Czy na trasie planowanego przewiertu do budynku C nie ma instalacji kolidujących z przewiertem?</w:t>
            </w:r>
          </w:p>
          <w:p w14:paraId="7017C84C" w14:textId="5DBACA3C" w:rsidR="0032453F" w:rsidRPr="00B232DA" w:rsidRDefault="0032453F" w:rsidP="0032453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5BFFA4E" w14:textId="68ED5884" w:rsidR="00094E75" w:rsidRDefault="00094E75" w:rsidP="00B232DA">
            <w:pPr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Planowany przewiert jest poniżej przejazdu, niemniej nie wyklucza się instalacji nie zaznaczonych na mapie. Na mapie oznaczony jest kabel oświetlenia zewnętrznego oraz kabel zasilania rezerwowego do bud D.</w:t>
            </w:r>
          </w:p>
          <w:p w14:paraId="7469B3F0" w14:textId="16290549" w:rsidR="00B232DA" w:rsidRDefault="00B232DA" w:rsidP="00B232D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BC882D" w14:textId="61C10B33" w:rsidR="00B232DA" w:rsidRDefault="00B232DA" w:rsidP="00B232D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D79019" w14:textId="77777777" w:rsidR="00B232DA" w:rsidRPr="00B232DA" w:rsidRDefault="00B232DA" w:rsidP="00B232D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BE216F" w14:textId="37B855CA" w:rsidR="00462444" w:rsidRPr="00B232DA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lastRenderedPageBreak/>
              <w:t>3.</w:t>
            </w:r>
            <w:r w:rsidR="0032453F" w:rsidRPr="00B232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32DA">
              <w:rPr>
                <w:rFonts w:ascii="Arial" w:hAnsi="Arial" w:cs="Arial"/>
                <w:sz w:val="24"/>
                <w:szCs w:val="24"/>
              </w:rPr>
              <w:t>Czy kable W104, W603 oraz W703 – zasilające rozdzielnie +C RGR 1; +C RGR 2: +C RGW – mają być w klasie odporności E90?</w:t>
            </w:r>
          </w:p>
          <w:p w14:paraId="78031F77" w14:textId="0ACA0561" w:rsidR="0032453F" w:rsidRPr="00B232DA" w:rsidRDefault="0032453F" w:rsidP="0032453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9F7119B" w14:textId="39491E94" w:rsidR="00094E75" w:rsidRPr="00B232DA" w:rsidRDefault="00094E75" w:rsidP="00D83F25">
            <w:pPr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Tak, wszystkie kable w odporności ogniowej FE180-E90 min. B2ca - zgodnie z projektem.</w:t>
            </w:r>
          </w:p>
          <w:p w14:paraId="598FAD95" w14:textId="77777777" w:rsidR="0032453F" w:rsidRPr="00B232DA" w:rsidRDefault="0032453F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016701" w14:textId="2ADB1F7A" w:rsidR="00462444" w:rsidRPr="00B232DA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4.</w:t>
            </w:r>
            <w:r w:rsidR="0032453F" w:rsidRPr="00B232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32DA">
              <w:rPr>
                <w:rFonts w:ascii="Arial" w:hAnsi="Arial" w:cs="Arial"/>
                <w:sz w:val="24"/>
                <w:szCs w:val="24"/>
              </w:rPr>
              <w:t>Czy wszystkie kable W1.13; W1.14; W1.15; W1.16; W2.13; W2.14; W2.15; W3.11; W3.12; W3.13; W3.14 – mają być w klasie odporności E90.</w:t>
            </w:r>
          </w:p>
          <w:p w14:paraId="2093709F" w14:textId="77777777" w:rsidR="0032453F" w:rsidRPr="00B232DA" w:rsidRDefault="0032453F" w:rsidP="0032453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34D74BF" w14:textId="7725D063" w:rsidR="00094E75" w:rsidRPr="00B232DA" w:rsidRDefault="00094E75" w:rsidP="00D83F25">
            <w:pPr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Tak, wszystkie kable w odporności ogniowej FE180-E90 min. B2ca - zgodnie z projektem.</w:t>
            </w:r>
          </w:p>
          <w:p w14:paraId="33535FEA" w14:textId="77777777" w:rsidR="0032453F" w:rsidRPr="00B232DA" w:rsidRDefault="0032453F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0748B3" w14:textId="53544AB8" w:rsidR="00462444" w:rsidRPr="00B232DA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5.</w:t>
            </w:r>
            <w:r w:rsidR="0032453F" w:rsidRPr="00B232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32DA">
              <w:rPr>
                <w:rFonts w:ascii="Arial" w:hAnsi="Arial" w:cs="Arial"/>
                <w:sz w:val="24"/>
                <w:szCs w:val="24"/>
              </w:rPr>
              <w:t xml:space="preserve">Czy wszystkie kable W1.13; W1.14; W1.15; W1.16; W2.13; W2.14; W2.15; W3.11; W3.12; W3.13; W3.14 – będą układane od rozdzielni +C RGR 1; +C RGR 2: +C RGW - do rozdzielni docelowych pokazanych na schemacie? </w:t>
            </w:r>
          </w:p>
          <w:p w14:paraId="56C28057" w14:textId="77777777" w:rsidR="0032453F" w:rsidRPr="00B232DA" w:rsidRDefault="0032453F" w:rsidP="0032453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4F6CCDB" w14:textId="259D65CA" w:rsidR="00094E75" w:rsidRPr="00B232DA" w:rsidRDefault="00094E75" w:rsidP="00D83F25">
            <w:pPr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Tak. Ponadto część obwodów nawiązuję do już ułożonych połączeń kablowych - zgodnie z projektem.</w:t>
            </w:r>
          </w:p>
          <w:p w14:paraId="167BD3AE" w14:textId="77777777" w:rsidR="00094E75" w:rsidRPr="00B232DA" w:rsidRDefault="00094E75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FF9CDA" w14:textId="39F210D0" w:rsidR="00462444" w:rsidRPr="00B232DA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6.</w:t>
            </w:r>
            <w:r w:rsidR="0032453F" w:rsidRPr="00B232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32DA">
              <w:rPr>
                <w:rFonts w:ascii="Arial" w:hAnsi="Arial" w:cs="Arial"/>
                <w:sz w:val="24"/>
                <w:szCs w:val="24"/>
              </w:rPr>
              <w:t>Czy należy wycenić nowe trasy kablowe zgodnie z rysunkiem ZER_PW_E025_00 (rozmiar i ilości)?</w:t>
            </w:r>
          </w:p>
          <w:p w14:paraId="6B35D839" w14:textId="77777777" w:rsidR="0032453F" w:rsidRPr="00B232DA" w:rsidRDefault="0032453F" w:rsidP="0032453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EF44BC0" w14:textId="1BE2C3E0" w:rsidR="00094E75" w:rsidRPr="00B232DA" w:rsidRDefault="00094E75" w:rsidP="00D83F25">
            <w:pPr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 xml:space="preserve">Tak, za wyjątkiem trasy kablowej w tunelu pomiędzy Stacją Transformatorową a budynkiem A oraz między Stacją a budynkiem D przed klatką schodową, ponieważ są już wykonane. Pozostałą część tras kablowych należy wycenić i wykonać. </w:t>
            </w:r>
          </w:p>
          <w:p w14:paraId="6C380E8F" w14:textId="77777777" w:rsidR="00094E75" w:rsidRPr="00B232DA" w:rsidRDefault="00094E75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4D2DCC" w14:textId="266783CD" w:rsidR="00462444" w:rsidRPr="00B232DA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7.</w:t>
            </w:r>
            <w:r w:rsidR="0032453F" w:rsidRPr="00B232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32DA">
              <w:rPr>
                <w:rFonts w:ascii="Arial" w:hAnsi="Arial" w:cs="Arial"/>
                <w:sz w:val="24"/>
                <w:szCs w:val="24"/>
              </w:rPr>
              <w:t>Czy nowe lub istniejące trasy kablowe trzeba obudowywać materiałami odpornymi na ogień typu PROMAT? Jeżeli tak to prosimy o wskazanie w jakich zakresach?</w:t>
            </w:r>
          </w:p>
          <w:p w14:paraId="3D7D6D2B" w14:textId="77777777" w:rsidR="0032453F" w:rsidRPr="00B232DA" w:rsidRDefault="0032453F" w:rsidP="0032453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A969275" w14:textId="5379CA58" w:rsidR="0032453F" w:rsidRDefault="00094E75" w:rsidP="00B232DA">
            <w:pPr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 xml:space="preserve">Ze względu na kable zasilające przechodzące przez oddzielne strefy ogniowe należy obudować na długości trasy przez które przechodzą. </w:t>
            </w:r>
          </w:p>
          <w:p w14:paraId="02547135" w14:textId="77777777" w:rsidR="00B232DA" w:rsidRPr="00B232DA" w:rsidRDefault="00B232DA" w:rsidP="00B232D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7F2675" w14:textId="0FD1DC39" w:rsidR="00462444" w:rsidRPr="00B232DA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8.</w:t>
            </w:r>
            <w:r w:rsidR="0032453F" w:rsidRPr="00B232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32DA">
              <w:rPr>
                <w:rFonts w:ascii="Arial" w:hAnsi="Arial" w:cs="Arial"/>
                <w:sz w:val="24"/>
                <w:szCs w:val="24"/>
              </w:rPr>
              <w:t>Czy wszystkie kable W803; W804; W805; W705; W706; W903; W904; W905 - mają być w klasie odporności E90?</w:t>
            </w:r>
          </w:p>
          <w:p w14:paraId="17148B8D" w14:textId="78BD519C" w:rsidR="0032453F" w:rsidRPr="00B232DA" w:rsidRDefault="0032453F" w:rsidP="0032453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8AA141E" w14:textId="1D749872" w:rsidR="00094E75" w:rsidRPr="00B232DA" w:rsidRDefault="00094E75" w:rsidP="00D83F25">
            <w:pPr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 xml:space="preserve">Tak, wszystkie kable w odporności ogniowej FE180-E90 min. B2ca - zgodnie z </w:t>
            </w:r>
            <w:r w:rsidRPr="00B232DA">
              <w:rPr>
                <w:rFonts w:ascii="Arial" w:hAnsi="Arial" w:cs="Arial"/>
                <w:sz w:val="24"/>
                <w:szCs w:val="24"/>
              </w:rPr>
              <w:lastRenderedPageBreak/>
              <w:t>projektem.</w:t>
            </w:r>
          </w:p>
          <w:p w14:paraId="00FA22C5" w14:textId="77777777" w:rsidR="0032453F" w:rsidRPr="00B232DA" w:rsidRDefault="0032453F" w:rsidP="00B232DA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417853E" w14:textId="0A3A6B9B" w:rsidR="00462444" w:rsidRPr="00B232DA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9.</w:t>
            </w:r>
            <w:r w:rsidR="0032453F" w:rsidRPr="00B232D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32DA">
              <w:rPr>
                <w:rFonts w:ascii="Arial" w:hAnsi="Arial" w:cs="Arial"/>
                <w:sz w:val="24"/>
                <w:szCs w:val="24"/>
              </w:rPr>
              <w:t>Czy jest możliwość odbycia dodatkowej wizji lokalnej dotyczącej instalacji elektrycznych – wyjaśnienie tras kablowych do budynku D i F, G.</w:t>
            </w:r>
          </w:p>
          <w:p w14:paraId="4A6F9AB0" w14:textId="77777777" w:rsidR="0032453F" w:rsidRPr="00B232DA" w:rsidRDefault="0032453F" w:rsidP="0032453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10E90DF" w14:textId="4B0863EC" w:rsidR="005B6D12" w:rsidRPr="00B232DA" w:rsidRDefault="005B6D12" w:rsidP="00D83F25">
            <w:pPr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 xml:space="preserve">Zamawiający nie przewiduje kolejnego terminu wizji lokalnej. </w:t>
            </w:r>
          </w:p>
          <w:p w14:paraId="7E3ECDF1" w14:textId="77777777" w:rsidR="0032453F" w:rsidRPr="00B232DA" w:rsidRDefault="0032453F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55F6FAB" w14:textId="277565AE" w:rsidR="00462444" w:rsidRPr="00B232DA" w:rsidRDefault="00462444" w:rsidP="00FA19E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>10. Czy jest możliwość odbycia dodatkowej wizji lokalnej dotyczącej instalacji sanitarnych - wyjaśnienie zakresu instalacji których ma dotyczyć część projektowa.</w:t>
            </w:r>
          </w:p>
          <w:p w14:paraId="3FE1F89F" w14:textId="77777777" w:rsidR="00094E75" w:rsidRPr="00B232DA" w:rsidRDefault="00094E75" w:rsidP="00094E75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32D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BE8EC33" w14:textId="7C87AC8E" w:rsidR="00462444" w:rsidRPr="00B232DA" w:rsidRDefault="00094E75" w:rsidP="00B232DA">
            <w:pPr>
              <w:rPr>
                <w:rFonts w:ascii="Arial" w:hAnsi="Arial" w:cs="Arial"/>
                <w:sz w:val="24"/>
                <w:szCs w:val="24"/>
              </w:rPr>
            </w:pPr>
            <w:r w:rsidRPr="00B232DA">
              <w:rPr>
                <w:rFonts w:ascii="Arial" w:hAnsi="Arial" w:cs="Arial"/>
                <w:sz w:val="24"/>
                <w:szCs w:val="24"/>
              </w:rPr>
              <w:t xml:space="preserve">Zamawiający nie przewiduje kolejnego terminu wizji lokalnej. </w:t>
            </w:r>
          </w:p>
        </w:tc>
      </w:tr>
    </w:tbl>
    <w:p w14:paraId="55DB9A94" w14:textId="6EC16C21" w:rsidR="00BE7BFD" w:rsidRPr="00B232DA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p w14:paraId="70B1A476" w14:textId="62AA67E5" w:rsidR="00833F6F" w:rsidRPr="00B232DA" w:rsidRDefault="00833F6F" w:rsidP="00833F6F">
      <w:pPr>
        <w:pStyle w:val="Tekstpodstawowywcity2"/>
        <w:spacing w:before="480" w:after="120"/>
        <w:ind w:firstLine="0"/>
        <w:rPr>
          <w:rFonts w:ascii="Arial" w:hAnsi="Arial" w:cs="Arial"/>
          <w:szCs w:val="24"/>
          <w:u w:val="none"/>
        </w:rPr>
      </w:pPr>
      <w:r w:rsidRPr="00B232DA">
        <w:rPr>
          <w:rFonts w:ascii="Arial" w:hAnsi="Arial" w:cs="Arial"/>
          <w:szCs w:val="24"/>
          <w:u w:val="none"/>
        </w:rPr>
        <w:t>Ponadto, Zamawiający działając na podstawie art. 286 ust. 1,</w:t>
      </w:r>
      <w:r w:rsidR="00DC320B" w:rsidRPr="00B232DA">
        <w:rPr>
          <w:rFonts w:ascii="Arial" w:hAnsi="Arial" w:cs="Arial"/>
          <w:szCs w:val="24"/>
          <w:u w:val="none"/>
        </w:rPr>
        <w:t xml:space="preserve"> </w:t>
      </w:r>
      <w:r w:rsidRPr="00B232DA">
        <w:rPr>
          <w:rFonts w:ascii="Arial" w:hAnsi="Arial" w:cs="Arial"/>
          <w:szCs w:val="24"/>
          <w:u w:val="none"/>
        </w:rPr>
        <w:t>3 i 5 ustawy z dnia 11 września 2019r. Prawo zamówień publicznych (</w:t>
      </w:r>
      <w:proofErr w:type="spellStart"/>
      <w:r w:rsidRPr="00B232DA">
        <w:rPr>
          <w:rFonts w:ascii="Arial" w:hAnsi="Arial" w:cs="Arial"/>
          <w:szCs w:val="24"/>
          <w:u w:val="none"/>
        </w:rPr>
        <w:t>t.j</w:t>
      </w:r>
      <w:proofErr w:type="spellEnd"/>
      <w:r w:rsidRPr="00B232DA">
        <w:rPr>
          <w:rFonts w:ascii="Arial" w:hAnsi="Arial" w:cs="Arial"/>
          <w:szCs w:val="24"/>
          <w:u w:val="none"/>
        </w:rPr>
        <w:t>. Dz. U. z 2024 poz. 1320), informuje, że zmianie ulegają terminy:</w:t>
      </w:r>
    </w:p>
    <w:p w14:paraId="69FF265F" w14:textId="4E820E73" w:rsidR="00833F6F" w:rsidRPr="00B232DA" w:rsidRDefault="00833F6F" w:rsidP="00833F6F">
      <w:pPr>
        <w:pStyle w:val="Tekstpodstawowywcity2"/>
        <w:numPr>
          <w:ilvl w:val="0"/>
          <w:numId w:val="8"/>
        </w:numPr>
        <w:spacing w:after="60" w:line="360" w:lineRule="auto"/>
        <w:ind w:left="284" w:hanging="284"/>
        <w:jc w:val="both"/>
        <w:rPr>
          <w:rFonts w:ascii="Arial" w:hAnsi="Arial" w:cs="Arial"/>
          <w:szCs w:val="24"/>
          <w:u w:val="none"/>
        </w:rPr>
      </w:pPr>
      <w:r w:rsidRPr="00B232DA">
        <w:rPr>
          <w:rFonts w:ascii="Arial" w:hAnsi="Arial" w:cs="Arial"/>
          <w:szCs w:val="24"/>
          <w:u w:val="none"/>
        </w:rPr>
        <w:t xml:space="preserve">składania ofert, z dnia </w:t>
      </w:r>
      <w:r w:rsidRPr="00B232DA">
        <w:rPr>
          <w:rFonts w:ascii="Arial" w:hAnsi="Arial" w:cs="Arial"/>
          <w:b/>
          <w:szCs w:val="24"/>
          <w:u w:val="none"/>
        </w:rPr>
        <w:t>2025-06-23</w:t>
      </w:r>
      <w:r w:rsidRPr="00B232DA">
        <w:rPr>
          <w:rFonts w:ascii="Arial" w:hAnsi="Arial" w:cs="Arial"/>
          <w:szCs w:val="24"/>
          <w:u w:val="none"/>
        </w:rPr>
        <w:t xml:space="preserve"> godz. </w:t>
      </w:r>
      <w:r w:rsidRPr="00B232DA">
        <w:rPr>
          <w:rFonts w:ascii="Arial" w:hAnsi="Arial" w:cs="Arial"/>
          <w:b/>
          <w:szCs w:val="24"/>
          <w:u w:val="none"/>
        </w:rPr>
        <w:t>09:00</w:t>
      </w:r>
      <w:r w:rsidRPr="00B232DA">
        <w:rPr>
          <w:rFonts w:ascii="Arial" w:hAnsi="Arial" w:cs="Arial"/>
          <w:szCs w:val="24"/>
          <w:u w:val="none"/>
        </w:rPr>
        <w:t xml:space="preserve"> na dzień </w:t>
      </w:r>
      <w:r w:rsidRPr="00B232DA">
        <w:rPr>
          <w:rFonts w:ascii="Arial" w:hAnsi="Arial" w:cs="Arial"/>
          <w:b/>
          <w:szCs w:val="24"/>
          <w:u w:val="none"/>
        </w:rPr>
        <w:t>2025-06-2</w:t>
      </w:r>
      <w:r w:rsidR="00D83F25" w:rsidRPr="00B232DA">
        <w:rPr>
          <w:rFonts w:ascii="Arial" w:hAnsi="Arial" w:cs="Arial"/>
          <w:b/>
          <w:szCs w:val="24"/>
          <w:u w:val="none"/>
        </w:rPr>
        <w:t>7</w:t>
      </w:r>
      <w:r w:rsidRPr="00B232DA">
        <w:rPr>
          <w:rFonts w:ascii="Arial" w:hAnsi="Arial" w:cs="Arial"/>
          <w:szCs w:val="24"/>
          <w:u w:val="none"/>
        </w:rPr>
        <w:t xml:space="preserve"> godz. </w:t>
      </w:r>
      <w:r w:rsidRPr="00B232DA">
        <w:rPr>
          <w:rFonts w:ascii="Arial" w:hAnsi="Arial" w:cs="Arial"/>
          <w:b/>
          <w:szCs w:val="24"/>
          <w:u w:val="none"/>
        </w:rPr>
        <w:t>09:00</w:t>
      </w:r>
      <w:r w:rsidRPr="00B232DA">
        <w:rPr>
          <w:rFonts w:ascii="Arial" w:hAnsi="Arial" w:cs="Arial"/>
          <w:bCs/>
          <w:szCs w:val="24"/>
          <w:u w:val="none"/>
        </w:rPr>
        <w:t>.</w:t>
      </w:r>
    </w:p>
    <w:p w14:paraId="7C6FECBD" w14:textId="04E2B240" w:rsidR="00833F6F" w:rsidRPr="00B232DA" w:rsidRDefault="00833F6F" w:rsidP="00833F6F">
      <w:pPr>
        <w:pStyle w:val="Tekstpodstawowywcity2"/>
        <w:numPr>
          <w:ilvl w:val="0"/>
          <w:numId w:val="8"/>
        </w:numPr>
        <w:spacing w:after="120" w:line="360" w:lineRule="auto"/>
        <w:ind w:left="284" w:hanging="284"/>
        <w:jc w:val="both"/>
        <w:rPr>
          <w:rFonts w:ascii="Arial" w:hAnsi="Arial" w:cs="Arial"/>
          <w:szCs w:val="24"/>
          <w:u w:val="none"/>
        </w:rPr>
      </w:pPr>
      <w:r w:rsidRPr="00B232DA">
        <w:rPr>
          <w:rFonts w:ascii="Arial" w:hAnsi="Arial" w:cs="Arial"/>
          <w:szCs w:val="24"/>
          <w:u w:val="none"/>
        </w:rPr>
        <w:t xml:space="preserve">otwarcia ofert, z dnia  </w:t>
      </w:r>
      <w:r w:rsidRPr="00B232DA">
        <w:rPr>
          <w:rFonts w:ascii="Arial" w:hAnsi="Arial" w:cs="Arial"/>
          <w:b/>
          <w:szCs w:val="24"/>
          <w:u w:val="none"/>
        </w:rPr>
        <w:t>2025-06-23</w:t>
      </w:r>
      <w:r w:rsidRPr="00B232DA">
        <w:rPr>
          <w:rFonts w:ascii="Arial" w:hAnsi="Arial" w:cs="Arial"/>
          <w:szCs w:val="24"/>
          <w:u w:val="none"/>
        </w:rPr>
        <w:t xml:space="preserve"> godz. </w:t>
      </w:r>
      <w:r w:rsidRPr="00B232DA">
        <w:rPr>
          <w:rFonts w:ascii="Arial" w:hAnsi="Arial" w:cs="Arial"/>
          <w:b/>
          <w:szCs w:val="24"/>
          <w:u w:val="none"/>
        </w:rPr>
        <w:t>09:30</w:t>
      </w:r>
      <w:r w:rsidRPr="00B232DA">
        <w:rPr>
          <w:rFonts w:ascii="Arial" w:hAnsi="Arial" w:cs="Arial"/>
          <w:szCs w:val="24"/>
          <w:u w:val="none"/>
        </w:rPr>
        <w:t xml:space="preserve"> na dzień </w:t>
      </w:r>
      <w:r w:rsidRPr="00B232DA">
        <w:rPr>
          <w:rFonts w:ascii="Arial" w:hAnsi="Arial" w:cs="Arial"/>
          <w:b/>
          <w:szCs w:val="24"/>
          <w:u w:val="none"/>
        </w:rPr>
        <w:t>2025-06-2</w:t>
      </w:r>
      <w:r w:rsidR="00D83F25" w:rsidRPr="00B232DA">
        <w:rPr>
          <w:rFonts w:ascii="Arial" w:hAnsi="Arial" w:cs="Arial"/>
          <w:b/>
          <w:szCs w:val="24"/>
          <w:u w:val="none"/>
        </w:rPr>
        <w:t>7</w:t>
      </w:r>
      <w:r w:rsidRPr="00B232DA">
        <w:rPr>
          <w:rFonts w:ascii="Arial" w:hAnsi="Arial" w:cs="Arial"/>
          <w:szCs w:val="24"/>
          <w:u w:val="none"/>
        </w:rPr>
        <w:t xml:space="preserve"> godz. </w:t>
      </w:r>
      <w:r w:rsidRPr="00B232DA">
        <w:rPr>
          <w:rFonts w:ascii="Arial" w:hAnsi="Arial" w:cs="Arial"/>
          <w:b/>
          <w:szCs w:val="24"/>
          <w:u w:val="none"/>
        </w:rPr>
        <w:t>09:30</w:t>
      </w:r>
      <w:r w:rsidRPr="00B232DA">
        <w:rPr>
          <w:rFonts w:ascii="Arial" w:hAnsi="Arial" w:cs="Arial"/>
          <w:bCs/>
          <w:szCs w:val="24"/>
          <w:u w:val="none"/>
        </w:rPr>
        <w:t>.</w:t>
      </w:r>
    </w:p>
    <w:p w14:paraId="2E0BFC07" w14:textId="413565CC" w:rsidR="00833F6F" w:rsidRPr="00B232DA" w:rsidRDefault="00DC320B" w:rsidP="00833F6F">
      <w:pPr>
        <w:pStyle w:val="Tekstpodstawowywcity2"/>
        <w:numPr>
          <w:ilvl w:val="0"/>
          <w:numId w:val="8"/>
        </w:numPr>
        <w:spacing w:after="120" w:line="360" w:lineRule="auto"/>
        <w:ind w:left="284" w:hanging="284"/>
        <w:jc w:val="both"/>
        <w:rPr>
          <w:rFonts w:ascii="Arial" w:hAnsi="Arial" w:cs="Arial"/>
          <w:szCs w:val="24"/>
          <w:u w:val="none"/>
        </w:rPr>
      </w:pPr>
      <w:r w:rsidRPr="00B232DA">
        <w:rPr>
          <w:rFonts w:ascii="Arial" w:hAnsi="Arial" w:cs="Arial"/>
          <w:bCs/>
          <w:szCs w:val="24"/>
          <w:u w:val="none"/>
        </w:rPr>
        <w:t>t</w:t>
      </w:r>
      <w:r w:rsidR="00833F6F" w:rsidRPr="00B232DA">
        <w:rPr>
          <w:rFonts w:ascii="Arial" w:hAnsi="Arial" w:cs="Arial"/>
          <w:bCs/>
          <w:szCs w:val="24"/>
          <w:u w:val="none"/>
        </w:rPr>
        <w:t xml:space="preserve">ermin związania ofertą z dnia </w:t>
      </w:r>
      <w:r w:rsidRPr="00B232DA">
        <w:rPr>
          <w:rFonts w:ascii="Arial" w:hAnsi="Arial" w:cs="Arial"/>
          <w:bCs/>
          <w:szCs w:val="24"/>
          <w:u w:val="none"/>
        </w:rPr>
        <w:t xml:space="preserve">2025-07-22 na dzień </w:t>
      </w:r>
      <w:r w:rsidRPr="00B232DA">
        <w:rPr>
          <w:rFonts w:ascii="Arial" w:hAnsi="Arial" w:cs="Arial"/>
          <w:b/>
          <w:szCs w:val="24"/>
          <w:u w:val="none"/>
        </w:rPr>
        <w:t>2025-07-2</w:t>
      </w:r>
      <w:r w:rsidR="00D83F25" w:rsidRPr="00B232DA">
        <w:rPr>
          <w:rFonts w:ascii="Arial" w:hAnsi="Arial" w:cs="Arial"/>
          <w:b/>
          <w:szCs w:val="24"/>
          <w:u w:val="none"/>
        </w:rPr>
        <w:t>6</w:t>
      </w:r>
    </w:p>
    <w:p w14:paraId="46128CF5" w14:textId="77777777" w:rsidR="00DC320B" w:rsidRPr="00B232DA" w:rsidRDefault="00DC320B" w:rsidP="00B232DA">
      <w:pPr>
        <w:pStyle w:val="Tekstpodstawowywcity2"/>
        <w:spacing w:after="120" w:line="360" w:lineRule="auto"/>
        <w:ind w:firstLine="0"/>
        <w:jc w:val="both"/>
        <w:rPr>
          <w:rFonts w:ascii="Arial" w:hAnsi="Arial" w:cs="Arial"/>
          <w:szCs w:val="24"/>
          <w:u w:val="none"/>
        </w:rPr>
      </w:pPr>
    </w:p>
    <w:p w14:paraId="6CDA13E1" w14:textId="77777777" w:rsidR="00833F6F" w:rsidRPr="00B232DA" w:rsidRDefault="00833F6F" w:rsidP="00833F6F">
      <w:pPr>
        <w:pStyle w:val="Tekstpodstawowywcity"/>
        <w:spacing w:before="120" w:after="360"/>
        <w:ind w:firstLine="0"/>
        <w:rPr>
          <w:rFonts w:ascii="Arial" w:hAnsi="Arial" w:cs="Arial"/>
          <w:szCs w:val="24"/>
        </w:rPr>
      </w:pPr>
      <w:r w:rsidRPr="00B232DA">
        <w:rPr>
          <w:rFonts w:ascii="Arial" w:hAnsi="Arial" w:cs="Arial"/>
          <w:szCs w:val="24"/>
        </w:rPr>
        <w:t>Jednocześnie Zamawiający informuje, że nie ulega zmianie miejsce składania             i otwarcia ofert.</w:t>
      </w:r>
    </w:p>
    <w:p w14:paraId="0D5E2B59" w14:textId="3C97A7D9" w:rsidR="00833F6F" w:rsidRPr="00B232DA" w:rsidRDefault="00D6454A" w:rsidP="00520165">
      <w:pPr>
        <w:jc w:val="both"/>
        <w:rPr>
          <w:rFonts w:ascii="Arial" w:hAnsi="Arial" w:cs="Arial"/>
          <w:sz w:val="24"/>
          <w:szCs w:val="24"/>
        </w:rPr>
      </w:pPr>
      <w:r w:rsidRPr="00B232DA">
        <w:rPr>
          <w:rFonts w:ascii="Arial" w:hAnsi="Arial" w:cs="Arial"/>
          <w:sz w:val="24"/>
          <w:szCs w:val="24"/>
        </w:rPr>
        <w:t>Załączniki do pisma:</w:t>
      </w:r>
    </w:p>
    <w:p w14:paraId="47AD2344" w14:textId="17F35F18" w:rsidR="00D6454A" w:rsidRPr="00B232DA" w:rsidRDefault="00D6454A" w:rsidP="00520165">
      <w:pPr>
        <w:jc w:val="both"/>
        <w:rPr>
          <w:rFonts w:ascii="Arial" w:hAnsi="Arial" w:cs="Arial"/>
          <w:sz w:val="24"/>
          <w:szCs w:val="24"/>
        </w:rPr>
      </w:pPr>
      <w:r w:rsidRPr="00B232DA">
        <w:rPr>
          <w:rFonts w:ascii="Arial" w:hAnsi="Arial" w:cs="Arial"/>
          <w:sz w:val="24"/>
          <w:szCs w:val="24"/>
        </w:rPr>
        <w:t>1x kosztorysy inwestorskie – II etap</w:t>
      </w:r>
    </w:p>
    <w:p w14:paraId="6E93E166" w14:textId="5650A773" w:rsidR="00D6454A" w:rsidRPr="00B232DA" w:rsidRDefault="00D6454A" w:rsidP="00520165">
      <w:pPr>
        <w:jc w:val="both"/>
        <w:rPr>
          <w:rFonts w:ascii="Arial" w:hAnsi="Arial" w:cs="Arial"/>
          <w:sz w:val="24"/>
          <w:szCs w:val="24"/>
        </w:rPr>
      </w:pPr>
      <w:r w:rsidRPr="00B232DA">
        <w:rPr>
          <w:rFonts w:ascii="Arial" w:hAnsi="Arial" w:cs="Arial"/>
          <w:sz w:val="24"/>
          <w:szCs w:val="24"/>
        </w:rPr>
        <w:t>1x aktualne oświadczenie – załącznik nr 3</w:t>
      </w:r>
    </w:p>
    <w:p w14:paraId="6B9D871C" w14:textId="0A1860AC" w:rsidR="00D6454A" w:rsidRPr="00B232DA" w:rsidRDefault="00D6454A" w:rsidP="00D6454A">
      <w:pPr>
        <w:jc w:val="both"/>
        <w:rPr>
          <w:rFonts w:ascii="Arial" w:hAnsi="Arial" w:cs="Arial"/>
          <w:sz w:val="24"/>
          <w:szCs w:val="24"/>
        </w:rPr>
      </w:pPr>
      <w:r w:rsidRPr="00B232DA">
        <w:rPr>
          <w:rFonts w:ascii="Arial" w:hAnsi="Arial" w:cs="Arial"/>
          <w:sz w:val="24"/>
          <w:szCs w:val="24"/>
        </w:rPr>
        <w:t>1x aktualne oświadczenie – załącznik nr 8</w:t>
      </w:r>
    </w:p>
    <w:p w14:paraId="64416A4B" w14:textId="77777777" w:rsidR="00D6454A" w:rsidRDefault="00D6454A" w:rsidP="00D6454A">
      <w:pPr>
        <w:jc w:val="both"/>
        <w:rPr>
          <w:rFonts w:ascii="Arial" w:hAnsi="Arial" w:cs="Arial"/>
          <w:sz w:val="22"/>
          <w:szCs w:val="22"/>
        </w:rPr>
      </w:pPr>
    </w:p>
    <w:p w14:paraId="23EC48F3" w14:textId="1555325D" w:rsidR="00D6454A" w:rsidRPr="00E935D6" w:rsidRDefault="00D6454A" w:rsidP="005201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64C60B36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12FB7" w14:textId="77777777" w:rsidR="008A0EAC" w:rsidRDefault="008A0EAC">
      <w:r>
        <w:separator/>
      </w:r>
    </w:p>
  </w:endnote>
  <w:endnote w:type="continuationSeparator" w:id="0">
    <w:p w14:paraId="14378765" w14:textId="77777777" w:rsidR="008A0EAC" w:rsidRDefault="008A0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9A02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1158D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9113F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2374DC3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E98B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F4A90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0431A7" w14:textId="77777777" w:rsidR="006D4AB3" w:rsidRDefault="006D4AB3">
    <w:pPr>
      <w:pStyle w:val="Stopka"/>
      <w:tabs>
        <w:tab w:val="clear" w:pos="4536"/>
        <w:tab w:val="left" w:pos="6237"/>
      </w:tabs>
    </w:pPr>
  </w:p>
  <w:p w14:paraId="5BF1A68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740C3" w14:textId="77777777" w:rsidR="008A0EAC" w:rsidRDefault="008A0EAC">
      <w:r>
        <w:separator/>
      </w:r>
    </w:p>
  </w:footnote>
  <w:footnote w:type="continuationSeparator" w:id="0">
    <w:p w14:paraId="572B0829" w14:textId="77777777" w:rsidR="008A0EAC" w:rsidRDefault="008A0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1041E" w14:textId="77777777" w:rsidR="00462444" w:rsidRDefault="004624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7AF52" w14:textId="77777777" w:rsidR="00462444" w:rsidRDefault="004624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43D4B" w14:textId="77777777" w:rsidR="00462444" w:rsidRDefault="004624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93694316">
    <w:abstractNumId w:val="4"/>
  </w:num>
  <w:num w:numId="2" w16cid:durableId="807165628">
    <w:abstractNumId w:val="7"/>
  </w:num>
  <w:num w:numId="3" w16cid:durableId="176890923">
    <w:abstractNumId w:val="3"/>
  </w:num>
  <w:num w:numId="4" w16cid:durableId="1070075748">
    <w:abstractNumId w:val="6"/>
  </w:num>
  <w:num w:numId="5" w16cid:durableId="528420945">
    <w:abstractNumId w:val="1"/>
  </w:num>
  <w:num w:numId="6" w16cid:durableId="636566213">
    <w:abstractNumId w:val="2"/>
  </w:num>
  <w:num w:numId="7" w16cid:durableId="1596670924">
    <w:abstractNumId w:val="5"/>
  </w:num>
  <w:num w:numId="8" w16cid:durableId="596255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10E3"/>
    <w:rsid w:val="00031374"/>
    <w:rsid w:val="00094E75"/>
    <w:rsid w:val="000A1097"/>
    <w:rsid w:val="000E2A8F"/>
    <w:rsid w:val="0012774F"/>
    <w:rsid w:val="00144B7A"/>
    <w:rsid w:val="00180C6E"/>
    <w:rsid w:val="001F1D4C"/>
    <w:rsid w:val="002710E3"/>
    <w:rsid w:val="0029606A"/>
    <w:rsid w:val="0032453F"/>
    <w:rsid w:val="00462444"/>
    <w:rsid w:val="004848F3"/>
    <w:rsid w:val="004A75F2"/>
    <w:rsid w:val="004E4B64"/>
    <w:rsid w:val="005144A9"/>
    <w:rsid w:val="00520165"/>
    <w:rsid w:val="005B1B08"/>
    <w:rsid w:val="005B6D12"/>
    <w:rsid w:val="00632C3C"/>
    <w:rsid w:val="00662BDB"/>
    <w:rsid w:val="006A5DF1"/>
    <w:rsid w:val="006B7198"/>
    <w:rsid w:val="006D4AB3"/>
    <w:rsid w:val="006F3B81"/>
    <w:rsid w:val="00714061"/>
    <w:rsid w:val="007D7198"/>
    <w:rsid w:val="00833F6F"/>
    <w:rsid w:val="00843A88"/>
    <w:rsid w:val="00864A4B"/>
    <w:rsid w:val="00870F9F"/>
    <w:rsid w:val="008804B6"/>
    <w:rsid w:val="00897AB0"/>
    <w:rsid w:val="008A0EAC"/>
    <w:rsid w:val="008A3553"/>
    <w:rsid w:val="00A905AC"/>
    <w:rsid w:val="00B232DA"/>
    <w:rsid w:val="00BA6584"/>
    <w:rsid w:val="00BB1F61"/>
    <w:rsid w:val="00BE7BFD"/>
    <w:rsid w:val="00C370F2"/>
    <w:rsid w:val="00C44EEC"/>
    <w:rsid w:val="00C46732"/>
    <w:rsid w:val="00D22FFA"/>
    <w:rsid w:val="00D6454A"/>
    <w:rsid w:val="00D83F25"/>
    <w:rsid w:val="00D8461B"/>
    <w:rsid w:val="00D915F2"/>
    <w:rsid w:val="00DC320B"/>
    <w:rsid w:val="00DF32E8"/>
    <w:rsid w:val="00DF53CA"/>
    <w:rsid w:val="00E21B49"/>
    <w:rsid w:val="00E2789F"/>
    <w:rsid w:val="00E72428"/>
    <w:rsid w:val="00E74BC3"/>
    <w:rsid w:val="00E910CD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440684"/>
  <w15:chartTrackingRefBased/>
  <w15:docId w15:val="{F8DFF5BA-0DF5-49DE-A3AC-D02E9E02A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B6D1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41</TotalTime>
  <Pages>5</Pages>
  <Words>1038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11</cp:revision>
  <cp:lastPrinted>2001-02-10T14:28:00Z</cp:lastPrinted>
  <dcterms:created xsi:type="dcterms:W3CDTF">2025-06-13T07:21:00Z</dcterms:created>
  <dcterms:modified xsi:type="dcterms:W3CDTF">2025-06-17T12:21:00Z</dcterms:modified>
</cp:coreProperties>
</file>