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26117" w14:textId="15407F2D" w:rsidR="0029606A" w:rsidRPr="005C6526" w:rsidRDefault="00902B3E" w:rsidP="005C6526">
      <w:pPr>
        <w:spacing w:after="240"/>
        <w:jc w:val="right"/>
        <w:rPr>
          <w:sz w:val="24"/>
          <w:szCs w:val="24"/>
        </w:rPr>
      </w:pPr>
      <w:r w:rsidRPr="005C6526">
        <w:rPr>
          <w:sz w:val="24"/>
          <w:szCs w:val="24"/>
        </w:rPr>
        <w:t>Kraków</w:t>
      </w:r>
      <w:r w:rsidR="006A5DF1" w:rsidRPr="005C6526">
        <w:rPr>
          <w:sz w:val="24"/>
          <w:szCs w:val="24"/>
        </w:rPr>
        <w:t xml:space="preserve"> dnia: </w:t>
      </w:r>
      <w:r w:rsidRPr="005C6526">
        <w:rPr>
          <w:sz w:val="24"/>
          <w:szCs w:val="24"/>
        </w:rPr>
        <w:t>2025-06-1</w:t>
      </w:r>
      <w:r w:rsidR="005C6526">
        <w:rPr>
          <w:sz w:val="24"/>
          <w:szCs w:val="24"/>
        </w:rPr>
        <w:t>3</w:t>
      </w:r>
    </w:p>
    <w:p w14:paraId="0513A00D" w14:textId="77777777" w:rsidR="007427BD" w:rsidRPr="005C6526" w:rsidRDefault="007427BD" w:rsidP="007427BD">
      <w:pPr>
        <w:rPr>
          <w:b/>
          <w:bCs/>
          <w:sz w:val="24"/>
          <w:szCs w:val="24"/>
        </w:rPr>
      </w:pPr>
      <w:r w:rsidRPr="005C6526">
        <w:rPr>
          <w:b/>
          <w:bCs/>
          <w:sz w:val="24"/>
          <w:szCs w:val="24"/>
        </w:rPr>
        <w:t xml:space="preserve">Szpital Miejski Specjalistyczny </w:t>
      </w:r>
    </w:p>
    <w:p w14:paraId="5CEFCD64" w14:textId="77777777" w:rsidR="007427BD" w:rsidRPr="005C6526" w:rsidRDefault="007427BD" w:rsidP="007427BD">
      <w:pPr>
        <w:rPr>
          <w:sz w:val="24"/>
          <w:szCs w:val="24"/>
        </w:rPr>
      </w:pPr>
      <w:r w:rsidRPr="005C6526">
        <w:rPr>
          <w:b/>
          <w:bCs/>
          <w:sz w:val="24"/>
          <w:szCs w:val="24"/>
        </w:rPr>
        <w:t>im. Gabriela Narutowicza w Krakowie</w:t>
      </w:r>
    </w:p>
    <w:p w14:paraId="76A757C8" w14:textId="77777777" w:rsidR="007427BD" w:rsidRPr="005C652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C6526">
        <w:rPr>
          <w:sz w:val="24"/>
          <w:szCs w:val="24"/>
        </w:rPr>
        <w:t>ul. Prądnicka 35-37</w:t>
      </w:r>
    </w:p>
    <w:p w14:paraId="0CDF876D" w14:textId="77777777" w:rsidR="007427BD" w:rsidRPr="005C652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C6526">
        <w:rPr>
          <w:sz w:val="24"/>
          <w:szCs w:val="24"/>
        </w:rPr>
        <w:t>31-202 Kraków</w:t>
      </w:r>
    </w:p>
    <w:p w14:paraId="3008E1FF" w14:textId="77777777" w:rsidR="006D4AB3" w:rsidRPr="005C652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D2D15F" w14:textId="77777777" w:rsidR="006D4AB3" w:rsidRPr="005C65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B70C45" w14:textId="77777777" w:rsidR="006D4AB3" w:rsidRPr="005C65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5E75FA" w14:textId="5BCDD133" w:rsidR="00632C3C" w:rsidRPr="005C65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C6526">
        <w:rPr>
          <w:rFonts w:ascii="Times New Roman" w:hAnsi="Times New Roman"/>
          <w:szCs w:val="28"/>
        </w:rPr>
        <w:t>WYJAŚNIENI</w:t>
      </w:r>
      <w:r w:rsidR="00520165" w:rsidRPr="005C6526">
        <w:rPr>
          <w:rFonts w:ascii="Times New Roman" w:hAnsi="Times New Roman"/>
          <w:szCs w:val="28"/>
        </w:rPr>
        <w:t>A</w:t>
      </w:r>
      <w:r w:rsidR="00632C3C" w:rsidRPr="005C6526">
        <w:rPr>
          <w:rFonts w:ascii="Times New Roman" w:hAnsi="Times New Roman"/>
          <w:szCs w:val="28"/>
        </w:rPr>
        <w:t xml:space="preserve"> TREŚCI</w:t>
      </w:r>
      <w:r w:rsidR="0029606A" w:rsidRPr="005C6526">
        <w:rPr>
          <w:rFonts w:ascii="Times New Roman" w:hAnsi="Times New Roman"/>
          <w:szCs w:val="28"/>
        </w:rPr>
        <w:t xml:space="preserve"> SWZ</w:t>
      </w:r>
      <w:r w:rsidR="005C6526">
        <w:rPr>
          <w:rFonts w:ascii="Times New Roman" w:hAnsi="Times New Roman"/>
          <w:szCs w:val="28"/>
        </w:rPr>
        <w:t xml:space="preserve"> - 2</w:t>
      </w:r>
    </w:p>
    <w:p w14:paraId="24E0D987" w14:textId="6A60A27A" w:rsidR="006D4AB3" w:rsidRPr="005C652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C6526">
        <w:rPr>
          <w:sz w:val="24"/>
          <w:szCs w:val="24"/>
        </w:rPr>
        <w:t xml:space="preserve">Dotyczy: </w:t>
      </w:r>
      <w:r w:rsidR="006A5DF1" w:rsidRPr="005C6526">
        <w:rPr>
          <w:sz w:val="24"/>
          <w:szCs w:val="24"/>
        </w:rPr>
        <w:t>p</w:t>
      </w:r>
      <w:r w:rsidRPr="005C6526">
        <w:rPr>
          <w:sz w:val="24"/>
          <w:szCs w:val="24"/>
        </w:rPr>
        <w:t>ostępowani</w:t>
      </w:r>
      <w:r w:rsidR="006A5DF1" w:rsidRPr="005C6526">
        <w:rPr>
          <w:sz w:val="24"/>
          <w:szCs w:val="24"/>
        </w:rPr>
        <w:t>a</w:t>
      </w:r>
      <w:r w:rsidRPr="005C6526">
        <w:rPr>
          <w:sz w:val="24"/>
          <w:szCs w:val="24"/>
        </w:rPr>
        <w:t xml:space="preserve"> o udzielenie zamówienia publicznego, prowadzone</w:t>
      </w:r>
      <w:r w:rsidR="006A5DF1" w:rsidRPr="005C6526">
        <w:rPr>
          <w:sz w:val="24"/>
          <w:szCs w:val="24"/>
        </w:rPr>
        <w:t>go</w:t>
      </w:r>
      <w:r w:rsidRPr="005C6526">
        <w:rPr>
          <w:sz w:val="24"/>
          <w:szCs w:val="24"/>
        </w:rPr>
        <w:t xml:space="preserve"> w</w:t>
      </w:r>
      <w:r w:rsidR="007427BD" w:rsidRPr="005C6526">
        <w:rPr>
          <w:sz w:val="24"/>
          <w:szCs w:val="24"/>
        </w:rPr>
        <w:t> </w:t>
      </w:r>
      <w:r w:rsidRPr="005C6526">
        <w:rPr>
          <w:sz w:val="24"/>
          <w:szCs w:val="24"/>
        </w:rPr>
        <w:t xml:space="preserve">trybie </w:t>
      </w:r>
      <w:r w:rsidR="00902B3E" w:rsidRPr="005C6526">
        <w:rPr>
          <w:sz w:val="24"/>
          <w:szCs w:val="24"/>
        </w:rPr>
        <w:t>podstawowy</w:t>
      </w:r>
      <w:r w:rsidR="005C6526">
        <w:rPr>
          <w:sz w:val="24"/>
          <w:szCs w:val="24"/>
        </w:rPr>
        <w:t>m</w:t>
      </w:r>
      <w:r w:rsidR="00902B3E" w:rsidRPr="005C6526">
        <w:rPr>
          <w:sz w:val="24"/>
          <w:szCs w:val="24"/>
        </w:rPr>
        <w:t xml:space="preserve"> bez negocjacji - art. 275 pkt. 1 ustawy Pzp</w:t>
      </w:r>
      <w:r w:rsidRPr="005C6526">
        <w:rPr>
          <w:b/>
          <w:sz w:val="24"/>
          <w:szCs w:val="24"/>
        </w:rPr>
        <w:t xml:space="preserve"> </w:t>
      </w:r>
      <w:r w:rsidR="00E72428" w:rsidRPr="005C6526">
        <w:rPr>
          <w:bCs/>
          <w:sz w:val="24"/>
          <w:szCs w:val="24"/>
        </w:rPr>
        <w:t>”</w:t>
      </w:r>
      <w:r w:rsidR="00902B3E" w:rsidRPr="005C6526">
        <w:rPr>
          <w:b/>
          <w:bCs/>
          <w:i/>
          <w:iCs/>
          <w:sz w:val="24"/>
          <w:szCs w:val="24"/>
        </w:rPr>
        <w:t>Zakup i dostawa preparatu do dezynfekcji powierzchni małych i trudno dostępnych</w:t>
      </w:r>
      <w:r w:rsidR="00E72428" w:rsidRPr="005C6526">
        <w:rPr>
          <w:bCs/>
          <w:sz w:val="24"/>
          <w:szCs w:val="24"/>
        </w:rPr>
        <w:t>”</w:t>
      </w:r>
      <w:r w:rsidRPr="005C6526">
        <w:rPr>
          <w:b/>
          <w:sz w:val="24"/>
          <w:szCs w:val="24"/>
        </w:rPr>
        <w:t xml:space="preserve"> </w:t>
      </w:r>
      <w:r w:rsidRPr="005C6526">
        <w:rPr>
          <w:bCs/>
          <w:sz w:val="24"/>
          <w:szCs w:val="24"/>
        </w:rPr>
        <w:t>– znak sprawy</w:t>
      </w:r>
      <w:r w:rsidRPr="005C6526">
        <w:rPr>
          <w:b/>
          <w:sz w:val="24"/>
          <w:szCs w:val="24"/>
        </w:rPr>
        <w:t xml:space="preserve"> </w:t>
      </w:r>
      <w:r w:rsidR="00902B3E" w:rsidRPr="005C6526">
        <w:rPr>
          <w:b/>
          <w:sz w:val="24"/>
          <w:szCs w:val="24"/>
        </w:rPr>
        <w:t>ZP/30/2025</w:t>
      </w:r>
      <w:r w:rsidRPr="005C6526">
        <w:rPr>
          <w:b/>
          <w:sz w:val="24"/>
          <w:szCs w:val="24"/>
        </w:rPr>
        <w:t>.</w:t>
      </w:r>
    </w:p>
    <w:p w14:paraId="6105E47C" w14:textId="77777777" w:rsidR="0012774F" w:rsidRPr="005C652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C6526">
        <w:rPr>
          <w:sz w:val="24"/>
          <w:szCs w:val="24"/>
        </w:rPr>
        <w:t>Zamawiający</w:t>
      </w:r>
      <w:r w:rsidR="007427BD" w:rsidRPr="005C6526">
        <w:rPr>
          <w:sz w:val="24"/>
          <w:szCs w:val="24"/>
        </w:rPr>
        <w:t xml:space="preserve"> </w:t>
      </w:r>
      <w:r w:rsidRPr="005C6526">
        <w:rPr>
          <w:sz w:val="24"/>
          <w:szCs w:val="24"/>
        </w:rPr>
        <w:t xml:space="preserve">działając na podstawie art. </w:t>
      </w:r>
      <w:r w:rsidR="00E74BC3" w:rsidRPr="005C6526">
        <w:rPr>
          <w:sz w:val="24"/>
          <w:szCs w:val="24"/>
        </w:rPr>
        <w:t>284</w:t>
      </w:r>
      <w:r w:rsidRPr="005C6526">
        <w:rPr>
          <w:sz w:val="24"/>
          <w:szCs w:val="24"/>
        </w:rPr>
        <w:t xml:space="preserve"> ust. </w:t>
      </w:r>
      <w:r w:rsidR="0029606A" w:rsidRPr="005C6526">
        <w:rPr>
          <w:sz w:val="24"/>
          <w:szCs w:val="24"/>
        </w:rPr>
        <w:t>6</w:t>
      </w:r>
      <w:r w:rsidRPr="005C6526">
        <w:rPr>
          <w:sz w:val="24"/>
          <w:szCs w:val="24"/>
        </w:rPr>
        <w:t xml:space="preserve"> ustawy z dnia </w:t>
      </w:r>
      <w:r w:rsidR="0029606A" w:rsidRPr="005C6526">
        <w:rPr>
          <w:sz w:val="24"/>
          <w:szCs w:val="24"/>
        </w:rPr>
        <w:t>11</w:t>
      </w:r>
      <w:r w:rsidRPr="005C6526">
        <w:rPr>
          <w:sz w:val="24"/>
          <w:szCs w:val="24"/>
        </w:rPr>
        <w:t xml:space="preserve"> </w:t>
      </w:r>
      <w:r w:rsidR="0029606A" w:rsidRPr="005C6526">
        <w:rPr>
          <w:sz w:val="24"/>
          <w:szCs w:val="24"/>
        </w:rPr>
        <w:t xml:space="preserve">września </w:t>
      </w:r>
      <w:r w:rsidRPr="005C6526">
        <w:rPr>
          <w:sz w:val="24"/>
          <w:szCs w:val="24"/>
        </w:rPr>
        <w:t>20</w:t>
      </w:r>
      <w:r w:rsidR="0029606A" w:rsidRPr="005C6526">
        <w:rPr>
          <w:sz w:val="24"/>
          <w:szCs w:val="24"/>
        </w:rPr>
        <w:t>19</w:t>
      </w:r>
      <w:r w:rsidR="007427BD" w:rsidRPr="005C6526">
        <w:rPr>
          <w:sz w:val="24"/>
          <w:szCs w:val="24"/>
        </w:rPr>
        <w:t> </w:t>
      </w:r>
      <w:r w:rsidRPr="005C6526">
        <w:rPr>
          <w:sz w:val="24"/>
          <w:szCs w:val="24"/>
        </w:rPr>
        <w:t>r</w:t>
      </w:r>
      <w:r w:rsidR="0029606A" w:rsidRPr="005C6526">
        <w:rPr>
          <w:sz w:val="24"/>
          <w:szCs w:val="24"/>
        </w:rPr>
        <w:t>.</w:t>
      </w:r>
      <w:r w:rsidRPr="005C6526">
        <w:rPr>
          <w:sz w:val="24"/>
          <w:szCs w:val="24"/>
        </w:rPr>
        <w:t xml:space="preserve"> Prawo </w:t>
      </w:r>
      <w:r w:rsidR="0029606A" w:rsidRPr="005C6526">
        <w:rPr>
          <w:sz w:val="24"/>
          <w:szCs w:val="24"/>
        </w:rPr>
        <w:t>z</w:t>
      </w:r>
      <w:r w:rsidRPr="005C6526">
        <w:rPr>
          <w:sz w:val="24"/>
          <w:szCs w:val="24"/>
        </w:rPr>
        <w:t xml:space="preserve">amówień </w:t>
      </w:r>
      <w:r w:rsidR="0029606A" w:rsidRPr="005C6526">
        <w:rPr>
          <w:sz w:val="24"/>
          <w:szCs w:val="24"/>
        </w:rPr>
        <w:t>p</w:t>
      </w:r>
      <w:r w:rsidRPr="005C6526">
        <w:rPr>
          <w:sz w:val="24"/>
          <w:szCs w:val="24"/>
        </w:rPr>
        <w:t xml:space="preserve">ublicznych </w:t>
      </w:r>
      <w:r w:rsidR="00E74BC3" w:rsidRPr="005C6526">
        <w:rPr>
          <w:sz w:val="24"/>
          <w:szCs w:val="24"/>
        </w:rPr>
        <w:t>udostępnia</w:t>
      </w:r>
      <w:r w:rsidR="00BE7BFD" w:rsidRPr="005C6526">
        <w:rPr>
          <w:sz w:val="24"/>
          <w:szCs w:val="24"/>
        </w:rPr>
        <w:t xml:space="preserve"> poniżej treść zapytań do S</w:t>
      </w:r>
      <w:r w:rsidR="0012774F" w:rsidRPr="005C6526">
        <w:rPr>
          <w:sz w:val="24"/>
          <w:szCs w:val="24"/>
        </w:rPr>
        <w:t>pecyfikacji Warunków Zamówienia (</w:t>
      </w:r>
      <w:r w:rsidR="0012774F" w:rsidRPr="005C6526">
        <w:rPr>
          <w:sz w:val="24"/>
          <w:szCs w:val="24"/>
          <w:lang w:eastAsia="ar-SA"/>
        </w:rPr>
        <w:t>zwanej dalej</w:t>
      </w:r>
      <w:r w:rsidR="0012774F" w:rsidRPr="005C6526">
        <w:rPr>
          <w:b/>
          <w:sz w:val="24"/>
          <w:szCs w:val="24"/>
          <w:lang w:eastAsia="ar-SA"/>
        </w:rPr>
        <w:t xml:space="preserve"> </w:t>
      </w:r>
      <w:r w:rsidR="0012774F" w:rsidRPr="005C6526">
        <w:rPr>
          <w:bCs/>
          <w:sz w:val="24"/>
          <w:szCs w:val="24"/>
          <w:lang w:eastAsia="ar-SA"/>
        </w:rPr>
        <w:t>”SWZ”)</w:t>
      </w:r>
      <w:r w:rsidR="00E74BC3" w:rsidRPr="005C6526">
        <w:rPr>
          <w:bCs/>
          <w:sz w:val="24"/>
          <w:szCs w:val="24"/>
          <w:lang w:eastAsia="ar-SA"/>
        </w:rPr>
        <w:t xml:space="preserve"> </w:t>
      </w:r>
      <w:r w:rsidR="00E74BC3" w:rsidRPr="005C6526">
        <w:rPr>
          <w:sz w:val="24"/>
          <w:szCs w:val="24"/>
        </w:rPr>
        <w:t>wraz z wyjaśnieniami</w:t>
      </w:r>
      <w:r w:rsidR="0012774F" w:rsidRPr="005C652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2B3E" w:rsidRPr="005C6526" w14:paraId="2930787C" w14:textId="77777777" w:rsidTr="00385254">
        <w:tc>
          <w:tcPr>
            <w:tcW w:w="9356" w:type="dxa"/>
            <w:shd w:val="clear" w:color="auto" w:fill="auto"/>
          </w:tcPr>
          <w:p w14:paraId="49D2CE6A" w14:textId="668B7400" w:rsidR="00902B3E" w:rsidRPr="005C6526" w:rsidRDefault="005C6526" w:rsidP="005C65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902B3E" w:rsidRPr="005C6526">
              <w:rPr>
                <w:b/>
                <w:bCs/>
                <w:sz w:val="22"/>
                <w:szCs w:val="22"/>
              </w:rPr>
              <w:t>Dotyczy Pakietu 1</w:t>
            </w:r>
          </w:p>
          <w:p w14:paraId="37459BA4" w14:textId="5ED9089E" w:rsidR="00902B3E" w:rsidRPr="005C6526" w:rsidRDefault="00902B3E" w:rsidP="003852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6526">
              <w:rPr>
                <w:sz w:val="22"/>
                <w:szCs w:val="22"/>
              </w:rPr>
              <w:t>1.</w:t>
            </w:r>
            <w:r w:rsidR="005C6526">
              <w:rPr>
                <w:sz w:val="22"/>
                <w:szCs w:val="22"/>
              </w:rPr>
              <w:t xml:space="preserve"> </w:t>
            </w:r>
            <w:r w:rsidRPr="005C6526">
              <w:rPr>
                <w:sz w:val="22"/>
                <w:szCs w:val="22"/>
              </w:rPr>
              <w:t xml:space="preserve">Zwracam się z prośbą do Zamawiającego o dopuszczenie w </w:t>
            </w:r>
            <w:r w:rsidRPr="005C6526">
              <w:rPr>
                <w:b/>
                <w:bCs/>
                <w:sz w:val="22"/>
                <w:szCs w:val="22"/>
              </w:rPr>
              <w:t>pozycji 1</w:t>
            </w:r>
            <w:r w:rsidRPr="005C6526">
              <w:rPr>
                <w:sz w:val="22"/>
                <w:szCs w:val="22"/>
              </w:rPr>
              <w:t xml:space="preserve"> preparatu Velox Spray: Gotowy do użycia środek na bazie alkoholu, przeznaczony do szybkiej dezynfekcji i mycia powierzchni. Skład: etanol, 2-propanol. Łączna zawartość alkoholu do 70 g w 100 g. Bez zawartości dodatkowych substancji (aminy, QAV, aldehydu, fenolu). Polecany do dezynfekcji małych powierzchni: łóżek, foteli, aparatury medycznej oraz końcówek stomatologicznych, wycisków silikonowych, szafek, blatów oraz innych trudnodostępnych powierzchni. Zalecany do dezynfekcji powierzchni mających i niemających kontaktu z żywnością - jako produkt biobójczy.  Produkt posiadający pozytywną opinię producenta sprzętu medycznego np. Famed (lub równoważna) w zakresie tolerancji materiałowej na tworzywo ABS i materiały obiciowe. Posiada pozytywną opinię CZD. Spektrum bójcze potwierdzone badaniami z obszaru medycznego: B, F (C.albicans, C. auris), prątki (M.terrae, M. avium), wirusy otoczkowe (HIV, HBV, HCV, HSV, Vaccinia, wirus grypy) zgodnie z 14476 i 16777, rota, noro w czasie od 30 sekund do 1 minuty. Produkt o podwójnej rejestracji: wyrób medyczny oraz produkt biobójczy.  Opakowanie 1l.</w:t>
            </w:r>
          </w:p>
          <w:p w14:paraId="70027431" w14:textId="45420964" w:rsidR="00902B3E" w:rsidRPr="005C6526" w:rsidRDefault="005C6526" w:rsidP="003852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5344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38AEA1D" w14:textId="77777777" w:rsidR="00BE7BFD" w:rsidRPr="005C6526" w:rsidRDefault="00BE7BFD" w:rsidP="00520165">
      <w:pPr>
        <w:jc w:val="both"/>
        <w:rPr>
          <w:sz w:val="22"/>
          <w:szCs w:val="22"/>
        </w:rPr>
      </w:pPr>
    </w:p>
    <w:p w14:paraId="341FE703" w14:textId="77777777" w:rsidR="005C6526" w:rsidRDefault="005C6526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AD0B617" w14:textId="5DA16CD8" w:rsidR="006D4AB3" w:rsidRPr="005C6526" w:rsidRDefault="007427BD" w:rsidP="005C652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C6526">
        <w:rPr>
          <w:i/>
          <w:iCs/>
          <w:sz w:val="24"/>
          <w:szCs w:val="24"/>
        </w:rPr>
        <w:t>Przewodniczący Komisji Przetargowej</w:t>
      </w:r>
      <w:r w:rsidR="005C6526" w:rsidRPr="005C6526">
        <w:rPr>
          <w:i/>
          <w:iCs/>
          <w:sz w:val="24"/>
          <w:szCs w:val="24"/>
        </w:rPr>
        <w:br/>
      </w:r>
      <w:r w:rsidR="005C6526" w:rsidRPr="005C6526">
        <w:rPr>
          <w:i/>
          <w:iCs/>
          <w:sz w:val="24"/>
          <w:szCs w:val="24"/>
        </w:rPr>
        <w:br/>
      </w:r>
      <w:r w:rsidR="00902B3E" w:rsidRPr="005C6526">
        <w:rPr>
          <w:i/>
          <w:iCs/>
          <w:sz w:val="24"/>
          <w:szCs w:val="24"/>
        </w:rPr>
        <w:t>Małgorzata</w:t>
      </w:r>
      <w:r w:rsidR="006D4AB3" w:rsidRPr="005C6526">
        <w:rPr>
          <w:i/>
          <w:iCs/>
          <w:sz w:val="24"/>
          <w:szCs w:val="24"/>
        </w:rPr>
        <w:t xml:space="preserve"> </w:t>
      </w:r>
      <w:r w:rsidR="00902B3E" w:rsidRPr="005C6526">
        <w:rPr>
          <w:i/>
          <w:iCs/>
          <w:sz w:val="24"/>
          <w:szCs w:val="24"/>
        </w:rPr>
        <w:t>Krzystek - Purol</w:t>
      </w:r>
    </w:p>
    <w:sectPr w:rsidR="006D4AB3" w:rsidRPr="005C65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327FC" w14:textId="77777777" w:rsidR="00BE2C3C" w:rsidRDefault="00BE2C3C">
      <w:r>
        <w:separator/>
      </w:r>
    </w:p>
  </w:endnote>
  <w:endnote w:type="continuationSeparator" w:id="0">
    <w:p w14:paraId="0A1ABE67" w14:textId="77777777" w:rsidR="00BE2C3C" w:rsidRDefault="00BE2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408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C17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4BA2" w14:textId="77777777" w:rsidR="006D4AB3" w:rsidRDefault="00C53447">
    <w:pPr>
      <w:pStyle w:val="Stopka"/>
      <w:tabs>
        <w:tab w:val="clear" w:pos="4536"/>
      </w:tabs>
      <w:jc w:val="center"/>
    </w:pPr>
    <w:r>
      <w:rPr>
        <w:noProof/>
      </w:rPr>
      <w:pict w14:anchorId="7ADEE922">
        <v:line id="_x0000_s1025" style="position:absolute;left:0;text-align:left;z-index:251657728" from="-3.85pt,8.75pt" to="455.15pt,8.75pt"/>
      </w:pict>
    </w:r>
  </w:p>
  <w:p w14:paraId="2EEB7665" w14:textId="3F511A7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52E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267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E02524" w14:textId="77777777" w:rsidR="006D4AB3" w:rsidRDefault="006D4AB3">
    <w:pPr>
      <w:pStyle w:val="Stopka"/>
      <w:tabs>
        <w:tab w:val="clear" w:pos="4536"/>
        <w:tab w:val="left" w:pos="6237"/>
      </w:tabs>
    </w:pPr>
  </w:p>
  <w:p w14:paraId="54FDD1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BF0BD" w14:textId="77777777" w:rsidR="00BE2C3C" w:rsidRDefault="00BE2C3C">
      <w:r>
        <w:separator/>
      </w:r>
    </w:p>
  </w:footnote>
  <w:footnote w:type="continuationSeparator" w:id="0">
    <w:p w14:paraId="0730408D" w14:textId="77777777" w:rsidR="00BE2C3C" w:rsidRDefault="00BE2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42A59" w14:textId="77777777" w:rsidR="00902B3E" w:rsidRDefault="0090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30E3" w14:textId="77777777" w:rsidR="00902B3E" w:rsidRDefault="00902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47075" w14:textId="77777777" w:rsidR="00902B3E" w:rsidRDefault="0090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0749002">
    <w:abstractNumId w:val="3"/>
  </w:num>
  <w:num w:numId="2" w16cid:durableId="1294872730">
    <w:abstractNumId w:val="6"/>
  </w:num>
  <w:num w:numId="3" w16cid:durableId="995958671">
    <w:abstractNumId w:val="2"/>
  </w:num>
  <w:num w:numId="4" w16cid:durableId="1991054867">
    <w:abstractNumId w:val="5"/>
  </w:num>
  <w:num w:numId="5" w16cid:durableId="453906219">
    <w:abstractNumId w:val="0"/>
  </w:num>
  <w:num w:numId="6" w16cid:durableId="572929303">
    <w:abstractNumId w:val="1"/>
  </w:num>
  <w:num w:numId="7" w16cid:durableId="1854495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C3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C6526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02B3E"/>
    <w:rsid w:val="00A905AC"/>
    <w:rsid w:val="00AC2CC7"/>
    <w:rsid w:val="00BA6584"/>
    <w:rsid w:val="00BE2C3C"/>
    <w:rsid w:val="00BE7BFD"/>
    <w:rsid w:val="00C370F2"/>
    <w:rsid w:val="00C44EEC"/>
    <w:rsid w:val="00C5344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A4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7EEF7"/>
  <w15:chartTrackingRefBased/>
  <w15:docId w15:val="{069FF1AB-D75A-4B5D-A997-77DB9B64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259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2025-06-10T06:44:00Z</dcterms:created>
  <dcterms:modified xsi:type="dcterms:W3CDTF">2025-06-12T11:34:00Z</dcterms:modified>
</cp:coreProperties>
</file>