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173FF4" w:rsidRDefault="002F5EE2" w:rsidP="00035DEC">
      <w:pPr>
        <w:spacing w:after="480"/>
        <w:jc w:val="right"/>
        <w:rPr>
          <w:rFonts w:ascii="Arial Narrow" w:hAnsi="Arial Narrow" w:cs="Arial"/>
          <w:szCs w:val="24"/>
        </w:rPr>
      </w:pPr>
      <w:r w:rsidRPr="00173FF4">
        <w:rPr>
          <w:rFonts w:ascii="Arial Narrow" w:hAnsi="Arial Narrow" w:cs="Arial"/>
          <w:szCs w:val="24"/>
        </w:rPr>
        <w:t>Bydgoszcz</w:t>
      </w:r>
      <w:r w:rsidR="00035DEC" w:rsidRPr="00173FF4">
        <w:rPr>
          <w:rFonts w:ascii="Arial Narrow" w:hAnsi="Arial Narrow" w:cs="Arial"/>
          <w:szCs w:val="24"/>
        </w:rPr>
        <w:t xml:space="preserve"> dnia: </w:t>
      </w:r>
      <w:r w:rsidRPr="00173FF4">
        <w:rPr>
          <w:rFonts w:ascii="Arial Narrow" w:hAnsi="Arial Narrow" w:cs="Arial"/>
          <w:szCs w:val="24"/>
        </w:rPr>
        <w:t>2025-05-27</w:t>
      </w:r>
    </w:p>
    <w:p w:rsidR="00035DEC" w:rsidRPr="00173FF4" w:rsidRDefault="002F5EE2" w:rsidP="00A06B92">
      <w:pPr>
        <w:spacing w:line="276" w:lineRule="auto"/>
        <w:rPr>
          <w:rFonts w:ascii="Arial Narrow" w:hAnsi="Arial Narrow" w:cs="Arial"/>
          <w:b/>
          <w:bCs/>
          <w:szCs w:val="24"/>
        </w:rPr>
      </w:pPr>
      <w:r w:rsidRPr="00173FF4">
        <w:rPr>
          <w:rFonts w:ascii="Arial Narrow" w:hAnsi="Arial Narrow" w:cs="Arial"/>
          <w:b/>
          <w:bCs/>
          <w:szCs w:val="24"/>
        </w:rPr>
        <w:t>10WSzKzP SPZOZ</w:t>
      </w:r>
    </w:p>
    <w:p w:rsidR="00035DEC" w:rsidRPr="00173FF4" w:rsidRDefault="002F5EE2" w:rsidP="00A06B92">
      <w:pPr>
        <w:spacing w:line="276" w:lineRule="auto"/>
        <w:rPr>
          <w:rFonts w:ascii="Arial Narrow" w:hAnsi="Arial Narrow" w:cs="Arial"/>
          <w:szCs w:val="24"/>
        </w:rPr>
      </w:pPr>
      <w:r w:rsidRPr="00173FF4">
        <w:rPr>
          <w:rFonts w:ascii="Arial Narrow" w:hAnsi="Arial Narrow" w:cs="Arial"/>
          <w:szCs w:val="24"/>
        </w:rPr>
        <w:t>Powstańców Warszawy</w:t>
      </w:r>
      <w:r w:rsidR="00035DEC" w:rsidRPr="00173FF4">
        <w:rPr>
          <w:rFonts w:ascii="Arial Narrow" w:hAnsi="Arial Narrow" w:cs="Arial"/>
          <w:szCs w:val="24"/>
        </w:rPr>
        <w:t xml:space="preserve"> </w:t>
      </w:r>
      <w:r w:rsidRPr="00173FF4">
        <w:rPr>
          <w:rFonts w:ascii="Arial Narrow" w:hAnsi="Arial Narrow" w:cs="Arial"/>
          <w:szCs w:val="24"/>
        </w:rPr>
        <w:t>5</w:t>
      </w:r>
    </w:p>
    <w:p w:rsidR="00035DEC" w:rsidRPr="00173FF4" w:rsidRDefault="002F5EE2" w:rsidP="00A06B92">
      <w:pPr>
        <w:spacing w:line="276" w:lineRule="auto"/>
        <w:rPr>
          <w:rFonts w:ascii="Arial Narrow" w:hAnsi="Arial Narrow" w:cs="Arial"/>
          <w:szCs w:val="24"/>
        </w:rPr>
      </w:pPr>
      <w:r w:rsidRPr="00173FF4">
        <w:rPr>
          <w:rFonts w:ascii="Arial Narrow" w:hAnsi="Arial Narrow" w:cs="Arial"/>
          <w:szCs w:val="24"/>
        </w:rPr>
        <w:t>85-681</w:t>
      </w:r>
      <w:r w:rsidR="00035DEC" w:rsidRPr="00173FF4">
        <w:rPr>
          <w:rFonts w:ascii="Arial Narrow" w:hAnsi="Arial Narrow" w:cs="Arial"/>
          <w:szCs w:val="24"/>
        </w:rPr>
        <w:t xml:space="preserve"> </w:t>
      </w:r>
      <w:r w:rsidRPr="00173FF4">
        <w:rPr>
          <w:rFonts w:ascii="Arial Narrow" w:hAnsi="Arial Narrow" w:cs="Arial"/>
          <w:szCs w:val="24"/>
        </w:rPr>
        <w:t>Bydgoszcz</w:t>
      </w:r>
    </w:p>
    <w:p w:rsidR="00035DEC" w:rsidRPr="00173FF4" w:rsidRDefault="00035DEC" w:rsidP="00035DEC">
      <w:pPr>
        <w:jc w:val="both"/>
        <w:rPr>
          <w:rFonts w:ascii="Arial Narrow" w:hAnsi="Arial Narrow" w:cs="Arial"/>
          <w:bCs/>
          <w:sz w:val="14"/>
          <w:szCs w:val="18"/>
        </w:rPr>
      </w:pPr>
      <w:r w:rsidRPr="00173FF4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035DEC" w:rsidRPr="00173FF4" w:rsidRDefault="00035DEC" w:rsidP="00035DEC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173FF4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173FF4" w:rsidRPr="003534EB" w:rsidRDefault="00173FF4" w:rsidP="00035DEC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3534EB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3534EB">
        <w:rPr>
          <w:rFonts w:ascii="Arial Narrow" w:hAnsi="Arial Narrow" w:cs="Arial"/>
          <w:b/>
          <w:bCs/>
          <w:sz w:val="22"/>
          <w:szCs w:val="18"/>
        </w:rPr>
        <w:t>4094/25</w:t>
      </w:r>
    </w:p>
    <w:p w:rsidR="00035DEC" w:rsidRPr="00173FF4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Cs w:val="24"/>
        </w:rPr>
      </w:pPr>
      <w:r w:rsidRPr="00173FF4">
        <w:rPr>
          <w:rFonts w:ascii="Arial Narrow" w:hAnsi="Arial Narrow" w:cs="Arial"/>
          <w:b/>
          <w:szCs w:val="24"/>
        </w:rPr>
        <w:t>WYKONAWCY</w:t>
      </w:r>
    </w:p>
    <w:p w:rsidR="00035DEC" w:rsidRPr="00173FF4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Cs w:val="24"/>
        </w:rPr>
      </w:pPr>
      <w:r w:rsidRPr="00173FF4">
        <w:rPr>
          <w:rFonts w:ascii="Arial Narrow" w:hAnsi="Arial Narrow" w:cs="Arial"/>
          <w:szCs w:val="24"/>
        </w:rPr>
        <w:t>ubiegający się o zamówienie</w:t>
      </w:r>
    </w:p>
    <w:p w:rsidR="00035DEC" w:rsidRPr="00173FF4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173FF4">
        <w:rPr>
          <w:rFonts w:ascii="Arial Narrow" w:eastAsia="Calibri" w:hAnsi="Arial Narrow" w:cs="Arial"/>
          <w:szCs w:val="24"/>
          <w:lang w:eastAsia="en-US"/>
        </w:rPr>
        <w:t xml:space="preserve">Dotyczy: </w:t>
      </w:r>
      <w:r w:rsidRPr="00173FF4">
        <w:rPr>
          <w:rFonts w:ascii="Arial Narrow" w:hAnsi="Arial Narrow" w:cs="Arial"/>
          <w:szCs w:val="24"/>
        </w:rPr>
        <w:t>postępowania o udzielenie zamówienia publicznego</w:t>
      </w:r>
      <w:r w:rsidRPr="00173FF4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173FF4" w:rsidTr="00B32FF9">
        <w:tc>
          <w:tcPr>
            <w:tcW w:w="2269" w:type="dxa"/>
            <w:shd w:val="clear" w:color="auto" w:fill="auto"/>
          </w:tcPr>
          <w:p w:rsidR="00035DEC" w:rsidRPr="00173FF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173FF4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173FF4" w:rsidRDefault="002F5EE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3FF4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w szpitalnych programach lekowych na okres 24 miesięcy z prawem opcji na 12 miesięcy</w:t>
            </w:r>
            <w:r w:rsidR="00035DEC" w:rsidRPr="00173FF4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2F5EE2" w:rsidRPr="00173FF4" w:rsidTr="00915966">
        <w:tc>
          <w:tcPr>
            <w:tcW w:w="2269" w:type="dxa"/>
            <w:shd w:val="clear" w:color="auto" w:fill="auto"/>
          </w:tcPr>
          <w:p w:rsidR="002F5EE2" w:rsidRPr="00173FF4" w:rsidRDefault="002F5EE2" w:rsidP="009159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173FF4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5EE2" w:rsidRPr="00173FF4" w:rsidRDefault="002F5EE2" w:rsidP="009159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3FF4">
              <w:rPr>
                <w:rFonts w:ascii="Arial Narrow" w:hAnsi="Arial Narrow" w:cs="Arial"/>
                <w:b/>
                <w:bCs/>
                <w:sz w:val="22"/>
                <w:szCs w:val="24"/>
              </w:rPr>
              <w:t>43/2025</w:t>
            </w:r>
          </w:p>
        </w:tc>
      </w:tr>
    </w:tbl>
    <w:p w:rsidR="00035DEC" w:rsidRPr="00173FF4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173FF4" w:rsidTr="00B32FF9">
        <w:tc>
          <w:tcPr>
            <w:tcW w:w="9330" w:type="dxa"/>
            <w:shd w:val="clear" w:color="auto" w:fill="F2F2F2"/>
            <w:hideMark/>
          </w:tcPr>
          <w:p w:rsidR="00035DEC" w:rsidRPr="00173FF4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173FF4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WYJAŚNIENIA TREŚCI SWZ</w:t>
            </w:r>
          </w:p>
        </w:tc>
      </w:tr>
    </w:tbl>
    <w:p w:rsidR="0012774F" w:rsidRPr="00173FF4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18"/>
          <w:szCs w:val="22"/>
        </w:rPr>
      </w:pPr>
      <w:r w:rsidRPr="00173FF4">
        <w:rPr>
          <w:rFonts w:ascii="Arial Narrow" w:hAnsi="Arial Narrow" w:cs="Arial"/>
          <w:szCs w:val="24"/>
        </w:rPr>
        <w:t xml:space="preserve">Zamawiający, </w:t>
      </w:r>
      <w:r w:rsidR="002F5EE2" w:rsidRPr="00173FF4">
        <w:rPr>
          <w:rFonts w:ascii="Arial Narrow" w:hAnsi="Arial Narrow" w:cs="Arial"/>
          <w:b/>
          <w:szCs w:val="24"/>
        </w:rPr>
        <w:t>10WSzKzP SPZOZ</w:t>
      </w:r>
      <w:r w:rsidRPr="00173FF4">
        <w:rPr>
          <w:rFonts w:ascii="Arial Narrow" w:hAnsi="Arial Narrow" w:cs="Arial"/>
          <w:szCs w:val="24"/>
        </w:rPr>
        <w:t xml:space="preserve">, działając na podstawie art. </w:t>
      </w:r>
      <w:r w:rsidR="0029606A" w:rsidRPr="00173FF4">
        <w:rPr>
          <w:rFonts w:ascii="Arial Narrow" w:hAnsi="Arial Narrow" w:cs="Arial"/>
          <w:szCs w:val="24"/>
        </w:rPr>
        <w:t>1</w:t>
      </w:r>
      <w:r w:rsidRPr="00173FF4">
        <w:rPr>
          <w:rFonts w:ascii="Arial Narrow" w:hAnsi="Arial Narrow" w:cs="Arial"/>
          <w:szCs w:val="24"/>
        </w:rPr>
        <w:t>3</w:t>
      </w:r>
      <w:r w:rsidR="0029606A" w:rsidRPr="00173FF4">
        <w:rPr>
          <w:rFonts w:ascii="Arial Narrow" w:hAnsi="Arial Narrow" w:cs="Arial"/>
          <w:szCs w:val="24"/>
        </w:rPr>
        <w:t>5</w:t>
      </w:r>
      <w:r w:rsidRPr="00173FF4">
        <w:rPr>
          <w:rFonts w:ascii="Arial Narrow" w:hAnsi="Arial Narrow" w:cs="Arial"/>
          <w:szCs w:val="24"/>
        </w:rPr>
        <w:t xml:space="preserve"> ust</w:t>
      </w:r>
      <w:r w:rsidR="00D9049C" w:rsidRPr="00173FF4">
        <w:rPr>
          <w:rFonts w:ascii="Arial Narrow" w:hAnsi="Arial Narrow" w:cs="Arial"/>
          <w:szCs w:val="24"/>
        </w:rPr>
        <w:t xml:space="preserve">. </w:t>
      </w:r>
      <w:r w:rsidR="0029606A" w:rsidRPr="00173FF4">
        <w:rPr>
          <w:rFonts w:ascii="Arial Narrow" w:hAnsi="Arial Narrow" w:cs="Arial"/>
          <w:szCs w:val="24"/>
        </w:rPr>
        <w:t>6</w:t>
      </w:r>
      <w:r w:rsidRPr="00173FF4">
        <w:rPr>
          <w:rFonts w:ascii="Arial Narrow" w:hAnsi="Arial Narrow" w:cs="Arial"/>
          <w:szCs w:val="24"/>
        </w:rPr>
        <w:t xml:space="preserve"> ustawy z dnia </w:t>
      </w:r>
      <w:r w:rsidR="0029606A" w:rsidRPr="00173FF4">
        <w:rPr>
          <w:rFonts w:ascii="Arial Narrow" w:hAnsi="Arial Narrow" w:cs="Arial"/>
          <w:szCs w:val="24"/>
        </w:rPr>
        <w:t>11</w:t>
      </w:r>
      <w:r w:rsidRPr="00173FF4">
        <w:rPr>
          <w:rFonts w:ascii="Arial Narrow" w:hAnsi="Arial Narrow" w:cs="Arial"/>
          <w:szCs w:val="24"/>
        </w:rPr>
        <w:t xml:space="preserve"> </w:t>
      </w:r>
      <w:r w:rsidR="0029606A" w:rsidRPr="00173FF4">
        <w:rPr>
          <w:rFonts w:ascii="Arial Narrow" w:hAnsi="Arial Narrow" w:cs="Arial"/>
          <w:szCs w:val="24"/>
        </w:rPr>
        <w:t xml:space="preserve">września </w:t>
      </w:r>
      <w:r w:rsidRPr="00173FF4">
        <w:rPr>
          <w:rFonts w:ascii="Arial Narrow" w:hAnsi="Arial Narrow" w:cs="Arial"/>
          <w:szCs w:val="24"/>
        </w:rPr>
        <w:t>20</w:t>
      </w:r>
      <w:r w:rsidR="0029606A" w:rsidRPr="00173FF4">
        <w:rPr>
          <w:rFonts w:ascii="Arial Narrow" w:hAnsi="Arial Narrow" w:cs="Arial"/>
          <w:szCs w:val="24"/>
        </w:rPr>
        <w:t>19</w:t>
      </w:r>
      <w:r w:rsidRPr="00173FF4">
        <w:rPr>
          <w:rFonts w:ascii="Arial Narrow" w:hAnsi="Arial Narrow" w:cs="Arial"/>
          <w:szCs w:val="24"/>
        </w:rPr>
        <w:t xml:space="preserve"> r</w:t>
      </w:r>
      <w:r w:rsidR="0029606A" w:rsidRPr="00173FF4">
        <w:rPr>
          <w:rFonts w:ascii="Arial Narrow" w:hAnsi="Arial Narrow" w:cs="Arial"/>
          <w:szCs w:val="24"/>
        </w:rPr>
        <w:t>.</w:t>
      </w:r>
      <w:r w:rsidRPr="00173FF4">
        <w:rPr>
          <w:rFonts w:ascii="Arial Narrow" w:hAnsi="Arial Narrow" w:cs="Arial"/>
          <w:szCs w:val="24"/>
        </w:rPr>
        <w:t xml:space="preserve"> Prawo </w:t>
      </w:r>
      <w:r w:rsidR="0029606A" w:rsidRPr="00173FF4">
        <w:rPr>
          <w:rFonts w:ascii="Arial Narrow" w:hAnsi="Arial Narrow" w:cs="Arial"/>
          <w:szCs w:val="24"/>
        </w:rPr>
        <w:t>z</w:t>
      </w:r>
      <w:r w:rsidRPr="00173FF4">
        <w:rPr>
          <w:rFonts w:ascii="Arial Narrow" w:hAnsi="Arial Narrow" w:cs="Arial"/>
          <w:szCs w:val="24"/>
        </w:rPr>
        <w:t xml:space="preserve">amówień </w:t>
      </w:r>
      <w:r w:rsidR="0029606A" w:rsidRPr="00173FF4">
        <w:rPr>
          <w:rFonts w:ascii="Arial Narrow" w:hAnsi="Arial Narrow" w:cs="Arial"/>
          <w:szCs w:val="24"/>
        </w:rPr>
        <w:t>p</w:t>
      </w:r>
      <w:r w:rsidRPr="00173FF4">
        <w:rPr>
          <w:rFonts w:ascii="Arial Narrow" w:hAnsi="Arial Narrow" w:cs="Arial"/>
          <w:szCs w:val="24"/>
        </w:rPr>
        <w:t xml:space="preserve">ublicznych </w:t>
      </w:r>
      <w:r w:rsidR="002F5EE2" w:rsidRPr="00173FF4">
        <w:rPr>
          <w:rFonts w:ascii="Arial Narrow" w:hAnsi="Arial Narrow" w:cs="Arial"/>
          <w:szCs w:val="24"/>
        </w:rPr>
        <w:t>(</w:t>
      </w:r>
      <w:proofErr w:type="spellStart"/>
      <w:r w:rsidR="002F5EE2" w:rsidRPr="00173FF4">
        <w:rPr>
          <w:rFonts w:ascii="Arial Narrow" w:hAnsi="Arial Narrow" w:cs="Arial"/>
          <w:szCs w:val="24"/>
        </w:rPr>
        <w:t>t.j</w:t>
      </w:r>
      <w:proofErr w:type="spellEnd"/>
      <w:r w:rsidR="002F5EE2" w:rsidRPr="00173FF4">
        <w:rPr>
          <w:rFonts w:ascii="Arial Narrow" w:hAnsi="Arial Narrow" w:cs="Arial"/>
          <w:szCs w:val="24"/>
        </w:rPr>
        <w:t>. Dz. U. z 2024 poz. 1320)</w:t>
      </w:r>
      <w:r w:rsidR="00BE7BFD" w:rsidRPr="00173FF4">
        <w:rPr>
          <w:rFonts w:ascii="Arial Narrow" w:hAnsi="Arial Narrow" w:cs="Arial"/>
          <w:szCs w:val="24"/>
        </w:rPr>
        <w:t xml:space="preserve">, </w:t>
      </w:r>
      <w:r w:rsidR="00D9049C" w:rsidRPr="00173FF4">
        <w:rPr>
          <w:rFonts w:ascii="Arial Narrow" w:hAnsi="Arial Narrow" w:cs="Arial"/>
          <w:szCs w:val="24"/>
        </w:rPr>
        <w:t>udostępnia</w:t>
      </w:r>
      <w:r w:rsidR="00BE7BFD" w:rsidRPr="00173FF4">
        <w:rPr>
          <w:rFonts w:ascii="Arial Narrow" w:hAnsi="Arial Narrow" w:cs="Arial"/>
          <w:szCs w:val="24"/>
        </w:rPr>
        <w:t xml:space="preserve"> poniżej treść zapytań do S</w:t>
      </w:r>
      <w:r w:rsidR="0012774F" w:rsidRPr="00173FF4">
        <w:rPr>
          <w:rFonts w:ascii="Arial Narrow" w:hAnsi="Arial Narrow" w:cs="Arial"/>
          <w:szCs w:val="24"/>
        </w:rPr>
        <w:t>pecyfikacji Warunków Zamówienia (</w:t>
      </w:r>
      <w:r w:rsidR="0012774F" w:rsidRPr="00173FF4">
        <w:rPr>
          <w:rFonts w:ascii="Arial Narrow" w:hAnsi="Arial Narrow" w:cs="Arial"/>
          <w:szCs w:val="24"/>
          <w:lang w:eastAsia="ar-SA"/>
        </w:rPr>
        <w:t>zwanej dalej</w:t>
      </w:r>
      <w:r w:rsidR="0012774F" w:rsidRPr="00173FF4">
        <w:rPr>
          <w:rFonts w:ascii="Arial Narrow" w:hAnsi="Arial Narrow" w:cs="Arial"/>
          <w:b/>
          <w:szCs w:val="24"/>
          <w:lang w:eastAsia="ar-SA"/>
        </w:rPr>
        <w:t xml:space="preserve"> </w:t>
      </w:r>
      <w:r w:rsidR="0012774F" w:rsidRPr="00173FF4">
        <w:rPr>
          <w:rFonts w:ascii="Arial Narrow" w:hAnsi="Arial Narrow" w:cs="Arial"/>
          <w:bCs/>
          <w:szCs w:val="24"/>
          <w:lang w:eastAsia="ar-SA"/>
        </w:rPr>
        <w:t>”SWZ”)</w:t>
      </w:r>
      <w:r w:rsidR="00D9049C" w:rsidRPr="00173FF4">
        <w:rPr>
          <w:rFonts w:ascii="Arial Narrow" w:hAnsi="Arial Narrow" w:cs="Arial"/>
          <w:bCs/>
          <w:szCs w:val="24"/>
          <w:lang w:eastAsia="ar-SA"/>
        </w:rPr>
        <w:t xml:space="preserve"> </w:t>
      </w:r>
      <w:r w:rsidR="00D9049C" w:rsidRPr="00173FF4">
        <w:rPr>
          <w:rFonts w:ascii="Arial Narrow" w:hAnsi="Arial Narrow" w:cs="Arial"/>
          <w:szCs w:val="24"/>
        </w:rPr>
        <w:t>wraz z wyjaśnieniami</w:t>
      </w:r>
      <w:r w:rsidR="0012774F" w:rsidRPr="00173FF4">
        <w:rPr>
          <w:rFonts w:ascii="Arial Narrow" w:hAnsi="Arial Narrow" w:cs="Arial"/>
          <w:bCs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F5EE2" w:rsidRPr="00173FF4" w:rsidTr="00915966">
        <w:tc>
          <w:tcPr>
            <w:tcW w:w="9356" w:type="dxa"/>
            <w:shd w:val="clear" w:color="auto" w:fill="auto"/>
          </w:tcPr>
          <w:p w:rsidR="002F5EE2" w:rsidRPr="00173FF4" w:rsidRDefault="002F5EE2" w:rsidP="00173FF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173FF4">
              <w:rPr>
                <w:rFonts w:ascii="Arial Narrow" w:hAnsi="Arial Narrow" w:cs="Arial"/>
                <w:b/>
                <w:bCs/>
                <w:szCs w:val="24"/>
              </w:rPr>
              <w:t>Pytanie nr 1</w:t>
            </w:r>
          </w:p>
          <w:p w:rsidR="002F5EE2" w:rsidRPr="00173FF4" w:rsidRDefault="002F5EE2" w:rsidP="00173FF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173FF4">
              <w:rPr>
                <w:rFonts w:ascii="Arial Narrow" w:hAnsi="Arial Narrow" w:cs="Arial"/>
                <w:szCs w:val="24"/>
              </w:rPr>
              <w:t>Pytania do wzoru umowy dostawy:</w:t>
            </w:r>
          </w:p>
          <w:p w:rsidR="002F5EE2" w:rsidRPr="00173FF4" w:rsidRDefault="002F5EE2" w:rsidP="00173FF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Cs w:val="24"/>
              </w:rPr>
            </w:pPr>
            <w:r w:rsidRPr="00173FF4">
              <w:rPr>
                <w:rFonts w:ascii="Arial Narrow" w:hAnsi="Arial Narrow" w:cs="Arial"/>
                <w:szCs w:val="24"/>
              </w:rPr>
              <w:t>Do §12 ust. 8 lit. a) wzoru umowy: Prosimy o modyfikację treści §12 ust. 8 lit. a) poprzez skonkretyzowanie granicznych wartości dla poszczególnych pozycji asortymentowych, jakie Zamawiający zamierza zrealizować, np. poprzez podanie, że zmiany ilości produktów określonych w formularzu asortymentowo - cenowym mogą ulec zmniejszeniu lub zwiększeniu w granicach +/- 30%, przy czym przez takie sformułowanie Zamawiający będzie rozumiał możliwość zamówienia o 30% mniejszych lub o 30% większych ilości, każdego z zamówionych asortymentów. Co prawda Zamawiający określił, że zobowiązuje się nabyć asortyment w ilości minimum 60% wartości umowy, ale Wykonawca nie jest w stanie przewidzieć w jakiej maksymalnie ilości dopuszcza nabycie dodatkowych. Bez tej wiedzy nie będziemy w stanie zabezpieczyć dla Zamawiającego wystarczająco towaru. Ewentualnie, jeśli nie są w stanie Państwo podać tej informacji, prosimy o potwierdzenie, że zmiana taka (czyli zamówienie większych ilości) każdorazowo uzgadniana będzie z Wykonawcą w formie aneksu i w momencie gdy Wykonawca nie będzie tego zapotrzebowania w stanie zrealizować, Zamawiający nie będzie wyciągał wobec niego negatywnych konsekwencji.</w:t>
            </w:r>
          </w:p>
          <w:p w:rsidR="002F5EE2" w:rsidRDefault="00173FF4" w:rsidP="00173FF4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73FF4">
              <w:rPr>
                <w:rFonts w:ascii="Arial Narrow" w:hAnsi="Arial Narrow" w:cs="Arial"/>
                <w:b/>
                <w:bCs/>
                <w:szCs w:val="24"/>
              </w:rPr>
              <w:t>Stanowisko (wyjaśnienie) Zamawiającego</w:t>
            </w:r>
            <w:r w:rsidR="00A06B92">
              <w:rPr>
                <w:rFonts w:ascii="Arial Narrow" w:hAnsi="Arial Narrow" w:cs="Arial"/>
                <w:b/>
                <w:bCs/>
                <w:szCs w:val="24"/>
              </w:rPr>
              <w:t>:</w:t>
            </w:r>
          </w:p>
          <w:p w:rsidR="00A06B92" w:rsidRDefault="00A06B92" w:rsidP="00A06B92">
            <w:pPr>
              <w:spacing w:after="240"/>
              <w:ind w:left="30" w:right="-72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3534EB">
              <w:rPr>
                <w:rFonts w:ascii="Arial Narrow" w:hAnsi="Arial Narrow" w:cs="Arial"/>
                <w:b/>
                <w:szCs w:val="22"/>
              </w:rPr>
              <w:t>Zamawiający pozostawia zapisy projektu umowy bez zmian</w:t>
            </w:r>
            <w:r>
              <w:rPr>
                <w:rFonts w:ascii="Arial Narrow" w:hAnsi="Arial Narrow" w:cs="Arial"/>
                <w:b/>
                <w:szCs w:val="22"/>
              </w:rPr>
              <w:t>.</w:t>
            </w:r>
          </w:p>
          <w:p w:rsidR="002F5EE2" w:rsidRPr="00173FF4" w:rsidRDefault="002F5EE2" w:rsidP="00173FF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Cs w:val="24"/>
              </w:rPr>
            </w:pPr>
            <w:r w:rsidRPr="00173FF4">
              <w:rPr>
                <w:rFonts w:ascii="Arial Narrow" w:hAnsi="Arial Narrow" w:cs="Arial"/>
                <w:szCs w:val="24"/>
              </w:rPr>
              <w:t>Do §12 ust. 8 lit. d) wzoru umowy: Prosimy o doprecyzowanie prawa opcji w taki sposób, aby odnosiło się do ilości konkretnych pozycji asortymentowych, a do wartości całej umowy. Chodzi o takie określenie, które pozwoli Wykonawcom zabezpieczenie określonego wolumenu produktów pod realizacje umowy przetargowej.</w:t>
            </w:r>
          </w:p>
          <w:p w:rsidR="002F5EE2" w:rsidRDefault="00173FF4" w:rsidP="00173FF4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73FF4">
              <w:rPr>
                <w:rFonts w:ascii="Arial Narrow" w:hAnsi="Arial Narrow" w:cs="Arial"/>
                <w:b/>
                <w:bCs/>
                <w:szCs w:val="24"/>
              </w:rPr>
              <w:lastRenderedPageBreak/>
              <w:t>Stanowisko (wyjaśnienie) Zamawiającego</w:t>
            </w:r>
            <w:r w:rsidR="003534EB">
              <w:rPr>
                <w:rFonts w:ascii="Arial Narrow" w:hAnsi="Arial Narrow" w:cs="Arial"/>
                <w:b/>
                <w:bCs/>
                <w:szCs w:val="24"/>
              </w:rPr>
              <w:t>:</w:t>
            </w:r>
          </w:p>
          <w:p w:rsidR="003534EB" w:rsidRPr="003534EB" w:rsidRDefault="00A06B92" w:rsidP="00173FF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18"/>
                <w:szCs w:val="24"/>
              </w:rPr>
            </w:pPr>
            <w:r>
              <w:rPr>
                <w:rFonts w:ascii="Arial Narrow" w:hAnsi="Arial Narrow" w:cs="Arial"/>
                <w:b/>
                <w:szCs w:val="22"/>
              </w:rPr>
              <w:t>Nie ma wskazanej lit. d</w:t>
            </w:r>
            <w:r w:rsidR="001B4844">
              <w:rPr>
                <w:rFonts w:ascii="Arial Narrow" w:hAnsi="Arial Narrow" w:cs="Arial"/>
                <w:b/>
                <w:szCs w:val="22"/>
              </w:rPr>
              <w:t>)</w:t>
            </w:r>
            <w:r>
              <w:rPr>
                <w:rFonts w:ascii="Arial Narrow" w:hAnsi="Arial Narrow" w:cs="Arial"/>
                <w:b/>
                <w:szCs w:val="22"/>
              </w:rPr>
              <w:t xml:space="preserve"> w </w:t>
            </w:r>
            <w:r w:rsidR="001B4844">
              <w:rPr>
                <w:rFonts w:ascii="Arial Narrow" w:hAnsi="Arial Narrow" w:cs="Arial"/>
                <w:b/>
                <w:szCs w:val="22"/>
              </w:rPr>
              <w:t xml:space="preserve">§ 12, w </w:t>
            </w:r>
            <w:r>
              <w:rPr>
                <w:rFonts w:ascii="Arial Narrow" w:hAnsi="Arial Narrow" w:cs="Arial"/>
                <w:b/>
                <w:szCs w:val="22"/>
              </w:rPr>
              <w:t>ustępie 8</w:t>
            </w:r>
            <w:r w:rsidR="001B4844">
              <w:rPr>
                <w:rFonts w:ascii="Arial Narrow" w:hAnsi="Arial Narrow" w:cs="Arial"/>
                <w:b/>
                <w:szCs w:val="22"/>
              </w:rPr>
              <w:t xml:space="preserve"> projektu umowy</w:t>
            </w:r>
            <w:r>
              <w:rPr>
                <w:rFonts w:ascii="Arial Narrow" w:hAnsi="Arial Narrow" w:cs="Arial"/>
                <w:b/>
                <w:szCs w:val="22"/>
              </w:rPr>
              <w:t>.</w:t>
            </w:r>
          </w:p>
          <w:p w:rsidR="002F5EE2" w:rsidRPr="00173FF4" w:rsidRDefault="002F5EE2" w:rsidP="00173FF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Cs w:val="24"/>
              </w:rPr>
            </w:pPr>
            <w:r w:rsidRPr="00173FF4">
              <w:rPr>
                <w:rFonts w:ascii="Arial Narrow" w:hAnsi="Arial Narrow" w:cs="Arial"/>
                <w:szCs w:val="24"/>
              </w:rPr>
              <w:t>Do §13 ust. 1-3 wzoru umowy: Prosimy o zmianę treści §13 ust. 1-3 wzoru umowy poprzez modyfikację postanowienia ustanawiającego, że poziom zmiany ceny materiałów lub kosztów związanych z realizacją zamówienia uprawniający Strony Umowy do żądania zmiany wynagrodzenia ustala się, na co najmniej 10% w stosunku do poziomu cen tych samych materiałów lub kosztów z dnia zawarcia umowy oraz zastąpienie go postanowieniem przewidującym, że waloryzacja cen będzie możliwa po 6 miesiącach realizacji umowy jeśli kwartalny wskaźnik zmian cen i kosztów, obliczony zgodnie ze wskaźnikiem GUS (dla towarów i usług konsumpcyjnych) przekroczy 3,6%, albowiem ww. postanowienie narusza zasadę ekwiwalentności świadczeń stron oraz postulat równomiernego rozłożenia ryzyka kontraktowego.</w:t>
            </w:r>
          </w:p>
          <w:p w:rsidR="00173FF4" w:rsidRDefault="00173FF4" w:rsidP="00A06B92">
            <w:pPr>
              <w:rPr>
                <w:rFonts w:ascii="Arial Narrow" w:hAnsi="Arial Narrow" w:cs="Arial"/>
                <w:b/>
                <w:bCs/>
                <w:szCs w:val="24"/>
              </w:rPr>
            </w:pPr>
            <w:r w:rsidRPr="00173FF4">
              <w:rPr>
                <w:rFonts w:ascii="Arial Narrow" w:hAnsi="Arial Narrow" w:cs="Arial"/>
                <w:b/>
                <w:bCs/>
                <w:szCs w:val="24"/>
              </w:rPr>
              <w:t>Stanowisko (wyjaśnienie) Zamawiającego</w:t>
            </w:r>
            <w:r w:rsidR="003534EB">
              <w:rPr>
                <w:rFonts w:ascii="Arial Narrow" w:hAnsi="Arial Narrow" w:cs="Arial"/>
                <w:b/>
                <w:bCs/>
                <w:szCs w:val="24"/>
              </w:rPr>
              <w:t>:</w:t>
            </w:r>
          </w:p>
          <w:p w:rsidR="003534EB" w:rsidRPr="00173FF4" w:rsidRDefault="003534EB" w:rsidP="00173FF4">
            <w:pPr>
              <w:spacing w:after="120" w:line="360" w:lineRule="auto"/>
              <w:rPr>
                <w:rFonts w:ascii="Arial Narrow" w:hAnsi="Arial Narrow" w:cs="Arial"/>
                <w:szCs w:val="24"/>
              </w:rPr>
            </w:pPr>
            <w:r w:rsidRPr="003534EB">
              <w:rPr>
                <w:rFonts w:ascii="Arial Narrow" w:hAnsi="Arial Narrow" w:cs="Arial"/>
                <w:b/>
                <w:szCs w:val="22"/>
              </w:rPr>
              <w:t>Zamawiający pozostawia zapisy projektu umowy bez zmian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2F5EE2" w:rsidRPr="00173FF4" w:rsidRDefault="002F5EE2" w:rsidP="00173FF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Cs w:val="24"/>
              </w:rPr>
            </w:pPr>
            <w:r w:rsidRPr="00173FF4">
              <w:rPr>
                <w:rFonts w:ascii="Arial Narrow" w:hAnsi="Arial Narrow" w:cs="Arial"/>
                <w:szCs w:val="24"/>
              </w:rPr>
              <w:t>Do §13 ust. 4 wzoru umowy: Prosimy o rezygnację z opisanego w §13 ust. 4 wzoru umowy sposobu ustalania zmiany wynagrodzenia w oparciu o przedstawione przez Wykonawcę kalkulacje i dowody oraz zastąpienie go automatyczną indeksacją wynagrodzenia Wykonawcy opartą o konkretną obiektywną wartości, taką jak skumulowane miesięczne wskaźniki cen towarów i usług konsumpcyjnych ogłaszane przez Prezesa GUS (potocznie inflacja) z 6 miesięcy poprzedzających moment dokonania waloryzacji (tabela: Miesięczne wskaźniki cen towarów i usług konsumpcyjnych od 1982 roku, Poprzedni miesiąc = 100). Wyjaśniamy, że „podstawą do obliczenia zmiany wynagrodzenia powinien być sam fakt zmiany wybranego wskaźnika albo zmiany cen wybranych przez zamawiającego rodzajów materiałów lub kosztów ponad przyjęty poziom. Skorzystanie przez strony umowy z wybranej metody indeksacji nie wymaga przeprowadzenia przez wykonawcę dodatkowych dowodów i wyjaśnień, przedkładania ofert dostawców lub podwykonawców potwierdzających bezpośredni lub pośredni wpływ na koszty ponoszone przez wykonawcę w związku z realizacją robót budowlanych lub usług w przypadku wzrostu lub zmniejszenia wielkości wskaźnika lub zmiany cen wybranych przez zamawiającego rodzajów materiałów lub kosztów” (tak: E. Wiktorowska [w:] A. Gawrońska-Baran, A. Wiktorowski, P. Wójcik, E. Wiktorowska, Prawo zamówień publicznych. Komentarz aktualizowany, LEX/</w:t>
            </w:r>
            <w:proofErr w:type="spellStart"/>
            <w:r w:rsidRPr="00173FF4">
              <w:rPr>
                <w:rFonts w:ascii="Arial Narrow" w:hAnsi="Arial Narrow" w:cs="Arial"/>
                <w:szCs w:val="24"/>
              </w:rPr>
              <w:t>el</w:t>
            </w:r>
            <w:proofErr w:type="spellEnd"/>
            <w:r w:rsidRPr="00173FF4">
              <w:rPr>
                <w:rFonts w:ascii="Arial Narrow" w:hAnsi="Arial Narrow" w:cs="Arial"/>
                <w:szCs w:val="24"/>
              </w:rPr>
              <w:t>. 2023, art. 439).</w:t>
            </w:r>
          </w:p>
          <w:p w:rsidR="002F5EE2" w:rsidRPr="00173FF4" w:rsidRDefault="002F5EE2" w:rsidP="00173FF4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</w:p>
          <w:p w:rsidR="002F5EE2" w:rsidRPr="00173FF4" w:rsidRDefault="002F5EE2" w:rsidP="00173FF4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173FF4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2F5EE2" w:rsidRPr="00173FF4" w:rsidRDefault="003534EB" w:rsidP="00173FF4">
            <w:pPr>
              <w:spacing w:after="60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  <w:r w:rsidRPr="003534EB">
              <w:rPr>
                <w:rFonts w:ascii="Arial Narrow" w:hAnsi="Arial Narrow" w:cs="Arial"/>
                <w:b/>
                <w:szCs w:val="22"/>
              </w:rPr>
              <w:t>Zamawiający pozostawia zapisy projektu umowy bez zmian</w:t>
            </w:r>
          </w:p>
        </w:tc>
      </w:tr>
    </w:tbl>
    <w:p w:rsidR="00BE7BFD" w:rsidRPr="00173FF4" w:rsidRDefault="00BE7BFD" w:rsidP="00520165">
      <w:pPr>
        <w:jc w:val="both"/>
        <w:rPr>
          <w:rFonts w:ascii="Arial Narrow" w:hAnsi="Arial Narrow" w:cs="Arial"/>
          <w:sz w:val="18"/>
          <w:szCs w:val="22"/>
        </w:rPr>
      </w:pPr>
    </w:p>
    <w:p w:rsidR="006D4AB3" w:rsidRPr="00173FF4" w:rsidRDefault="00173FF4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  <w:szCs w:val="24"/>
        </w:rPr>
      </w:pPr>
      <w:r w:rsidRPr="00173FF4">
        <w:rPr>
          <w:rFonts w:ascii="Arial Narrow" w:hAnsi="Arial Narrow" w:cs="Arial"/>
          <w:i/>
          <w:sz w:val="22"/>
          <w:szCs w:val="24"/>
        </w:rPr>
        <w:t>ZAMAWIAJĄCY</w:t>
      </w: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0" w:name="_Hlk162946029"/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06B92" w:rsidRP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A06B92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A06B92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A06B92" w:rsidRPr="001B4844" w:rsidRDefault="00A06B92" w:rsidP="00A06B92">
      <w:pPr>
        <w:pStyle w:val="Nagwek5"/>
        <w:numPr>
          <w:ilvl w:val="0"/>
          <w:numId w:val="0"/>
        </w:numPr>
        <w:spacing w:before="0" w:after="0"/>
        <w:rPr>
          <w:rFonts w:ascii="Arial Narrow" w:hAnsi="Arial Narrow"/>
          <w:b w:val="0"/>
          <w:sz w:val="16"/>
          <w:szCs w:val="16"/>
        </w:rPr>
      </w:pPr>
      <w:r w:rsidRPr="001B4844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A06B92" w:rsidRP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A06B92">
        <w:rPr>
          <w:rFonts w:ascii="Arial Narrow" w:hAnsi="Arial Narrow"/>
          <w:b w:val="0"/>
          <w:sz w:val="16"/>
          <w:szCs w:val="16"/>
        </w:rPr>
        <w:t xml:space="preserve">Egz. 2 – uczestnicy postępowania str. </w:t>
      </w:r>
      <w:proofErr w:type="spellStart"/>
      <w:r w:rsidRPr="00A06B92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A06B92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A06B92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A06B92">
        <w:rPr>
          <w:rFonts w:ascii="Arial Narrow" w:hAnsi="Arial Narrow"/>
          <w:b w:val="0"/>
          <w:sz w:val="16"/>
          <w:szCs w:val="16"/>
        </w:rPr>
        <w:t>. T2612 B5</w:t>
      </w:r>
    </w:p>
    <w:p w:rsid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Fonts w:ascii="Arial Narrow" w:hAnsi="Arial Narrow"/>
          <w:sz w:val="16"/>
          <w:szCs w:val="16"/>
        </w:rPr>
      </w:pPr>
      <w:r w:rsidRPr="00A06B92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A06B92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A06B92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A06B92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173FF4" w:rsidRPr="00A06B92" w:rsidRDefault="00A06B92" w:rsidP="00A06B92">
      <w:pPr>
        <w:pStyle w:val="Nagwek5"/>
        <w:numPr>
          <w:ilvl w:val="0"/>
          <w:numId w:val="0"/>
        </w:numPr>
        <w:spacing w:before="0" w:after="0"/>
        <w:rPr>
          <w:rFonts w:ascii="Arial Narrow" w:hAnsi="Arial Narrow" w:cs="Arial"/>
          <w:sz w:val="16"/>
          <w:szCs w:val="16"/>
        </w:rPr>
      </w:pPr>
      <w:r w:rsidRPr="00A06B92">
        <w:rPr>
          <w:rFonts w:ascii="Arial Narrow" w:hAnsi="Arial Narrow"/>
          <w:b w:val="0"/>
          <w:sz w:val="16"/>
          <w:szCs w:val="16"/>
        </w:rPr>
        <w:t>Data:</w:t>
      </w:r>
      <w:bookmarkEnd w:id="0"/>
      <w:r w:rsidRPr="00A06B92">
        <w:rPr>
          <w:rFonts w:ascii="Arial Narrow" w:hAnsi="Arial Narrow"/>
          <w:b w:val="0"/>
          <w:sz w:val="16"/>
          <w:szCs w:val="16"/>
        </w:rPr>
        <w:t xml:space="preserve"> </w:t>
      </w:r>
      <w:r>
        <w:rPr>
          <w:rFonts w:ascii="Arial Narrow" w:hAnsi="Arial Narrow"/>
          <w:b w:val="0"/>
          <w:sz w:val="16"/>
          <w:szCs w:val="16"/>
        </w:rPr>
        <w:t>27.05.</w:t>
      </w:r>
      <w:r w:rsidRPr="00A06B92">
        <w:rPr>
          <w:rFonts w:ascii="Arial Narrow" w:hAnsi="Arial Narrow"/>
          <w:b w:val="0"/>
          <w:sz w:val="16"/>
          <w:szCs w:val="16"/>
        </w:rPr>
        <w:t>2025 r.</w:t>
      </w:r>
    </w:p>
    <w:sectPr w:rsidR="00173FF4" w:rsidRPr="00A06B92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D27" w:rsidRDefault="00915D27">
      <w:r>
        <w:separator/>
      </w:r>
    </w:p>
  </w:endnote>
  <w:endnote w:type="continuationSeparator" w:id="0">
    <w:p w:rsidR="00915D27" w:rsidRDefault="00915D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63C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63C5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63C58" w:rsidRPr="00B862CC">
      <w:rPr>
        <w:rFonts w:ascii="Arial" w:hAnsi="Arial"/>
        <w:sz w:val="18"/>
        <w:szCs w:val="24"/>
      </w:rPr>
      <w:fldChar w:fldCharType="separate"/>
    </w:r>
    <w:r w:rsidR="001B4844">
      <w:rPr>
        <w:rFonts w:ascii="Arial" w:hAnsi="Arial"/>
        <w:noProof/>
        <w:sz w:val="18"/>
        <w:szCs w:val="24"/>
      </w:rPr>
      <w:t>2</w:t>
    </w:r>
    <w:r w:rsidR="00263C5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63C5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63C58" w:rsidRPr="00B862CC">
      <w:rPr>
        <w:rFonts w:ascii="Arial" w:hAnsi="Arial"/>
        <w:sz w:val="18"/>
        <w:szCs w:val="24"/>
      </w:rPr>
      <w:fldChar w:fldCharType="separate"/>
    </w:r>
    <w:r w:rsidR="001B4844">
      <w:rPr>
        <w:rFonts w:ascii="Arial" w:hAnsi="Arial"/>
        <w:noProof/>
        <w:sz w:val="18"/>
        <w:szCs w:val="24"/>
      </w:rPr>
      <w:t>2</w:t>
    </w:r>
    <w:r w:rsidR="00263C5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63C5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B4844" w:rsidRPr="001B484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D27" w:rsidRDefault="00915D27">
      <w:r>
        <w:separator/>
      </w:r>
    </w:p>
  </w:footnote>
  <w:footnote w:type="continuationSeparator" w:id="0">
    <w:p w:rsidR="00915D27" w:rsidRDefault="00915D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EE2" w:rsidRDefault="002F5E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EE2" w:rsidRDefault="002F5E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EE2" w:rsidRDefault="002F5E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1FB4EF4"/>
    <w:multiLevelType w:val="hybridMultilevel"/>
    <w:tmpl w:val="1F462F54"/>
    <w:lvl w:ilvl="0" w:tplc="3AEAB76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5EE2"/>
    <w:rsid w:val="00031374"/>
    <w:rsid w:val="00035DEC"/>
    <w:rsid w:val="000A1097"/>
    <w:rsid w:val="000E2A8F"/>
    <w:rsid w:val="0012774F"/>
    <w:rsid w:val="00144B7A"/>
    <w:rsid w:val="00173FF4"/>
    <w:rsid w:val="00180C6E"/>
    <w:rsid w:val="001B4844"/>
    <w:rsid w:val="00263C58"/>
    <w:rsid w:val="0029606A"/>
    <w:rsid w:val="002F5EE2"/>
    <w:rsid w:val="003534EB"/>
    <w:rsid w:val="004848F3"/>
    <w:rsid w:val="00487337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A50BC"/>
    <w:rsid w:val="009003D1"/>
    <w:rsid w:val="00915D27"/>
    <w:rsid w:val="00947A50"/>
    <w:rsid w:val="00955046"/>
    <w:rsid w:val="00A06B92"/>
    <w:rsid w:val="00A905AC"/>
    <w:rsid w:val="00B1255C"/>
    <w:rsid w:val="00B32FF9"/>
    <w:rsid w:val="00B71260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007A6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55046"/>
  </w:style>
  <w:style w:type="paragraph" w:styleId="Nagwek1">
    <w:name w:val="heading 1"/>
    <w:basedOn w:val="Normalny"/>
    <w:next w:val="Normalny"/>
    <w:qFormat/>
    <w:rsid w:val="0095504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55046"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A06B92"/>
    <w:pPr>
      <w:keepNext/>
      <w:numPr>
        <w:ilvl w:val="3"/>
        <w:numId w:val="9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A06B92"/>
    <w:pPr>
      <w:numPr>
        <w:ilvl w:val="4"/>
        <w:numId w:val="9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06B92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A06B92"/>
    <w:pPr>
      <w:numPr>
        <w:ilvl w:val="6"/>
        <w:numId w:val="9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A06B92"/>
    <w:pPr>
      <w:numPr>
        <w:ilvl w:val="7"/>
        <w:numId w:val="9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A06B92"/>
    <w:pPr>
      <w:numPr>
        <w:ilvl w:val="8"/>
        <w:numId w:val="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5504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5504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55046"/>
  </w:style>
  <w:style w:type="paragraph" w:styleId="Tekstpodstawowywcity">
    <w:name w:val="Body Text Indent"/>
    <w:basedOn w:val="Normalny"/>
    <w:rsid w:val="0095504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5504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5504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55046"/>
    <w:rPr>
      <w:sz w:val="28"/>
    </w:rPr>
  </w:style>
  <w:style w:type="paragraph" w:styleId="Tekstpodstawowywcity3">
    <w:name w:val="Body Text Indent 3"/>
    <w:basedOn w:val="Normalny"/>
    <w:rsid w:val="0095504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A06B92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A06B92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A06B92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A06B92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A06B92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A06B92"/>
    <w:rPr>
      <w:rFonts w:ascii="Arial" w:hAnsi="Arial" w:cs="Arial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A06B92"/>
    <w:rPr>
      <w:b/>
      <w:bCs/>
    </w:rPr>
  </w:style>
  <w:style w:type="character" w:styleId="Hipercze">
    <w:name w:val="Hyperlink"/>
    <w:basedOn w:val="Domylnaczcionkaakapitu"/>
    <w:uiPriority w:val="99"/>
    <w:unhideWhenUsed/>
    <w:rsid w:val="00A06B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46</TotalTime>
  <Pages>2</Pages>
  <Words>685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2025-05-27T08:14:00Z</cp:lastPrinted>
  <dcterms:created xsi:type="dcterms:W3CDTF">2025-05-27T07:27:00Z</dcterms:created>
  <dcterms:modified xsi:type="dcterms:W3CDTF">2025-05-27T08:15:00Z</dcterms:modified>
</cp:coreProperties>
</file>