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C1C5B" w14:textId="29F0D987" w:rsidR="00D34297" w:rsidRPr="00471F3F" w:rsidRDefault="00ED4A37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D4A37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D4A37">
        <w:rPr>
          <w:rFonts w:ascii="Arial" w:hAnsi="Arial" w:cs="Arial"/>
          <w:sz w:val="24"/>
          <w:szCs w:val="24"/>
        </w:rPr>
        <w:t>2025-05-2</w:t>
      </w:r>
      <w:r w:rsidR="00733715">
        <w:rPr>
          <w:rFonts w:ascii="Arial" w:hAnsi="Arial" w:cs="Arial"/>
          <w:sz w:val="24"/>
          <w:szCs w:val="24"/>
        </w:rPr>
        <w:t>7</w:t>
      </w:r>
    </w:p>
    <w:p w14:paraId="4558974A" w14:textId="77777777" w:rsidR="00D34297" w:rsidRPr="00471F3F" w:rsidRDefault="00ED4A37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4A3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2B0CF9E" w14:textId="77777777" w:rsidR="00D34297" w:rsidRPr="00471F3F" w:rsidRDefault="00ED4A37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D4A37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D4A37">
        <w:rPr>
          <w:rFonts w:ascii="Arial" w:hAnsi="Arial" w:cs="Arial"/>
          <w:sz w:val="24"/>
          <w:szCs w:val="24"/>
        </w:rPr>
        <w:t>66</w:t>
      </w:r>
    </w:p>
    <w:p w14:paraId="0419C328" w14:textId="77777777" w:rsidR="00D34297" w:rsidRPr="00471F3F" w:rsidRDefault="00ED4A37" w:rsidP="00D34297">
      <w:pPr>
        <w:rPr>
          <w:rFonts w:ascii="Arial" w:hAnsi="Arial" w:cs="Arial"/>
          <w:sz w:val="24"/>
          <w:szCs w:val="24"/>
        </w:rPr>
      </w:pPr>
      <w:r w:rsidRPr="00ED4A37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D4A37">
        <w:rPr>
          <w:rFonts w:ascii="Arial" w:hAnsi="Arial" w:cs="Arial"/>
          <w:sz w:val="24"/>
          <w:szCs w:val="24"/>
        </w:rPr>
        <w:t>Kraków</w:t>
      </w:r>
    </w:p>
    <w:p w14:paraId="6B60989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CAC87F" w14:textId="7B429E25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5B9DC10" w14:textId="0EF43D44" w:rsidR="00733715" w:rsidRPr="003261E7" w:rsidRDefault="00733715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SZP-271-16/25 </w:t>
      </w:r>
      <w:r w:rsidR="00D11663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D11663">
        <w:rPr>
          <w:rFonts w:ascii="Arial" w:hAnsi="Arial" w:cs="Arial"/>
          <w:bCs/>
          <w:sz w:val="18"/>
          <w:szCs w:val="18"/>
        </w:rPr>
        <w:t>454.</w:t>
      </w:r>
      <w:r>
        <w:rPr>
          <w:rFonts w:ascii="Arial" w:hAnsi="Arial" w:cs="Arial"/>
          <w:bCs/>
          <w:sz w:val="18"/>
          <w:szCs w:val="18"/>
        </w:rPr>
        <w:t>MM</w:t>
      </w:r>
    </w:p>
    <w:p w14:paraId="457AA2D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CC662A2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6F062882" w14:textId="77777777" w:rsidTr="00D34297">
        <w:tc>
          <w:tcPr>
            <w:tcW w:w="9180" w:type="dxa"/>
            <w:shd w:val="clear" w:color="auto" w:fill="F2F2F2"/>
            <w:hideMark/>
          </w:tcPr>
          <w:p w14:paraId="31C2A7B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3A9AAB2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A4CE5C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31717EB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CD48796" w14:textId="77777777" w:rsidTr="00310284">
        <w:tc>
          <w:tcPr>
            <w:tcW w:w="2269" w:type="dxa"/>
            <w:shd w:val="clear" w:color="auto" w:fill="auto"/>
          </w:tcPr>
          <w:p w14:paraId="37FD8769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09659" w14:textId="77777777" w:rsidR="00D34297" w:rsidRPr="00D34297" w:rsidRDefault="00ED4A3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4A37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(78 grup)</w:t>
            </w:r>
          </w:p>
        </w:tc>
      </w:tr>
      <w:tr w:rsidR="00ED4A37" w:rsidRPr="00D34297" w14:paraId="3A25AA09" w14:textId="77777777" w:rsidTr="00126C79">
        <w:tc>
          <w:tcPr>
            <w:tcW w:w="2269" w:type="dxa"/>
            <w:shd w:val="clear" w:color="auto" w:fill="auto"/>
          </w:tcPr>
          <w:p w14:paraId="50624242" w14:textId="77777777" w:rsidR="00ED4A37" w:rsidRPr="00D34297" w:rsidRDefault="00ED4A37" w:rsidP="00126C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94C3BA" w14:textId="77777777" w:rsidR="00ED4A37" w:rsidRPr="00D34297" w:rsidRDefault="00ED4A37" w:rsidP="00126C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4A37">
              <w:rPr>
                <w:rFonts w:ascii="Arial" w:hAnsi="Arial" w:cs="Arial"/>
                <w:bCs/>
                <w:sz w:val="24"/>
                <w:szCs w:val="24"/>
              </w:rPr>
              <w:t>SZP-271-16/25</w:t>
            </w:r>
          </w:p>
        </w:tc>
      </w:tr>
    </w:tbl>
    <w:p w14:paraId="51F8F19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658EAEC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D4A37" w:rsidRPr="00ED4A3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D4A37" w:rsidRPr="00ED4A37">
        <w:rPr>
          <w:rFonts w:ascii="Arial" w:hAnsi="Arial" w:cs="Arial"/>
          <w:sz w:val="24"/>
          <w:szCs w:val="24"/>
        </w:rPr>
        <w:t>(</w:t>
      </w:r>
      <w:proofErr w:type="spellStart"/>
      <w:r w:rsidR="00ED4A37" w:rsidRPr="00ED4A37">
        <w:rPr>
          <w:rFonts w:ascii="Arial" w:hAnsi="Arial" w:cs="Arial"/>
          <w:sz w:val="24"/>
          <w:szCs w:val="24"/>
        </w:rPr>
        <w:t>t.j</w:t>
      </w:r>
      <w:proofErr w:type="spellEnd"/>
      <w:r w:rsidR="00ED4A37" w:rsidRPr="00ED4A37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F192752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3B00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2B9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12B2437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D4A37" w:rsidRPr="00D34297" w14:paraId="042AC050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70B9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2D78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Abator</w:t>
            </w:r>
            <w:proofErr w:type="spellEnd"/>
            <w:r w:rsidRPr="00ED4A37">
              <w:rPr>
                <w:rFonts w:ascii="Arial" w:hAnsi="Arial" w:cs="Arial"/>
                <w:b/>
                <w:sz w:val="24"/>
                <w:szCs w:val="24"/>
              </w:rPr>
              <w:t xml:space="preserve"> i sterylizator gazowy</w:t>
            </w:r>
          </w:p>
          <w:p w14:paraId="2C201A48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9D03C9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A728BC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D291A9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ED4A37" w:rsidRPr="00D34297" w14:paraId="383DB84E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6E36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13D1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Analizator tlenku azotu</w:t>
            </w:r>
          </w:p>
          <w:p w14:paraId="1FD1F8B1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3E67E1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240AD0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BFB2DE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76264B44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5104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E7A3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 xml:space="preserve">Aparat do badań </w:t>
            </w: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urodynamicznych</w:t>
            </w:r>
            <w:proofErr w:type="spellEnd"/>
          </w:p>
          <w:p w14:paraId="06A7223F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D9900B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77E8F0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300B17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0ABEB66A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6EB5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EB18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 do diagnostyki metodą oscylacyjną</w:t>
            </w:r>
          </w:p>
          <w:p w14:paraId="6530F3A6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0011C8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7B6DD66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5897A7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33715" w:rsidRPr="00D34297" w14:paraId="70F9280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C0BE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DAA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 do znieczulania dzieci</w:t>
            </w:r>
          </w:p>
          <w:p w14:paraId="45B095C7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6ED706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13BD1F5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F25023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Cena najkorzystniejszej oferty tj. 34 092,45 zł przekracza kwotę, którą Zamawiający zamierza przeznaczyć na sfinansowanie zamówienia tj. 16 200,00 zł.</w:t>
            </w:r>
          </w:p>
        </w:tc>
      </w:tr>
      <w:tr w:rsidR="00733715" w:rsidRPr="00D34297" w14:paraId="532DC892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BA39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D8F3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Aparaty EKG</w:t>
            </w:r>
          </w:p>
          <w:p w14:paraId="4A0FBD9D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EA19FC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F3AC3E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239C3E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  <w:tr w:rsidR="00ED4A37" w:rsidRPr="00D34297" w14:paraId="3A48BE4D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C4B1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9F61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 EMG</w:t>
            </w:r>
          </w:p>
          <w:p w14:paraId="5245275A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037CBD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D53EB9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1D3ED71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222C72EA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56EF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D9D4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Aparaty HFNC</w:t>
            </w:r>
          </w:p>
          <w:p w14:paraId="2DD96D0A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938D601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768EC5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50146D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33715" w:rsidRPr="00D34297" w14:paraId="33E0239F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1329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CAE9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Aparaty KTG</w:t>
            </w:r>
          </w:p>
          <w:p w14:paraId="50381D44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C7A4A1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036FAE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E05315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  <w:tr w:rsidR="00733715" w:rsidRPr="00D34297" w14:paraId="39AF1013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3E0B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FB6C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 USG</w:t>
            </w:r>
          </w:p>
          <w:p w14:paraId="2C312664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9AA118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22FC98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413C32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  <w:tr w:rsidR="00733715" w:rsidRPr="00D34297" w14:paraId="62C3E8C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4CCC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EE79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Aparat USG do diagnostyki oka</w:t>
            </w:r>
          </w:p>
          <w:p w14:paraId="1FCD72EC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BE8ED8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7AB668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B487A1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  <w:tr w:rsidR="00ED4A37" w:rsidRPr="00D34297" w14:paraId="79C77B21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4244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FA94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Biometr</w:t>
            </w:r>
            <w:proofErr w:type="spellEnd"/>
            <w:r w:rsidRPr="00ED4A37">
              <w:rPr>
                <w:rFonts w:ascii="Arial" w:hAnsi="Arial" w:cs="Arial"/>
                <w:b/>
                <w:sz w:val="24"/>
                <w:szCs w:val="24"/>
              </w:rPr>
              <w:t xml:space="preserve"> optyczny</w:t>
            </w:r>
          </w:p>
          <w:p w14:paraId="0974CB5F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AAB98D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9D3F5A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940D19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33715" w:rsidRPr="00D34297" w14:paraId="67183FEA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FA45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0468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Centrale monitorowania</w:t>
            </w:r>
          </w:p>
          <w:p w14:paraId="3F7FCD5E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F662D8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3ACE30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04D97C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  <w:tr w:rsidR="00ED4A37" w:rsidRPr="00D34297" w14:paraId="295B17E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9559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7AFB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 xml:space="preserve">Dermatom elektryczny z </w:t>
            </w: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siatkownicą</w:t>
            </w:r>
            <w:proofErr w:type="spellEnd"/>
          </w:p>
          <w:p w14:paraId="08D3CE92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A87348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5B6C7F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5E07B8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33715" w:rsidRPr="00D34297" w14:paraId="0691C34B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81F8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F024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Diatermie</w:t>
            </w:r>
          </w:p>
          <w:p w14:paraId="0BF88865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955325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A3A514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00ED05" w14:textId="1D685BC6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odrzuceniu. </w:t>
            </w:r>
            <w:r w:rsidRPr="00ED4A37">
              <w:rPr>
                <w:rFonts w:ascii="Arial" w:hAnsi="Arial" w:cs="Arial"/>
                <w:sz w:val="24"/>
                <w:szCs w:val="24"/>
              </w:rPr>
              <w:t xml:space="preserve">Oferta złożona przez Zakład Naprawczy Aparatury Medycznej </w:t>
            </w:r>
            <w:proofErr w:type="spellStart"/>
            <w:r w:rsidRPr="00ED4A37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  <w:r w:rsidRPr="00ED4A37">
              <w:rPr>
                <w:rFonts w:ascii="Arial" w:hAnsi="Arial" w:cs="Arial"/>
                <w:sz w:val="24"/>
                <w:szCs w:val="24"/>
              </w:rPr>
              <w:t xml:space="preserve"> podlegała odrzuceniu na podstawie art. 226, ust. 1 pkt. 12. Wykonawca nie wyraził pisemnej zgody na przedłużenie terminu związania ofertą w przewidzianym terminie czyli do dnia 01.05.2025 r., tj. do upływu pierwotnego terminu związania ofertą. Oferta złożona przez </w:t>
            </w:r>
            <w:proofErr w:type="spellStart"/>
            <w:r w:rsidRPr="00ED4A37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ED4A37">
              <w:rPr>
                <w:rFonts w:ascii="Arial" w:hAnsi="Arial" w:cs="Arial"/>
                <w:sz w:val="24"/>
                <w:szCs w:val="24"/>
              </w:rPr>
              <w:t xml:space="preserve"> Polska Sp. o.o. podlegała odrzuceniu na podstawie art. 226 ust. 1 pkt 2 lit. c ustawy </w:t>
            </w:r>
            <w:proofErr w:type="spellStart"/>
            <w:r w:rsidRPr="00ED4A3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D4A37">
              <w:rPr>
                <w:rFonts w:ascii="Arial" w:hAnsi="Arial" w:cs="Arial"/>
                <w:sz w:val="24"/>
                <w:szCs w:val="24"/>
              </w:rPr>
              <w:t>. Wykonawca nie złożył w przewidzianym terminie aktualnego na dzień złożenia, podmiotowego środka dowodowego, potwierdzającego brak podstaw do wykluczenia z postępowania.</w:t>
            </w:r>
          </w:p>
        </w:tc>
      </w:tr>
      <w:tr w:rsidR="00ED4A37" w:rsidRPr="00D34297" w14:paraId="43A9F4B2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CEA3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1542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Fakoemulsyfikator</w:t>
            </w:r>
            <w:proofErr w:type="spellEnd"/>
          </w:p>
          <w:p w14:paraId="19E08136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C9AE3C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2E27C9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B92AC0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0C1057B3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2EB2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614A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Gastrolyzer</w:t>
            </w:r>
            <w:proofErr w:type="spellEnd"/>
          </w:p>
          <w:p w14:paraId="09C2530A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F8638C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0FE58D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EE61714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33715" w:rsidRPr="00D34297" w14:paraId="22178304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9E76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1599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Kardiomonitor</w:t>
            </w:r>
          </w:p>
          <w:p w14:paraId="72C0444E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09473E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FEE65F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D8A3FA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  <w:tr w:rsidR="00ED4A37" w:rsidRPr="00D34297" w14:paraId="7418236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2433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9EE1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Lampa do PDT</w:t>
            </w:r>
          </w:p>
          <w:p w14:paraId="6C99FC38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A6DF26B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F9D94D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121E11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0879F34E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0D38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FF47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Lampa Wooda</w:t>
            </w:r>
          </w:p>
          <w:p w14:paraId="71C409C7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B7FFF9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E39D7F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1DC0CA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79BB1B78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BCB8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C054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Laser diodowy</w:t>
            </w:r>
          </w:p>
          <w:p w14:paraId="52D2160E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A4F21F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E983B4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6E4E35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4AE78674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D118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3AFE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Laser frakcyjny CO2</w:t>
            </w:r>
          </w:p>
          <w:p w14:paraId="581F01BB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924CA8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93AE2F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8E2328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33715" w:rsidRPr="00D34297" w14:paraId="62B6004B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B30B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7514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Laser urologiczny</w:t>
            </w:r>
          </w:p>
          <w:p w14:paraId="5CA85010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1460CF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D2CDB9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A2B1AF4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Cena najkorzystniejszej oferty tj. 22 032,00 zł przekracza kwotę, którą Zamawiający zamierza przeznaczyć na sfinansowanie zamówienia tj. 10 368,00 zł.</w:t>
            </w:r>
          </w:p>
        </w:tc>
      </w:tr>
      <w:tr w:rsidR="00ED4A37" w:rsidRPr="00D34297" w14:paraId="7663DF59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F093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087A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Mikroskop laryngologiczny</w:t>
            </w:r>
          </w:p>
          <w:p w14:paraId="4B88F853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AB7758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E5A17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A2E625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1C8D8423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453A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B17D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Mikroskop operacyjny</w:t>
            </w:r>
          </w:p>
          <w:p w14:paraId="333DE626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B2FC32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81F370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64F165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0A050D7B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0163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2888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Morcelatory</w:t>
            </w:r>
            <w:proofErr w:type="spellEnd"/>
          </w:p>
          <w:p w14:paraId="46049CBB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FD9C09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157CEEC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0AA22C8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ED4A37" w:rsidRPr="00D34297" w14:paraId="7EDF3606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CB59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00DA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 xml:space="preserve">Urządzenia Karl </w:t>
            </w: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Storz</w:t>
            </w:r>
            <w:proofErr w:type="spellEnd"/>
          </w:p>
          <w:p w14:paraId="5E4D9E35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BB507C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0BA134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3420E8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0161D2F6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8AE6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8A2C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Postrurografia</w:t>
            </w:r>
            <w:proofErr w:type="spellEnd"/>
            <w:r w:rsidRPr="00ED4A37">
              <w:rPr>
                <w:rFonts w:ascii="Arial" w:hAnsi="Arial" w:cs="Arial"/>
                <w:b/>
                <w:sz w:val="24"/>
                <w:szCs w:val="24"/>
              </w:rPr>
              <w:t xml:space="preserve"> i VNG</w:t>
            </w:r>
          </w:p>
          <w:p w14:paraId="7C72940B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A676EF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2DA24A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B7C734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20BB2551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DC45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FFAF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Respirator</w:t>
            </w:r>
          </w:p>
          <w:p w14:paraId="4909BFE4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1371C9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00EB57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510860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667E8038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681F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42FB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Skaner żył</w:t>
            </w:r>
          </w:p>
          <w:p w14:paraId="5E2C693B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CDD24D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B09B3F5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498BA0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5FC442A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D15E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C1A3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Sterylizatory parowe</w:t>
            </w:r>
          </w:p>
          <w:p w14:paraId="335E76C9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FFDE80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07BA66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B86DC74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ED4A37" w:rsidRPr="00D34297" w14:paraId="4FB0225C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EBD2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8106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Stolik narzędziowy z nawiewem strumienia powietrza</w:t>
            </w:r>
          </w:p>
          <w:p w14:paraId="423EA3B0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1A6EFA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9205712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B916E5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7399E4E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1517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DBE2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Synoptofor</w:t>
            </w:r>
          </w:p>
          <w:p w14:paraId="10BC66B7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BD2664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1768EBD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C4EBC47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122F5002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6E85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E738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Napędy ortopedyczne</w:t>
            </w:r>
          </w:p>
          <w:p w14:paraId="25060F69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89EE3B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854B63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A9FBD8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172CD4AD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1B98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58E8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4A37">
              <w:rPr>
                <w:rFonts w:ascii="Arial" w:hAnsi="Arial" w:cs="Arial"/>
                <w:b/>
                <w:sz w:val="24"/>
                <w:szCs w:val="24"/>
              </w:rPr>
              <w:t>Uroflometr</w:t>
            </w:r>
            <w:proofErr w:type="spellEnd"/>
          </w:p>
          <w:p w14:paraId="12378916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92CB6F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93553D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39DF01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7D9AE34B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A3E0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969A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Wózek akumulatorowy</w:t>
            </w:r>
          </w:p>
          <w:p w14:paraId="084C5DB4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B36800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A9CF3F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80787C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733715" w:rsidRPr="00D34297" w14:paraId="163C04E5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9678" w14:textId="77777777" w:rsidR="00733715" w:rsidRPr="00D34297" w:rsidRDefault="00733715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6485" w14:textId="77777777" w:rsidR="00733715" w:rsidRPr="00D34297" w:rsidRDefault="00733715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Zgrzewarka rotacyjna</w:t>
            </w:r>
          </w:p>
          <w:p w14:paraId="361408FA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A91D50" w14:textId="77777777" w:rsidR="00733715" w:rsidRPr="00D34297" w:rsidRDefault="00733715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D64C46" w14:textId="77777777" w:rsidR="00733715" w:rsidRPr="00D34297" w:rsidRDefault="00733715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38D479" w14:textId="77777777" w:rsidR="00733715" w:rsidRPr="00D34297" w:rsidRDefault="00733715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 na podstawie art. 226, ust. 1, pkt 5 ustawy </w:t>
            </w:r>
            <w:proofErr w:type="spellStart"/>
            <w:r w:rsidRPr="00ED4A3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D4A37">
              <w:rPr>
                <w:rFonts w:ascii="Arial" w:hAnsi="Arial" w:cs="Arial"/>
                <w:sz w:val="24"/>
                <w:szCs w:val="24"/>
              </w:rPr>
              <w:t xml:space="preserve">. Oferty są niezgodne z wymaganiami Zamawiającego, który w ramach wykonywania przeglądów sprzętu medycznego, oczekiwał wymiany części zużywalnych. Oferta Wykonawcy Zakłady Techniki Medycznej Sp. z o.o. nie obejmuje wymiany części, natomiast oferty Wykonawców </w:t>
            </w:r>
            <w:proofErr w:type="spellStart"/>
            <w:r w:rsidRPr="00ED4A37">
              <w:rPr>
                <w:rFonts w:ascii="Arial" w:hAnsi="Arial" w:cs="Arial"/>
                <w:sz w:val="24"/>
                <w:szCs w:val="24"/>
              </w:rPr>
              <w:t>Sterimed</w:t>
            </w:r>
            <w:proofErr w:type="spellEnd"/>
            <w:r w:rsidRPr="00ED4A37">
              <w:rPr>
                <w:rFonts w:ascii="Arial" w:hAnsi="Arial" w:cs="Arial"/>
                <w:sz w:val="24"/>
                <w:szCs w:val="24"/>
              </w:rPr>
              <w:t xml:space="preserve"> Sp. z o.o. oraz Media-Med. Sp. z o.o. nie uwzględniają wymiany wszystkich przewidzianych przez producenta sprzętu części.</w:t>
            </w:r>
          </w:p>
        </w:tc>
      </w:tr>
      <w:tr w:rsidR="00ED4A37" w:rsidRPr="00D34297" w14:paraId="4D983389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A191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121D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Źródło światła</w:t>
            </w:r>
          </w:p>
          <w:p w14:paraId="1A18C598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6110A4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DC834CC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9E726B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D4A37" w:rsidRPr="00D34297" w14:paraId="3387AC2D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DF3E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2A82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Tonometr bezkontaktowy</w:t>
            </w:r>
          </w:p>
          <w:p w14:paraId="43EDA707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2D7D4E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2CD0EE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58321F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393831" w:rsidRPr="00D34297" w14:paraId="0915BAC5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1A63" w14:textId="77777777" w:rsidR="00393831" w:rsidRPr="00D34297" w:rsidRDefault="00393831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10F2" w14:textId="77777777" w:rsidR="00393831" w:rsidRPr="00D34297" w:rsidRDefault="00393831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Kolumna anestezjologiczna</w:t>
            </w:r>
          </w:p>
          <w:p w14:paraId="4CFAEA9B" w14:textId="77777777" w:rsidR="00393831" w:rsidRPr="00D34297" w:rsidRDefault="00393831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071C37" w14:textId="77777777" w:rsidR="00393831" w:rsidRPr="00D34297" w:rsidRDefault="00393831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D25701" w14:textId="77777777" w:rsidR="00393831" w:rsidRPr="00D34297" w:rsidRDefault="00393831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607FDA" w14:textId="77777777" w:rsidR="00393831" w:rsidRPr="00D34297" w:rsidRDefault="00393831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Cena najkorzystniejszej oferty tj. 26 676,00 zł przekracza kwotę, którą Zamawiający zamierza przeznaczyć na sfinansowanie zamówienia tj. 1 620,00 zł.</w:t>
            </w:r>
          </w:p>
        </w:tc>
      </w:tr>
      <w:tr w:rsidR="00ED4A37" w:rsidRPr="00D34297" w14:paraId="179426C7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F6D0" w14:textId="77777777" w:rsidR="00ED4A37" w:rsidRPr="00D34297" w:rsidRDefault="00ED4A37" w:rsidP="00126C7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lastRenderedPageBreak/>
              <w:t>75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79CE" w14:textId="77777777" w:rsidR="00ED4A37" w:rsidRPr="00D34297" w:rsidRDefault="00ED4A37" w:rsidP="00126C7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D4A37">
              <w:rPr>
                <w:rFonts w:ascii="Arial" w:hAnsi="Arial" w:cs="Arial"/>
                <w:b/>
                <w:sz w:val="24"/>
                <w:szCs w:val="24"/>
              </w:rPr>
              <w:t>Napęd ortopedyczny</w:t>
            </w:r>
          </w:p>
          <w:p w14:paraId="7396B192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2710CB" w14:textId="77777777" w:rsidR="00ED4A37" w:rsidRPr="00D34297" w:rsidRDefault="00ED4A37" w:rsidP="00126C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D4A3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BC252C" w14:textId="77777777" w:rsidR="00ED4A37" w:rsidRPr="00D34297" w:rsidRDefault="00ED4A37" w:rsidP="00126C7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EAD257" w14:textId="77777777" w:rsidR="00ED4A37" w:rsidRPr="00D34297" w:rsidRDefault="00ED4A37" w:rsidP="00126C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A3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87032" w14:paraId="59D6933F" w14:textId="77777777" w:rsidTr="001870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2B7C" w14:textId="77777777" w:rsidR="00187032" w:rsidRDefault="0018703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02B9" w14:textId="77777777" w:rsidR="00187032" w:rsidRDefault="0018703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Aparat USG</w:t>
            </w:r>
          </w:p>
          <w:p w14:paraId="6A0B4267" w14:textId="77777777" w:rsidR="00187032" w:rsidRPr="00187032" w:rsidRDefault="00187032" w:rsidP="00187032">
            <w:pPr>
              <w:spacing w:before="120" w:after="40" w:line="276" w:lineRule="auto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187032">
              <w:rPr>
                <w:rFonts w:ascii="Arial" w:hAnsi="Arial" w:cs="Arial"/>
                <w:bCs/>
                <w:sz w:val="24"/>
                <w:szCs w:val="24"/>
                <w:u w:val="single"/>
              </w:rPr>
              <w:t>Uzasadnienie prawne:</w:t>
            </w:r>
          </w:p>
          <w:p w14:paraId="4CFF6965" w14:textId="77777777" w:rsidR="00187032" w:rsidRPr="00187032" w:rsidRDefault="00187032" w:rsidP="00187032">
            <w:pPr>
              <w:spacing w:before="120" w:after="40" w:line="276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7032">
              <w:rPr>
                <w:rFonts w:ascii="Arial" w:hAnsi="Arial" w:cs="Arial"/>
                <w:bCs/>
                <w:sz w:val="24"/>
                <w:szCs w:val="24"/>
              </w:rPr>
              <w:t xml:space="preserve">Art. 255 pkt. 2 ustawy </w:t>
            </w:r>
            <w:proofErr w:type="spellStart"/>
            <w:r w:rsidRPr="00187032">
              <w:rPr>
                <w:rFonts w:ascii="Arial" w:hAnsi="Arial" w:cs="Arial"/>
                <w:bCs/>
                <w:sz w:val="24"/>
                <w:szCs w:val="24"/>
              </w:rPr>
              <w:t>Pzp</w:t>
            </w:r>
            <w:proofErr w:type="spellEnd"/>
            <w:r w:rsidRPr="00187032">
              <w:rPr>
                <w:rFonts w:ascii="Arial" w:hAnsi="Arial" w:cs="Arial"/>
                <w:bCs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14:paraId="7D7B2AD1" w14:textId="77777777" w:rsidR="00187032" w:rsidRPr="00187032" w:rsidRDefault="00187032" w:rsidP="00187032">
            <w:pPr>
              <w:spacing w:before="120" w:after="40" w:line="276" w:lineRule="auto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187032">
              <w:rPr>
                <w:rFonts w:ascii="Arial" w:hAnsi="Arial" w:cs="Arial"/>
                <w:bCs/>
                <w:sz w:val="24"/>
                <w:szCs w:val="24"/>
                <w:u w:val="single"/>
              </w:rPr>
              <w:t>Uzasadnienie faktyczne:</w:t>
            </w:r>
          </w:p>
          <w:p w14:paraId="7926A00A" w14:textId="77777777" w:rsidR="00187032" w:rsidRPr="00187032" w:rsidRDefault="00187032" w:rsidP="0018703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87032">
              <w:rPr>
                <w:rFonts w:ascii="Arial" w:hAnsi="Arial" w:cs="Arial"/>
                <w:bCs/>
                <w:sz w:val="24"/>
                <w:szCs w:val="24"/>
              </w:rPr>
              <w:t>Jedyna złożona oferta podlegała odrzuceniu na podstawie art. 226, ust. 1 pkt. 12. Wykonawca nie wyraził pisemnej zgody na przedłużenie terminu związania ofertą w przewidzianym terminie czyli do dnia 01.05.2025 r., tj. do upływu pierwotnego terminu związania ofertą.</w:t>
            </w:r>
          </w:p>
        </w:tc>
      </w:tr>
    </w:tbl>
    <w:p w14:paraId="611F10D2" w14:textId="4ADF072F" w:rsidR="00010B31" w:rsidRDefault="00010B31" w:rsidP="00D11663">
      <w:pPr>
        <w:pStyle w:val="Tekstpodstawowy"/>
        <w:spacing w:before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92379BA" w14:textId="38DF62ED" w:rsidR="00D11663" w:rsidRDefault="00D11663" w:rsidP="00D11663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CE2F889" w14:textId="7D71F2A6" w:rsidR="00D11663" w:rsidRPr="00D34297" w:rsidRDefault="00D11663" w:rsidP="00D11663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D11663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ABA8D" w14:textId="77777777" w:rsidR="00F97D18" w:rsidRDefault="00F97D18" w:rsidP="00D34297">
      <w:r>
        <w:separator/>
      </w:r>
    </w:p>
  </w:endnote>
  <w:endnote w:type="continuationSeparator" w:id="0">
    <w:p w14:paraId="049677BB" w14:textId="77777777" w:rsidR="00F97D18" w:rsidRDefault="00F97D1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247DC" w14:textId="77777777" w:rsidR="00ED4A37" w:rsidRDefault="00ED4A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60DA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F64E9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E7A9D" w14:textId="77777777" w:rsidR="00ED4A37" w:rsidRDefault="00ED4A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9F4AE" w14:textId="77777777" w:rsidR="00F97D18" w:rsidRDefault="00F97D18" w:rsidP="00D34297">
      <w:r>
        <w:separator/>
      </w:r>
    </w:p>
  </w:footnote>
  <w:footnote w:type="continuationSeparator" w:id="0">
    <w:p w14:paraId="6398C77E" w14:textId="77777777" w:rsidR="00F97D18" w:rsidRDefault="00F97D1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E723" w14:textId="77777777" w:rsidR="00ED4A37" w:rsidRDefault="00ED4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B682F" w14:textId="77777777" w:rsidR="00ED4A37" w:rsidRDefault="00ED4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6B6E" w14:textId="77777777" w:rsidR="00ED4A37" w:rsidRDefault="00ED4A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09B"/>
    <w:rsid w:val="00010B31"/>
    <w:rsid w:val="00104963"/>
    <w:rsid w:val="00150F65"/>
    <w:rsid w:val="00187032"/>
    <w:rsid w:val="001D330D"/>
    <w:rsid w:val="002A7DFF"/>
    <w:rsid w:val="00310284"/>
    <w:rsid w:val="00393831"/>
    <w:rsid w:val="003A6117"/>
    <w:rsid w:val="004E2226"/>
    <w:rsid w:val="005464E2"/>
    <w:rsid w:val="0057609B"/>
    <w:rsid w:val="00733715"/>
    <w:rsid w:val="00823326"/>
    <w:rsid w:val="00856A3E"/>
    <w:rsid w:val="00894412"/>
    <w:rsid w:val="009462DF"/>
    <w:rsid w:val="009500EB"/>
    <w:rsid w:val="00993EFC"/>
    <w:rsid w:val="00AB3E72"/>
    <w:rsid w:val="00AC1A4B"/>
    <w:rsid w:val="00D11663"/>
    <w:rsid w:val="00D34297"/>
    <w:rsid w:val="00D41670"/>
    <w:rsid w:val="00D44D12"/>
    <w:rsid w:val="00D8293D"/>
    <w:rsid w:val="00E403D2"/>
    <w:rsid w:val="00E742E3"/>
    <w:rsid w:val="00EB1359"/>
    <w:rsid w:val="00ED4A37"/>
    <w:rsid w:val="00F9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0D9A9"/>
  <w15:chartTrackingRefBased/>
  <w15:docId w15:val="{11E29BCF-BCC6-48D0-9DB8-0AB84806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11</Pages>
  <Words>1900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2025-05-26T08:21:00Z</dcterms:created>
  <dcterms:modified xsi:type="dcterms:W3CDTF">2025-05-27T05:40:00Z</dcterms:modified>
</cp:coreProperties>
</file>