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7CF04F4F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77378A">
        <w:rPr>
          <w:rFonts w:ascii="Arial" w:hAnsi="Arial" w:cs="Arial"/>
          <w:bCs/>
          <w:i/>
          <w:iCs/>
          <w:sz w:val="21"/>
          <w:szCs w:val="21"/>
        </w:rPr>
        <w:t>3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587FA420" w14:textId="5506A3C2" w:rsidR="003D047E" w:rsidRPr="00E970AC" w:rsidRDefault="0092151A" w:rsidP="003D047E">
      <w:pPr>
        <w:spacing w:before="360"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  <w:r w:rsidR="003E47D6" w:rsidRPr="003E47D6">
        <w:rPr>
          <w:rFonts w:ascii="Arial" w:hAnsi="Arial" w:cs="Arial"/>
          <w:b/>
          <w:sz w:val="22"/>
          <w:szCs w:val="22"/>
        </w:rPr>
        <w:t xml:space="preserve">Materiały eksploatacyjne do Centralnej </w:t>
      </w:r>
      <w:proofErr w:type="spellStart"/>
      <w:r w:rsidR="003E47D6" w:rsidRPr="003E47D6">
        <w:rPr>
          <w:rFonts w:ascii="Arial" w:hAnsi="Arial" w:cs="Arial"/>
          <w:b/>
          <w:sz w:val="22"/>
          <w:szCs w:val="22"/>
        </w:rPr>
        <w:t>Sterylizatorni</w:t>
      </w:r>
      <w:proofErr w:type="spellEnd"/>
      <w:r w:rsidR="003E47D6">
        <w:rPr>
          <w:rFonts w:ascii="Arial" w:hAnsi="Arial" w:cs="Arial"/>
          <w:b/>
          <w:sz w:val="22"/>
          <w:szCs w:val="22"/>
        </w:rPr>
        <w:t xml:space="preserve"> 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– </w:t>
      </w:r>
      <w:r w:rsidR="003A6CB7" w:rsidRPr="003A6CB7">
        <w:rPr>
          <w:rFonts w:ascii="Arial" w:hAnsi="Arial" w:cs="Arial"/>
          <w:b/>
          <w:sz w:val="22"/>
          <w:szCs w:val="22"/>
        </w:rPr>
        <w:t>SZP-271-</w:t>
      </w:r>
      <w:r w:rsidR="003E47D6">
        <w:rPr>
          <w:rFonts w:ascii="Arial" w:hAnsi="Arial" w:cs="Arial"/>
          <w:b/>
          <w:sz w:val="22"/>
          <w:szCs w:val="22"/>
        </w:rPr>
        <w:t>26</w:t>
      </w:r>
      <w:r w:rsidR="00DC14C9">
        <w:rPr>
          <w:rFonts w:ascii="Arial" w:hAnsi="Arial" w:cs="Arial"/>
          <w:b/>
          <w:sz w:val="22"/>
          <w:szCs w:val="22"/>
        </w:rPr>
        <w:t>/25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3A6CB7">
        <w:rPr>
          <w:rFonts w:ascii="Arial" w:hAnsi="Arial" w:cs="Arial"/>
          <w:i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oświadczam</w:t>
      </w:r>
      <w:r w:rsidR="00574714" w:rsidRPr="003A6CB7">
        <w:rPr>
          <w:rFonts w:ascii="Arial" w:hAnsi="Arial" w:cs="Arial"/>
          <w:sz w:val="22"/>
          <w:szCs w:val="22"/>
        </w:rPr>
        <w:t xml:space="preserve">, </w:t>
      </w:r>
      <w:r w:rsidR="004629DE" w:rsidRPr="003A6CB7">
        <w:rPr>
          <w:rFonts w:ascii="Arial" w:hAnsi="Arial" w:cs="Arial"/>
          <w:sz w:val="22"/>
          <w:szCs w:val="22"/>
        </w:rPr>
        <w:t xml:space="preserve">że </w:t>
      </w:r>
      <w:r w:rsidR="00881CF8" w:rsidRPr="003A6CB7">
        <w:rPr>
          <w:rFonts w:ascii="Arial" w:hAnsi="Arial" w:cs="Arial"/>
          <w:sz w:val="22"/>
          <w:szCs w:val="22"/>
        </w:rPr>
        <w:t xml:space="preserve">zaoferowane </w:t>
      </w:r>
      <w:r w:rsidR="004629DE" w:rsidRPr="003A6CB7">
        <w:rPr>
          <w:rFonts w:ascii="Arial" w:hAnsi="Arial" w:cs="Arial"/>
          <w:sz w:val="22"/>
          <w:szCs w:val="22"/>
        </w:rPr>
        <w:t xml:space="preserve">przedmioty zamówienia są </w:t>
      </w:r>
      <w:r w:rsidR="004629DE" w:rsidRPr="00E970AC">
        <w:rPr>
          <w:rFonts w:ascii="Arial" w:hAnsi="Arial" w:cs="Arial"/>
          <w:sz w:val="22"/>
          <w:szCs w:val="22"/>
        </w:rPr>
        <w:t>dopuszczone do obrotu i używania zgodnie z obowiązującymi przepisami</w:t>
      </w:r>
      <w:r w:rsidR="00EE2343" w:rsidRPr="00E970AC">
        <w:rPr>
          <w:rFonts w:ascii="Arial" w:hAnsi="Arial" w:cs="Arial"/>
          <w:sz w:val="22"/>
          <w:szCs w:val="22"/>
        </w:rPr>
        <w:t xml:space="preserve"> w szczególności z</w:t>
      </w:r>
      <w:r w:rsidR="003D047E" w:rsidRPr="00E970AC">
        <w:rPr>
          <w:rFonts w:ascii="Arial" w:hAnsi="Arial" w:cs="Arial"/>
          <w:sz w:val="22"/>
          <w:szCs w:val="22"/>
        </w:rPr>
        <w:t xml:space="preserve">: </w:t>
      </w:r>
      <w:r w:rsidR="004629DE" w:rsidRPr="00E970AC">
        <w:rPr>
          <w:rFonts w:ascii="Arial" w:hAnsi="Arial" w:cs="Arial"/>
          <w:sz w:val="22"/>
          <w:szCs w:val="22"/>
        </w:rPr>
        <w:t xml:space="preserve"> </w:t>
      </w:r>
    </w:p>
    <w:p w14:paraId="35347EC2" w14:textId="77777777" w:rsidR="00EE2343" w:rsidRPr="00E970AC" w:rsidRDefault="00EE2343" w:rsidP="00EE234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970AC">
        <w:rPr>
          <w:rFonts w:ascii="Arial" w:hAnsi="Arial" w:cs="Arial"/>
          <w:sz w:val="22"/>
          <w:szCs w:val="22"/>
        </w:rPr>
        <w:t xml:space="preserve">Ustawą z dnia 7 kwietnia 2022 r o wyrobach medycznych  (Dz. U. Nr 2022 r. poz. 974), </w:t>
      </w:r>
    </w:p>
    <w:p w14:paraId="39EFAF9E" w14:textId="2BF23691" w:rsidR="00EE2343" w:rsidRPr="00E970AC" w:rsidRDefault="00EE2343" w:rsidP="00EE234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970AC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</w:t>
      </w:r>
      <w:r w:rsidR="00361558" w:rsidRPr="00E970AC">
        <w:rPr>
          <w:rFonts w:ascii="Arial" w:hAnsi="Arial" w:cs="Arial"/>
          <w:sz w:val="22"/>
          <w:szCs w:val="22"/>
        </w:rPr>
        <w:t>a</w:t>
      </w:r>
      <w:r w:rsidRPr="00E970AC">
        <w:rPr>
          <w:rFonts w:ascii="Arial" w:hAnsi="Arial" w:cs="Arial"/>
          <w:sz w:val="22"/>
          <w:szCs w:val="22"/>
        </w:rPr>
        <w:t xml:space="preserve"> Parlamentu Europejskiego i Rady (UE) 2023/607 z dnia 15 marca 2023 r. w sprawie zmiany rozporządzeń (UE) 2017/745 i (UE) 2017/746 w odniesieniu do przepisów przejściowych dotyczących niektórych wyrobów medycznych i wyrobów medycznych do diagnostyki in vitro;</w:t>
      </w:r>
    </w:p>
    <w:p w14:paraId="7974606E" w14:textId="77777777" w:rsidR="002762DC" w:rsidRDefault="00EE2343" w:rsidP="002762DC">
      <w:pPr>
        <w:spacing w:line="276" w:lineRule="auto"/>
        <w:ind w:left="360" w:firstLine="348"/>
        <w:jc w:val="both"/>
        <w:rPr>
          <w:rFonts w:ascii="Arial" w:hAnsi="Arial" w:cs="Arial"/>
          <w:sz w:val="22"/>
          <w:szCs w:val="22"/>
        </w:rPr>
      </w:pPr>
      <w:r w:rsidRPr="00E970AC">
        <w:rPr>
          <w:rFonts w:ascii="Arial" w:hAnsi="Arial" w:cs="Arial"/>
          <w:sz w:val="22"/>
          <w:szCs w:val="22"/>
        </w:rPr>
        <w:t>jak również posiadają wymagane dokumenty.</w:t>
      </w:r>
    </w:p>
    <w:p w14:paraId="2D2AE21A" w14:textId="3A1D83B3" w:rsidR="002762DC" w:rsidRPr="002762DC" w:rsidRDefault="0044295E" w:rsidP="002762DC">
      <w:pPr>
        <w:spacing w:line="276" w:lineRule="auto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(pkt 1 i 2 powyżej dotyczą pakietów</w:t>
      </w:r>
      <w:r w:rsidR="00B00C75" w:rsidRPr="002762DC">
        <w:rPr>
          <w:rFonts w:ascii="Arial" w:hAnsi="Arial" w:cs="Arial"/>
          <w:sz w:val="22"/>
          <w:szCs w:val="22"/>
        </w:rPr>
        <w:t xml:space="preserve">: </w:t>
      </w:r>
      <w:r w:rsidR="002762DC" w:rsidRPr="002762DC">
        <w:rPr>
          <w:rFonts w:ascii="Arial" w:hAnsi="Arial" w:cs="Arial"/>
          <w:b/>
          <w:bCs/>
          <w:sz w:val="22"/>
          <w:szCs w:val="22"/>
        </w:rPr>
        <w:t>1</w:t>
      </w:r>
      <w:r w:rsidR="002762DC" w:rsidRPr="002762DC">
        <w:rPr>
          <w:rFonts w:ascii="Arial" w:hAnsi="Arial" w:cs="Arial"/>
          <w:sz w:val="22"/>
          <w:szCs w:val="22"/>
        </w:rPr>
        <w:t xml:space="preserve"> (poz.1-5, 7-11),  </w:t>
      </w:r>
      <w:r w:rsidR="002762DC" w:rsidRPr="002762DC">
        <w:rPr>
          <w:rFonts w:ascii="Arial" w:hAnsi="Arial" w:cs="Arial"/>
          <w:b/>
          <w:bCs/>
          <w:sz w:val="22"/>
          <w:szCs w:val="22"/>
        </w:rPr>
        <w:t>2</w:t>
      </w:r>
      <w:r w:rsidR="002762DC" w:rsidRPr="002762DC">
        <w:rPr>
          <w:rFonts w:ascii="Arial" w:hAnsi="Arial" w:cs="Arial"/>
          <w:sz w:val="22"/>
          <w:szCs w:val="22"/>
        </w:rPr>
        <w:t xml:space="preserve"> (poz.1-20),  </w:t>
      </w:r>
      <w:r w:rsidR="002762DC" w:rsidRPr="002762DC">
        <w:rPr>
          <w:rFonts w:ascii="Arial" w:hAnsi="Arial" w:cs="Arial"/>
          <w:b/>
          <w:bCs/>
          <w:sz w:val="22"/>
          <w:szCs w:val="22"/>
        </w:rPr>
        <w:t>4</w:t>
      </w:r>
      <w:r w:rsidR="002762DC" w:rsidRPr="002762DC">
        <w:rPr>
          <w:rFonts w:ascii="Arial" w:hAnsi="Arial" w:cs="Arial"/>
          <w:sz w:val="22"/>
          <w:szCs w:val="22"/>
        </w:rPr>
        <w:t xml:space="preserve">,  </w:t>
      </w:r>
      <w:r w:rsidR="002762DC" w:rsidRPr="002762DC">
        <w:rPr>
          <w:rFonts w:ascii="Arial" w:hAnsi="Arial" w:cs="Arial"/>
          <w:b/>
          <w:bCs/>
          <w:sz w:val="22"/>
          <w:szCs w:val="22"/>
        </w:rPr>
        <w:t>5</w:t>
      </w:r>
      <w:r w:rsidR="002762DC" w:rsidRPr="002762DC">
        <w:rPr>
          <w:rFonts w:ascii="Arial" w:hAnsi="Arial" w:cs="Arial"/>
          <w:sz w:val="22"/>
          <w:szCs w:val="22"/>
        </w:rPr>
        <w:t xml:space="preserve"> (poz.1), </w:t>
      </w:r>
      <w:r w:rsidR="002762DC" w:rsidRPr="002762DC">
        <w:rPr>
          <w:rFonts w:ascii="Arial" w:hAnsi="Arial" w:cs="Arial"/>
          <w:b/>
          <w:bCs/>
          <w:sz w:val="22"/>
          <w:szCs w:val="22"/>
        </w:rPr>
        <w:t>6</w:t>
      </w:r>
      <w:r w:rsidR="002762DC" w:rsidRPr="002762DC">
        <w:rPr>
          <w:rFonts w:ascii="Arial" w:hAnsi="Arial" w:cs="Arial"/>
          <w:sz w:val="22"/>
          <w:szCs w:val="22"/>
        </w:rPr>
        <w:t xml:space="preserve">,  </w:t>
      </w:r>
      <w:r w:rsidR="002762DC" w:rsidRPr="002762DC">
        <w:rPr>
          <w:rFonts w:ascii="Arial" w:hAnsi="Arial" w:cs="Arial"/>
          <w:b/>
          <w:bCs/>
          <w:sz w:val="22"/>
          <w:szCs w:val="22"/>
        </w:rPr>
        <w:t>7</w:t>
      </w:r>
      <w:r w:rsidR="002762DC" w:rsidRPr="002762DC">
        <w:rPr>
          <w:rFonts w:ascii="Arial" w:hAnsi="Arial" w:cs="Arial"/>
          <w:sz w:val="22"/>
          <w:szCs w:val="22"/>
        </w:rPr>
        <w:t xml:space="preserve"> (poz.1-13, 18-20).</w:t>
      </w:r>
    </w:p>
    <w:p w14:paraId="3B295BBA" w14:textId="0D95787B" w:rsidR="0044295E" w:rsidRPr="002762DC" w:rsidRDefault="0044295E" w:rsidP="002762D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762DC">
        <w:rPr>
          <w:rFonts w:ascii="Arial" w:hAnsi="Arial" w:cs="Arial"/>
          <w:sz w:val="22"/>
          <w:szCs w:val="22"/>
        </w:rPr>
        <w:t>w przypadku produktów, które nie podlegają przepisom aktów prawnych wymienionych powyżej, produkty te posiadają inne odpowiednie dokumenty dopuszczające te produkty do obrotu i stosowania (dot. pakiet</w:t>
      </w:r>
      <w:r w:rsidR="002762DC">
        <w:rPr>
          <w:rFonts w:ascii="Arial" w:hAnsi="Arial" w:cs="Arial"/>
          <w:sz w:val="22"/>
          <w:szCs w:val="22"/>
        </w:rPr>
        <w:t>ów nr:</w:t>
      </w:r>
      <w:r w:rsidRPr="002762DC">
        <w:rPr>
          <w:rFonts w:ascii="Arial" w:hAnsi="Arial" w:cs="Arial"/>
          <w:sz w:val="22"/>
          <w:szCs w:val="22"/>
        </w:rPr>
        <w:t xml:space="preserve"> </w:t>
      </w:r>
      <w:r w:rsidR="00F546B8" w:rsidRPr="00F546B8">
        <w:rPr>
          <w:rFonts w:ascii="Arial" w:hAnsi="Arial" w:cs="Arial"/>
          <w:b/>
          <w:bCs/>
          <w:sz w:val="22"/>
          <w:szCs w:val="22"/>
        </w:rPr>
        <w:t>1</w:t>
      </w:r>
      <w:r w:rsidR="00F546B8">
        <w:rPr>
          <w:rFonts w:ascii="Arial" w:hAnsi="Arial" w:cs="Arial"/>
          <w:sz w:val="22"/>
          <w:szCs w:val="22"/>
        </w:rPr>
        <w:t xml:space="preserve"> (poz. 6, 12-13), </w:t>
      </w:r>
      <w:r w:rsidR="00F546B8" w:rsidRPr="00F546B8">
        <w:rPr>
          <w:rFonts w:ascii="Arial" w:hAnsi="Arial" w:cs="Arial"/>
          <w:b/>
          <w:bCs/>
          <w:sz w:val="22"/>
          <w:szCs w:val="22"/>
        </w:rPr>
        <w:t>2</w:t>
      </w:r>
      <w:r w:rsidR="00F546B8">
        <w:rPr>
          <w:rFonts w:ascii="Arial" w:hAnsi="Arial" w:cs="Arial"/>
          <w:sz w:val="22"/>
          <w:szCs w:val="22"/>
        </w:rPr>
        <w:t xml:space="preserve"> (poz. 21-22), </w:t>
      </w:r>
      <w:r w:rsidR="00F546B8" w:rsidRPr="00F546B8">
        <w:rPr>
          <w:rFonts w:ascii="Arial" w:hAnsi="Arial" w:cs="Arial"/>
          <w:b/>
          <w:bCs/>
          <w:sz w:val="22"/>
          <w:szCs w:val="22"/>
        </w:rPr>
        <w:t>3</w:t>
      </w:r>
      <w:r w:rsidR="00F546B8">
        <w:rPr>
          <w:rFonts w:ascii="Arial" w:hAnsi="Arial" w:cs="Arial"/>
          <w:sz w:val="22"/>
          <w:szCs w:val="22"/>
        </w:rPr>
        <w:t xml:space="preserve">, </w:t>
      </w:r>
      <w:r w:rsidR="00F546B8" w:rsidRPr="00F546B8">
        <w:rPr>
          <w:rFonts w:ascii="Arial" w:hAnsi="Arial" w:cs="Arial"/>
          <w:b/>
          <w:bCs/>
          <w:sz w:val="22"/>
          <w:szCs w:val="22"/>
        </w:rPr>
        <w:t>5</w:t>
      </w:r>
      <w:r w:rsidR="00F546B8">
        <w:rPr>
          <w:rFonts w:ascii="Arial" w:hAnsi="Arial" w:cs="Arial"/>
          <w:sz w:val="22"/>
          <w:szCs w:val="22"/>
        </w:rPr>
        <w:t xml:space="preserve"> (poz. 2-3), </w:t>
      </w:r>
      <w:r w:rsidR="00F546B8" w:rsidRPr="00F546B8">
        <w:rPr>
          <w:rFonts w:ascii="Arial" w:hAnsi="Arial" w:cs="Arial"/>
          <w:b/>
          <w:bCs/>
          <w:sz w:val="22"/>
          <w:szCs w:val="22"/>
        </w:rPr>
        <w:t>7</w:t>
      </w:r>
      <w:r w:rsidR="00F546B8">
        <w:rPr>
          <w:rFonts w:ascii="Arial" w:hAnsi="Arial" w:cs="Arial"/>
          <w:sz w:val="22"/>
          <w:szCs w:val="22"/>
        </w:rPr>
        <w:t xml:space="preserve"> (poz. 14-17, 21-31).</w:t>
      </w:r>
    </w:p>
    <w:p w14:paraId="4FB7653B" w14:textId="3CE9629B" w:rsidR="0040509B" w:rsidRPr="0092151A" w:rsidRDefault="0040509B" w:rsidP="00F546B8">
      <w:pPr>
        <w:tabs>
          <w:tab w:val="left" w:pos="1985"/>
          <w:tab w:val="left" w:pos="4820"/>
          <w:tab w:val="left" w:pos="5387"/>
          <w:tab w:val="left" w:pos="8931"/>
        </w:tabs>
        <w:spacing w:before="3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4F0D6" w14:textId="77777777" w:rsidR="00AD591A" w:rsidRDefault="00AD591A">
      <w:r>
        <w:separator/>
      </w:r>
    </w:p>
  </w:endnote>
  <w:endnote w:type="continuationSeparator" w:id="0">
    <w:p w14:paraId="5820AA06" w14:textId="77777777" w:rsidR="00AD591A" w:rsidRDefault="00AD5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50989" w14:textId="77777777" w:rsidR="00AD591A" w:rsidRDefault="00AD591A">
      <w:r>
        <w:separator/>
      </w:r>
    </w:p>
  </w:footnote>
  <w:footnote w:type="continuationSeparator" w:id="0">
    <w:p w14:paraId="4123867F" w14:textId="77777777" w:rsidR="00AD591A" w:rsidRDefault="00AD59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EA1FF7"/>
    <w:multiLevelType w:val="hybridMultilevel"/>
    <w:tmpl w:val="8974CD0E"/>
    <w:lvl w:ilvl="0" w:tplc="1584B65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86614">
    <w:abstractNumId w:val="0"/>
  </w:num>
  <w:num w:numId="2" w16cid:durableId="20821753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5570C"/>
    <w:rsid w:val="000C5B68"/>
    <w:rsid w:val="001F0338"/>
    <w:rsid w:val="00256155"/>
    <w:rsid w:val="002762DC"/>
    <w:rsid w:val="00361558"/>
    <w:rsid w:val="003657F7"/>
    <w:rsid w:val="003A2955"/>
    <w:rsid w:val="003A6CB7"/>
    <w:rsid w:val="003D047E"/>
    <w:rsid w:val="003D7607"/>
    <w:rsid w:val="003E47D6"/>
    <w:rsid w:val="0040509B"/>
    <w:rsid w:val="0044295E"/>
    <w:rsid w:val="004629DE"/>
    <w:rsid w:val="004B0268"/>
    <w:rsid w:val="004B3495"/>
    <w:rsid w:val="004D7F4A"/>
    <w:rsid w:val="004F6BFC"/>
    <w:rsid w:val="00511954"/>
    <w:rsid w:val="00574714"/>
    <w:rsid w:val="00587DA3"/>
    <w:rsid w:val="005D70E8"/>
    <w:rsid w:val="00633AA9"/>
    <w:rsid w:val="006528B8"/>
    <w:rsid w:val="006A3A96"/>
    <w:rsid w:val="007602E5"/>
    <w:rsid w:val="0077378A"/>
    <w:rsid w:val="0083512F"/>
    <w:rsid w:val="00881CF8"/>
    <w:rsid w:val="0092151A"/>
    <w:rsid w:val="009C3DBD"/>
    <w:rsid w:val="009C4B96"/>
    <w:rsid w:val="00AD591A"/>
    <w:rsid w:val="00B00C75"/>
    <w:rsid w:val="00B441D2"/>
    <w:rsid w:val="00C83A35"/>
    <w:rsid w:val="00CB70D0"/>
    <w:rsid w:val="00CD13E9"/>
    <w:rsid w:val="00CD4F41"/>
    <w:rsid w:val="00DC14C9"/>
    <w:rsid w:val="00DE48D8"/>
    <w:rsid w:val="00E34C9C"/>
    <w:rsid w:val="00E65950"/>
    <w:rsid w:val="00E970AC"/>
    <w:rsid w:val="00EC7ABD"/>
    <w:rsid w:val="00EE2343"/>
    <w:rsid w:val="00F42F2F"/>
    <w:rsid w:val="00F546B8"/>
    <w:rsid w:val="00F62644"/>
    <w:rsid w:val="00F64A20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259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Małgorzata Marzec</cp:lastModifiedBy>
  <cp:revision>5</cp:revision>
  <cp:lastPrinted>2000-12-12T17:01:00Z</cp:lastPrinted>
  <dcterms:created xsi:type="dcterms:W3CDTF">2025-05-26T09:11:00Z</dcterms:created>
  <dcterms:modified xsi:type="dcterms:W3CDTF">2025-05-26T09:30:00Z</dcterms:modified>
</cp:coreProperties>
</file>