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3F4F9E" w:rsidP="00D665F5">
      <w:pPr>
        <w:spacing w:after="240"/>
        <w:jc w:val="right"/>
        <w:rPr>
          <w:sz w:val="22"/>
          <w:szCs w:val="22"/>
        </w:rPr>
      </w:pPr>
      <w:r w:rsidRPr="003F4F9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F4F9E">
        <w:rPr>
          <w:sz w:val="22"/>
          <w:szCs w:val="22"/>
        </w:rPr>
        <w:t>2025-05-09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3F4F9E" w:rsidRPr="003F4F9E" w:rsidRDefault="003F4F9E" w:rsidP="00577BC6">
      <w:pPr>
        <w:spacing w:after="40"/>
        <w:rPr>
          <w:b/>
          <w:bCs/>
          <w:sz w:val="22"/>
          <w:szCs w:val="22"/>
        </w:rPr>
      </w:pPr>
      <w:r w:rsidRPr="003F4F9E">
        <w:rPr>
          <w:b/>
          <w:bCs/>
          <w:sz w:val="22"/>
          <w:szCs w:val="22"/>
        </w:rPr>
        <w:t>Akademia Górniczo - Hutnicza</w:t>
      </w:r>
    </w:p>
    <w:p w:rsidR="003F4F9E" w:rsidRPr="003F4F9E" w:rsidRDefault="003F4F9E" w:rsidP="00577BC6">
      <w:pPr>
        <w:spacing w:after="40"/>
        <w:rPr>
          <w:b/>
          <w:bCs/>
          <w:sz w:val="22"/>
          <w:szCs w:val="22"/>
        </w:rPr>
      </w:pPr>
      <w:r w:rsidRPr="003F4F9E">
        <w:rPr>
          <w:b/>
          <w:bCs/>
          <w:sz w:val="22"/>
          <w:szCs w:val="22"/>
        </w:rPr>
        <w:t>im. Stanisława Staszica w Krakowie</w:t>
      </w:r>
    </w:p>
    <w:p w:rsidR="00D665F5" w:rsidRPr="00D91931" w:rsidRDefault="003F4F9E" w:rsidP="00577BC6">
      <w:pPr>
        <w:spacing w:after="40"/>
        <w:rPr>
          <w:b/>
          <w:bCs/>
          <w:sz w:val="22"/>
          <w:szCs w:val="22"/>
        </w:rPr>
      </w:pPr>
      <w:r w:rsidRPr="003F4F9E">
        <w:rPr>
          <w:b/>
          <w:bCs/>
          <w:sz w:val="22"/>
          <w:szCs w:val="22"/>
        </w:rPr>
        <w:t>Dział Zamówień Publicznych</w:t>
      </w:r>
    </w:p>
    <w:p w:rsidR="00D665F5" w:rsidRPr="00BD5546" w:rsidRDefault="003F4F9E" w:rsidP="00D665F5">
      <w:pPr>
        <w:rPr>
          <w:sz w:val="22"/>
          <w:szCs w:val="22"/>
        </w:rPr>
      </w:pPr>
      <w:r w:rsidRPr="003F4F9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F4F9E">
        <w:rPr>
          <w:sz w:val="22"/>
          <w:szCs w:val="22"/>
        </w:rPr>
        <w:t>30</w:t>
      </w:r>
    </w:p>
    <w:p w:rsidR="00D665F5" w:rsidRPr="00BD5546" w:rsidRDefault="003F4F9E" w:rsidP="00D665F5">
      <w:pPr>
        <w:rPr>
          <w:sz w:val="22"/>
          <w:szCs w:val="22"/>
        </w:rPr>
      </w:pPr>
      <w:r w:rsidRPr="003F4F9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F4F9E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F4F9E" w:rsidRPr="003F4F9E">
        <w:rPr>
          <w:b/>
          <w:sz w:val="22"/>
          <w:szCs w:val="22"/>
        </w:rPr>
        <w:t>DE-dzp.272-242/25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F4F9E" w:rsidRPr="003F4F9E">
        <w:rPr>
          <w:sz w:val="22"/>
          <w:szCs w:val="22"/>
        </w:rPr>
        <w:t xml:space="preserve">Tryb podstawowy bez negocjacji - art. 275 pkt. 1 ustawy </w:t>
      </w:r>
      <w:proofErr w:type="spellStart"/>
      <w:r w:rsidR="003F4F9E" w:rsidRPr="003F4F9E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3F4F9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F4F9E">
        <w:rPr>
          <w:b/>
          <w:sz w:val="22"/>
          <w:szCs w:val="22"/>
        </w:rPr>
        <w:t>Dostawa pierwiastków chemicznych o wysokiej czystości - DE-dzp.272-242/25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F4F9E" w:rsidRPr="003F4F9E">
        <w:rPr>
          <w:sz w:val="22"/>
          <w:szCs w:val="22"/>
        </w:rPr>
        <w:t>09/05/2025</w:t>
      </w:r>
      <w:r w:rsidR="00FF4AB1" w:rsidRPr="00577BC6">
        <w:rPr>
          <w:sz w:val="22"/>
          <w:szCs w:val="22"/>
        </w:rPr>
        <w:t xml:space="preserve"> o godz. </w:t>
      </w:r>
      <w:r w:rsidR="003F4F9E" w:rsidRPr="003F4F9E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F4F9E" w:rsidRPr="00493F8C" w:rsidTr="00FF538A">
        <w:tc>
          <w:tcPr>
            <w:tcW w:w="993" w:type="dxa"/>
            <w:shd w:val="clear" w:color="auto" w:fill="auto"/>
            <w:vAlign w:val="center"/>
          </w:tcPr>
          <w:p w:rsidR="003F4F9E" w:rsidRPr="00490DC0" w:rsidRDefault="003F4F9E" w:rsidP="00FF538A">
            <w:pPr>
              <w:spacing w:before="120" w:after="120"/>
              <w:jc w:val="center"/>
            </w:pPr>
            <w:r w:rsidRPr="003F4F9E">
              <w:t>1</w:t>
            </w:r>
          </w:p>
        </w:tc>
        <w:tc>
          <w:tcPr>
            <w:tcW w:w="5244" w:type="dxa"/>
            <w:shd w:val="clear" w:color="auto" w:fill="auto"/>
          </w:tcPr>
          <w:p w:rsidR="003F4F9E" w:rsidRPr="00490DC0" w:rsidRDefault="003F4F9E" w:rsidP="00FF538A">
            <w:pPr>
              <w:spacing w:before="40"/>
            </w:pPr>
            <w:proofErr w:type="spellStart"/>
            <w:r w:rsidRPr="003F4F9E">
              <w:t>Onyxmet</w:t>
            </w:r>
            <w:proofErr w:type="spellEnd"/>
          </w:p>
          <w:p w:rsidR="003F4F9E" w:rsidRPr="00490DC0" w:rsidRDefault="003F4F9E" w:rsidP="00FF538A">
            <w:r w:rsidRPr="003F4F9E">
              <w:t xml:space="preserve">ul. </w:t>
            </w:r>
            <w:proofErr w:type="spellStart"/>
            <w:r w:rsidRPr="003F4F9E">
              <w:t>Krolewny</w:t>
            </w:r>
            <w:proofErr w:type="spellEnd"/>
            <w:r w:rsidRPr="003F4F9E">
              <w:t xml:space="preserve"> </w:t>
            </w:r>
            <w:proofErr w:type="spellStart"/>
            <w:r w:rsidRPr="003F4F9E">
              <w:t>Sniezki</w:t>
            </w:r>
            <w:proofErr w:type="spellEnd"/>
            <w:r w:rsidRPr="00490DC0">
              <w:t xml:space="preserve"> </w:t>
            </w:r>
            <w:r w:rsidRPr="003F4F9E">
              <w:t>48</w:t>
            </w:r>
            <w:r w:rsidRPr="00490DC0">
              <w:t xml:space="preserve"> </w:t>
            </w:r>
          </w:p>
          <w:p w:rsidR="003F4F9E" w:rsidRPr="00490DC0" w:rsidRDefault="003F4F9E" w:rsidP="00FF538A">
            <w:pPr>
              <w:spacing w:after="40"/>
              <w:jc w:val="both"/>
            </w:pPr>
            <w:r w:rsidRPr="003F4F9E">
              <w:t>10-696</w:t>
            </w:r>
            <w:r w:rsidRPr="00490DC0">
              <w:t xml:space="preserve"> </w:t>
            </w:r>
            <w:r w:rsidRPr="003F4F9E">
              <w:t>Olsztyn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F4F9E" w:rsidRPr="00490DC0" w:rsidRDefault="003F4F9E" w:rsidP="00FF538A">
            <w:pPr>
              <w:spacing w:before="120" w:after="120"/>
              <w:jc w:val="both"/>
            </w:pPr>
            <w:r w:rsidRPr="003F4F9E">
              <w:t>11 550.75 zł</w:t>
            </w:r>
          </w:p>
        </w:tc>
      </w:tr>
      <w:tr w:rsidR="003F4F9E" w:rsidRPr="00493F8C" w:rsidTr="00FF538A">
        <w:tc>
          <w:tcPr>
            <w:tcW w:w="993" w:type="dxa"/>
            <w:shd w:val="clear" w:color="auto" w:fill="auto"/>
            <w:vAlign w:val="center"/>
          </w:tcPr>
          <w:p w:rsidR="003F4F9E" w:rsidRPr="00490DC0" w:rsidRDefault="003F4F9E" w:rsidP="00FF538A">
            <w:pPr>
              <w:spacing w:before="120" w:after="120"/>
              <w:jc w:val="center"/>
            </w:pPr>
            <w:r w:rsidRPr="003F4F9E">
              <w:t>2</w:t>
            </w:r>
          </w:p>
        </w:tc>
        <w:tc>
          <w:tcPr>
            <w:tcW w:w="5244" w:type="dxa"/>
            <w:shd w:val="clear" w:color="auto" w:fill="auto"/>
          </w:tcPr>
          <w:p w:rsidR="003F4F9E" w:rsidRPr="00490DC0" w:rsidRDefault="003F4F9E" w:rsidP="00FF538A">
            <w:pPr>
              <w:spacing w:before="40"/>
            </w:pPr>
            <w:r w:rsidRPr="003F4F9E">
              <w:t xml:space="preserve">Th. </w:t>
            </w:r>
            <w:proofErr w:type="spellStart"/>
            <w:r w:rsidRPr="003F4F9E">
              <w:t>Geyer</w:t>
            </w:r>
            <w:proofErr w:type="spellEnd"/>
            <w:r w:rsidRPr="003F4F9E">
              <w:t xml:space="preserve"> Polska Sp. z o.o.</w:t>
            </w:r>
          </w:p>
          <w:p w:rsidR="003F4F9E" w:rsidRPr="00490DC0" w:rsidRDefault="003F4F9E" w:rsidP="00FF538A">
            <w:r w:rsidRPr="003F4F9E">
              <w:t>Czeska</w:t>
            </w:r>
            <w:r w:rsidRPr="00490DC0">
              <w:t xml:space="preserve"> </w:t>
            </w:r>
            <w:r w:rsidRPr="003F4F9E">
              <w:t>22A</w:t>
            </w:r>
            <w:r w:rsidRPr="00490DC0">
              <w:t xml:space="preserve"> </w:t>
            </w:r>
          </w:p>
          <w:p w:rsidR="003F4F9E" w:rsidRPr="00490DC0" w:rsidRDefault="003F4F9E" w:rsidP="00FF538A">
            <w:pPr>
              <w:spacing w:after="40"/>
              <w:jc w:val="both"/>
            </w:pPr>
            <w:r w:rsidRPr="003F4F9E">
              <w:t>03-902</w:t>
            </w:r>
            <w:r w:rsidRPr="00490DC0">
              <w:t xml:space="preserve"> </w:t>
            </w:r>
            <w:r w:rsidRPr="003F4F9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F4F9E" w:rsidRPr="00490DC0" w:rsidRDefault="003F4F9E" w:rsidP="00FF538A">
            <w:pPr>
              <w:spacing w:before="120" w:after="120"/>
              <w:jc w:val="both"/>
            </w:pPr>
            <w:r w:rsidRPr="003F4F9E">
              <w:t>48 857.99 zł</w:t>
            </w:r>
          </w:p>
        </w:tc>
      </w:tr>
      <w:tr w:rsidR="003F4F9E" w:rsidRPr="00493F8C" w:rsidTr="00FF538A">
        <w:tc>
          <w:tcPr>
            <w:tcW w:w="993" w:type="dxa"/>
            <w:shd w:val="clear" w:color="auto" w:fill="auto"/>
            <w:vAlign w:val="center"/>
          </w:tcPr>
          <w:p w:rsidR="003F4F9E" w:rsidRPr="00490DC0" w:rsidRDefault="003F4F9E" w:rsidP="00FF538A">
            <w:pPr>
              <w:spacing w:before="120" w:after="120"/>
              <w:jc w:val="center"/>
            </w:pPr>
            <w:r w:rsidRPr="003F4F9E">
              <w:t>3</w:t>
            </w:r>
          </w:p>
        </w:tc>
        <w:tc>
          <w:tcPr>
            <w:tcW w:w="5244" w:type="dxa"/>
            <w:shd w:val="clear" w:color="auto" w:fill="auto"/>
          </w:tcPr>
          <w:p w:rsidR="003F4F9E" w:rsidRPr="00490DC0" w:rsidRDefault="003F4F9E" w:rsidP="00FF538A">
            <w:pPr>
              <w:spacing w:before="40"/>
            </w:pPr>
            <w:r w:rsidRPr="003F4F9E">
              <w:t>VWR International sp. z o. o.</w:t>
            </w:r>
          </w:p>
          <w:p w:rsidR="003F4F9E" w:rsidRPr="00490DC0" w:rsidRDefault="003F4F9E" w:rsidP="00FF538A">
            <w:r w:rsidRPr="003F4F9E">
              <w:t>Limbowa</w:t>
            </w:r>
            <w:r w:rsidRPr="00490DC0">
              <w:t xml:space="preserve"> </w:t>
            </w:r>
            <w:r w:rsidRPr="003F4F9E">
              <w:t>5</w:t>
            </w:r>
            <w:r w:rsidRPr="00490DC0">
              <w:t xml:space="preserve"> </w:t>
            </w:r>
          </w:p>
          <w:p w:rsidR="003F4F9E" w:rsidRPr="00490DC0" w:rsidRDefault="003F4F9E" w:rsidP="00FF538A">
            <w:pPr>
              <w:spacing w:after="40"/>
              <w:jc w:val="both"/>
            </w:pPr>
            <w:r w:rsidRPr="003F4F9E">
              <w:t>80-175</w:t>
            </w:r>
            <w:r w:rsidRPr="00490DC0">
              <w:t xml:space="preserve"> </w:t>
            </w:r>
            <w:r w:rsidRPr="003F4F9E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F4F9E" w:rsidRPr="00490DC0" w:rsidRDefault="003F4F9E" w:rsidP="00FF538A">
            <w:pPr>
              <w:spacing w:before="120" w:after="120"/>
              <w:jc w:val="both"/>
            </w:pPr>
            <w:r w:rsidRPr="003F4F9E">
              <w:t>35 660.16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0743" w:rsidRDefault="00630743">
      <w:r>
        <w:separator/>
      </w:r>
    </w:p>
  </w:endnote>
  <w:endnote w:type="continuationSeparator" w:id="0">
    <w:p w:rsidR="00630743" w:rsidRDefault="006307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0743" w:rsidRDefault="00630743">
      <w:r>
        <w:separator/>
      </w:r>
    </w:p>
  </w:footnote>
  <w:footnote w:type="continuationSeparator" w:id="0">
    <w:p w:rsidR="00630743" w:rsidRDefault="006307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4F9E" w:rsidRDefault="003F4F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4F9E" w:rsidRDefault="00C819D8">
    <w:pPr>
      <w:pStyle w:val="Nagwek"/>
    </w:pPr>
    <w:r w:rsidRPr="00C819D8">
      <w:rPr>
        <w:rFonts w:ascii="Arial" w:hAnsi="Arial" w:cs="Arial"/>
        <w:noProof/>
        <w:sz w:val="18"/>
        <w:szCs w:val="18"/>
        <w:lang w:eastAsia="zh-CN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500.25pt;height:49.5pt;visibility:visible;mso-wrap-style:square">
          <v:imagedata r:id="rId1" o:title="logo FENG_FNP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4F9E" w:rsidRDefault="003F4F9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0743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4F9E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30743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819D8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2621C51-5D9B-4E89-BAA0-7362AB14C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147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3</cp:revision>
  <dcterms:created xsi:type="dcterms:W3CDTF">2025-05-09T13:08:00Z</dcterms:created>
  <dcterms:modified xsi:type="dcterms:W3CDTF">2025-05-09T13:09:00Z</dcterms:modified>
</cp:coreProperties>
</file>