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942E2" w14:textId="77777777" w:rsidR="00890B92" w:rsidRDefault="000D21C6" w:rsidP="00890B92">
      <w:pPr>
        <w:spacing w:after="240"/>
        <w:jc w:val="right"/>
        <w:rPr>
          <w:sz w:val="22"/>
          <w:szCs w:val="22"/>
        </w:rPr>
      </w:pPr>
      <w:r w:rsidRPr="000D21C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D21C6">
        <w:rPr>
          <w:sz w:val="22"/>
          <w:szCs w:val="22"/>
        </w:rPr>
        <w:t>2025-05-07</w:t>
      </w:r>
    </w:p>
    <w:p w14:paraId="1DF7B3AB" w14:textId="77777777" w:rsidR="000D21C6" w:rsidRPr="000D21C6" w:rsidRDefault="000D21C6" w:rsidP="00890B92">
      <w:pPr>
        <w:rPr>
          <w:b/>
          <w:bCs/>
          <w:sz w:val="22"/>
          <w:szCs w:val="22"/>
        </w:rPr>
      </w:pPr>
      <w:r w:rsidRPr="000D21C6">
        <w:rPr>
          <w:b/>
          <w:bCs/>
          <w:sz w:val="22"/>
          <w:szCs w:val="22"/>
        </w:rPr>
        <w:t>Akademia Górniczo - Hutnicza</w:t>
      </w:r>
    </w:p>
    <w:p w14:paraId="42B45940" w14:textId="77777777" w:rsidR="000D21C6" w:rsidRPr="000D21C6" w:rsidRDefault="000D21C6" w:rsidP="00890B92">
      <w:pPr>
        <w:rPr>
          <w:b/>
          <w:bCs/>
          <w:sz w:val="22"/>
          <w:szCs w:val="22"/>
        </w:rPr>
      </w:pPr>
      <w:r w:rsidRPr="000D21C6">
        <w:rPr>
          <w:b/>
          <w:bCs/>
          <w:sz w:val="22"/>
          <w:szCs w:val="22"/>
        </w:rPr>
        <w:t>im. Stanisława Staszica w Krakowie</w:t>
      </w:r>
    </w:p>
    <w:p w14:paraId="1BD0B396" w14:textId="77777777" w:rsidR="00890B92" w:rsidRPr="00D91931" w:rsidRDefault="000D21C6" w:rsidP="00890B92">
      <w:pPr>
        <w:rPr>
          <w:b/>
          <w:bCs/>
          <w:sz w:val="22"/>
          <w:szCs w:val="22"/>
        </w:rPr>
      </w:pPr>
      <w:r w:rsidRPr="000D21C6">
        <w:rPr>
          <w:b/>
          <w:bCs/>
          <w:sz w:val="22"/>
          <w:szCs w:val="22"/>
        </w:rPr>
        <w:t>Dział Zamówień Publicznych</w:t>
      </w:r>
    </w:p>
    <w:p w14:paraId="308631F9" w14:textId="77777777" w:rsidR="00890B92" w:rsidRPr="00BD5546" w:rsidRDefault="000D21C6" w:rsidP="00890B92">
      <w:pPr>
        <w:rPr>
          <w:sz w:val="22"/>
          <w:szCs w:val="22"/>
        </w:rPr>
      </w:pPr>
      <w:r w:rsidRPr="000D21C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D21C6">
        <w:rPr>
          <w:sz w:val="22"/>
          <w:szCs w:val="22"/>
        </w:rPr>
        <w:t>30</w:t>
      </w:r>
    </w:p>
    <w:p w14:paraId="2737E4F1" w14:textId="77777777" w:rsidR="00890B92" w:rsidRPr="00BD5546" w:rsidRDefault="000D21C6" w:rsidP="00890B92">
      <w:pPr>
        <w:rPr>
          <w:sz w:val="22"/>
          <w:szCs w:val="22"/>
        </w:rPr>
      </w:pPr>
      <w:r w:rsidRPr="000D21C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D21C6">
        <w:rPr>
          <w:sz w:val="22"/>
          <w:szCs w:val="22"/>
        </w:rPr>
        <w:t>Kraków</w:t>
      </w:r>
    </w:p>
    <w:p w14:paraId="2656AFF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D21C6" w:rsidRPr="000D21C6">
        <w:rPr>
          <w:b/>
          <w:sz w:val="22"/>
          <w:szCs w:val="22"/>
        </w:rPr>
        <w:t>DE-dzp.272-146/25</w:t>
      </w:r>
      <w:r w:rsidR="00A80738" w:rsidRPr="00890B92">
        <w:rPr>
          <w:sz w:val="22"/>
          <w:szCs w:val="22"/>
        </w:rPr>
        <w:tab/>
        <w:t xml:space="preserve"> </w:t>
      </w:r>
    </w:p>
    <w:p w14:paraId="66A97C5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13AE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16AA5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91AE4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8D808D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2D777F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D21C6" w:rsidRPr="000D21C6">
        <w:rPr>
          <w:sz w:val="22"/>
          <w:szCs w:val="22"/>
        </w:rPr>
        <w:t xml:space="preserve">Tryb podstawowy bez negocjacji - art. 275 pkt. 1 ustawy </w:t>
      </w:r>
      <w:proofErr w:type="spellStart"/>
      <w:r w:rsidR="000D21C6" w:rsidRPr="000D21C6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2F214AF8" w14:textId="77777777" w:rsidR="00A80738" w:rsidRPr="00890B92" w:rsidRDefault="000D21C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D21C6">
        <w:rPr>
          <w:b/>
          <w:sz w:val="22"/>
          <w:szCs w:val="22"/>
        </w:rPr>
        <w:t xml:space="preserve">Skład komputerowy i komputerowe opracowanie rysunków w programie </w:t>
      </w:r>
      <w:proofErr w:type="spellStart"/>
      <w:r w:rsidRPr="000D21C6">
        <w:rPr>
          <w:b/>
          <w:sz w:val="22"/>
          <w:szCs w:val="22"/>
        </w:rPr>
        <w:t>LaTeX</w:t>
      </w:r>
      <w:proofErr w:type="spellEnd"/>
      <w:r w:rsidRPr="000D21C6">
        <w:rPr>
          <w:b/>
          <w:sz w:val="22"/>
          <w:szCs w:val="22"/>
        </w:rPr>
        <w:t xml:space="preserve"> wraz z przygotowaniem plików do druku i/lub publikacji online dla Wydawnictwa AGH - DE-dzp.272-146/25</w:t>
      </w:r>
    </w:p>
    <w:p w14:paraId="2B45CD95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FEC9D87" w14:textId="77777777" w:rsidR="0069085C" w:rsidRPr="00890B92" w:rsidRDefault="000D21C6" w:rsidP="00A80738">
      <w:pPr>
        <w:spacing w:before="120" w:after="120"/>
        <w:jc w:val="both"/>
        <w:rPr>
          <w:sz w:val="22"/>
          <w:szCs w:val="22"/>
        </w:rPr>
      </w:pPr>
      <w:r w:rsidRPr="000D21C6">
        <w:rPr>
          <w:b/>
          <w:sz w:val="22"/>
          <w:szCs w:val="22"/>
        </w:rPr>
        <w:t>23 000.00</w:t>
      </w:r>
      <w:r w:rsidR="00890B92" w:rsidRPr="00890B92">
        <w:rPr>
          <w:sz w:val="22"/>
          <w:szCs w:val="22"/>
        </w:rPr>
        <w:t xml:space="preserve"> zł brutto.</w:t>
      </w:r>
    </w:p>
    <w:p w14:paraId="23641A1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2489F5E" w14:textId="1B573A06" w:rsidR="00890B92" w:rsidRDefault="00D12CF1" w:rsidP="00D12CF1">
      <w:pPr>
        <w:tabs>
          <w:tab w:val="left" w:pos="5475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  <w:t>Sekretarz komisji przetargowej</w:t>
      </w:r>
    </w:p>
    <w:p w14:paraId="1782990D" w14:textId="35F6463B" w:rsidR="00D12CF1" w:rsidRPr="00890B92" w:rsidRDefault="00D12CF1" w:rsidP="00D12CF1">
      <w:pPr>
        <w:tabs>
          <w:tab w:val="left" w:pos="5475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Anna Trybus</w:t>
      </w:r>
    </w:p>
    <w:p w14:paraId="4716C4E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E379D" w14:textId="77777777" w:rsidR="0046510C" w:rsidRDefault="0046510C">
      <w:r>
        <w:separator/>
      </w:r>
    </w:p>
  </w:endnote>
  <w:endnote w:type="continuationSeparator" w:id="0">
    <w:p w14:paraId="6C9EF79F" w14:textId="77777777" w:rsidR="0046510C" w:rsidRDefault="00465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C257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D629B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A60E8" w14:textId="77777777" w:rsidR="009F189D" w:rsidRDefault="00D12CF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64F8C19">
        <v:line id="_x0000_s1025" style="position:absolute;left:0;text-align:left;z-index:251657728" from="-3.85pt,8.7pt" to="455.15pt,8.7pt"/>
      </w:pict>
    </w:r>
  </w:p>
  <w:p w14:paraId="31B4561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F5FD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1C558D" w14:textId="77777777" w:rsidR="009F189D" w:rsidRDefault="009F189D">
    <w:pPr>
      <w:pStyle w:val="Stopka"/>
      <w:tabs>
        <w:tab w:val="clear" w:pos="4536"/>
      </w:tabs>
      <w:jc w:val="center"/>
    </w:pPr>
  </w:p>
  <w:p w14:paraId="2D0B06F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BBA63" w14:textId="77777777" w:rsidR="0046510C" w:rsidRDefault="0046510C">
      <w:r>
        <w:separator/>
      </w:r>
    </w:p>
  </w:footnote>
  <w:footnote w:type="continuationSeparator" w:id="0">
    <w:p w14:paraId="12294B71" w14:textId="77777777" w:rsidR="0046510C" w:rsidRDefault="004651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D79F6" w14:textId="77777777" w:rsidR="000D21C6" w:rsidRDefault="000D21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F519A" w14:textId="77777777" w:rsidR="000D21C6" w:rsidRDefault="000D21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89499" w14:textId="77777777" w:rsidR="000D21C6" w:rsidRDefault="000D21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510C"/>
    <w:rsid w:val="00007727"/>
    <w:rsid w:val="00017720"/>
    <w:rsid w:val="00027748"/>
    <w:rsid w:val="00035488"/>
    <w:rsid w:val="000D21C6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6510C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A0113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12CF1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C93135"/>
  <w15:chartTrackingRefBased/>
  <w15:docId w15:val="{E5E87BCA-004A-438C-B240-6341439BD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863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2025-05-07T07:23:00Z</dcterms:created>
  <dcterms:modified xsi:type="dcterms:W3CDTF">2025-05-07T07:23:00Z</dcterms:modified>
</cp:coreProperties>
</file>