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55685" w:rsidP="00890B92">
      <w:pPr>
        <w:spacing w:after="240"/>
        <w:jc w:val="right"/>
        <w:rPr>
          <w:sz w:val="22"/>
          <w:szCs w:val="22"/>
        </w:rPr>
      </w:pPr>
      <w:r w:rsidRPr="00D5568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55685">
        <w:rPr>
          <w:sz w:val="22"/>
          <w:szCs w:val="22"/>
        </w:rPr>
        <w:t>2025-05-06</w:t>
      </w:r>
    </w:p>
    <w:p w:rsidR="00D55685" w:rsidRPr="00D55685" w:rsidRDefault="00D55685" w:rsidP="00890B92">
      <w:pPr>
        <w:rPr>
          <w:b/>
          <w:bCs/>
          <w:sz w:val="22"/>
          <w:szCs w:val="22"/>
        </w:rPr>
      </w:pPr>
      <w:r w:rsidRPr="00D55685">
        <w:rPr>
          <w:b/>
          <w:bCs/>
          <w:sz w:val="22"/>
          <w:szCs w:val="22"/>
        </w:rPr>
        <w:t>Akademia Górniczo - Hutnicza</w:t>
      </w:r>
    </w:p>
    <w:p w:rsidR="00D55685" w:rsidRPr="00D55685" w:rsidRDefault="00D55685" w:rsidP="00890B92">
      <w:pPr>
        <w:rPr>
          <w:b/>
          <w:bCs/>
          <w:sz w:val="22"/>
          <w:szCs w:val="22"/>
        </w:rPr>
      </w:pPr>
      <w:r w:rsidRPr="00D55685">
        <w:rPr>
          <w:b/>
          <w:bCs/>
          <w:sz w:val="22"/>
          <w:szCs w:val="22"/>
        </w:rPr>
        <w:t>im. Stanisława Staszica w Krakowie</w:t>
      </w:r>
    </w:p>
    <w:p w:rsidR="00890B92" w:rsidRPr="00D91931" w:rsidRDefault="00D55685" w:rsidP="00890B92">
      <w:pPr>
        <w:rPr>
          <w:b/>
          <w:bCs/>
          <w:sz w:val="22"/>
          <w:szCs w:val="22"/>
        </w:rPr>
      </w:pPr>
      <w:r w:rsidRPr="00D55685">
        <w:rPr>
          <w:b/>
          <w:bCs/>
          <w:sz w:val="22"/>
          <w:szCs w:val="22"/>
        </w:rPr>
        <w:t>Dział Zamówień Publicznych</w:t>
      </w:r>
    </w:p>
    <w:p w:rsidR="00890B92" w:rsidRPr="00BD5546" w:rsidRDefault="00D55685" w:rsidP="00890B92">
      <w:pPr>
        <w:rPr>
          <w:sz w:val="22"/>
          <w:szCs w:val="22"/>
        </w:rPr>
      </w:pPr>
      <w:r w:rsidRPr="00D5568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55685">
        <w:rPr>
          <w:sz w:val="22"/>
          <w:szCs w:val="22"/>
        </w:rPr>
        <w:t>30</w:t>
      </w:r>
    </w:p>
    <w:p w:rsidR="00890B92" w:rsidRPr="00BD5546" w:rsidRDefault="00D55685" w:rsidP="00890B92">
      <w:pPr>
        <w:rPr>
          <w:sz w:val="22"/>
          <w:szCs w:val="22"/>
        </w:rPr>
      </w:pPr>
      <w:r w:rsidRPr="00D5568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5568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55685" w:rsidRPr="00D55685">
        <w:rPr>
          <w:b/>
          <w:sz w:val="22"/>
          <w:szCs w:val="22"/>
        </w:rPr>
        <w:t>DE-dzp.272-151/25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55685" w:rsidRPr="00D55685">
        <w:rPr>
          <w:sz w:val="22"/>
          <w:szCs w:val="22"/>
        </w:rPr>
        <w:t xml:space="preserve">Tryb podstawowy bez negocjacji - art. 275 pkt. 1 ustawy </w:t>
      </w:r>
      <w:proofErr w:type="spellStart"/>
      <w:r w:rsidR="00D55685" w:rsidRPr="00D55685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5568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55685">
        <w:rPr>
          <w:b/>
          <w:sz w:val="22"/>
          <w:szCs w:val="22"/>
        </w:rPr>
        <w:t>Usługi transportowe w kraju dla studentów i pracowników WILIGZ AGH w roku 2025 - DE-dzp.272-151/25</w:t>
      </w:r>
    </w:p>
    <w:p w:rsidR="0069085C" w:rsidRPr="00890B92" w:rsidRDefault="00A80738" w:rsidP="00F45AC1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F45AC1">
        <w:rPr>
          <w:sz w:val="22"/>
          <w:szCs w:val="22"/>
        </w:rPr>
        <w:t xml:space="preserve"> </w:t>
      </w:r>
      <w:bookmarkStart w:id="0" w:name="_GoBack"/>
      <w:bookmarkEnd w:id="0"/>
      <w:r w:rsidR="00D55685" w:rsidRPr="00D55685">
        <w:rPr>
          <w:b/>
          <w:sz w:val="22"/>
          <w:szCs w:val="22"/>
        </w:rPr>
        <w:t>90 000.00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5F2E" w:rsidRDefault="00935F2E">
      <w:r>
        <w:separator/>
      </w:r>
    </w:p>
  </w:endnote>
  <w:endnote w:type="continuationSeparator" w:id="0">
    <w:p w:rsidR="00935F2E" w:rsidRDefault="00935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5F2E" w:rsidRDefault="00935F2E">
      <w:r>
        <w:separator/>
      </w:r>
    </w:p>
  </w:footnote>
  <w:footnote w:type="continuationSeparator" w:id="0">
    <w:p w:rsidR="00935F2E" w:rsidRDefault="00935F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5685" w:rsidRDefault="00D556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5685" w:rsidRDefault="00F45AC1">
    <w:pPr>
      <w:pStyle w:val="Nagwek"/>
    </w:pPr>
    <w:r w:rsidRPr="0051420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5685" w:rsidRDefault="00D556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5F2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35F2E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55685"/>
    <w:rsid w:val="00D61B0F"/>
    <w:rsid w:val="00D7128F"/>
    <w:rsid w:val="00DF185F"/>
    <w:rsid w:val="00EA3476"/>
    <w:rsid w:val="00EF23A0"/>
    <w:rsid w:val="00F45AC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DBE119"/>
  <w15:chartTrackingRefBased/>
  <w15:docId w15:val="{60567F6E-A9BC-4EDD-92EA-B8918513B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2025-05-06T07:30:00Z</cp:lastPrinted>
  <dcterms:created xsi:type="dcterms:W3CDTF">2025-05-06T07:30:00Z</dcterms:created>
  <dcterms:modified xsi:type="dcterms:W3CDTF">2025-05-06T07:30:00Z</dcterms:modified>
</cp:coreProperties>
</file>