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CF23A2">
        <w:rPr>
          <w:rFonts w:ascii="Arial" w:hAnsi="Arial" w:cs="Arial"/>
          <w:b/>
        </w:rPr>
        <w:t>RK-NZ.262</w:t>
      </w:r>
      <w:r w:rsidR="008E0FB1" w:rsidRPr="008E0FB1">
        <w:rPr>
          <w:rFonts w:ascii="Arial" w:hAnsi="Arial" w:cs="Arial"/>
          <w:b/>
        </w:rPr>
        <w:t>.</w:t>
      </w:r>
      <w:r w:rsidR="000C23DA">
        <w:rPr>
          <w:rFonts w:ascii="Arial" w:hAnsi="Arial" w:cs="Arial"/>
          <w:b/>
        </w:rPr>
        <w:t>7</w:t>
      </w:r>
      <w:r w:rsidR="008B5D35">
        <w:rPr>
          <w:rFonts w:ascii="Arial" w:hAnsi="Arial" w:cs="Arial"/>
          <w:b/>
        </w:rPr>
        <w:t>.2025</w:t>
      </w:r>
      <w:r w:rsidR="002D6915">
        <w:rPr>
          <w:rFonts w:ascii="Arial" w:hAnsi="Arial" w:cs="Arial"/>
          <w:b/>
        </w:rPr>
        <w:t>.MM</w:t>
      </w:r>
    </w:p>
    <w:p w:rsidR="00CF23A2" w:rsidRDefault="00CF23A2" w:rsidP="00B619DE">
      <w:pPr>
        <w:tabs>
          <w:tab w:val="left" w:pos="3119"/>
        </w:tabs>
        <w:spacing w:line="360" w:lineRule="auto"/>
        <w:jc w:val="center"/>
        <w:rPr>
          <w:rFonts w:ascii="Arial" w:hAnsi="Arial" w:cs="Arial"/>
          <w:b/>
        </w:rPr>
      </w:pPr>
      <w:r>
        <w:rPr>
          <w:rFonts w:ascii="Arial" w:hAnsi="Arial" w:cs="Arial"/>
          <w:b/>
        </w:rPr>
        <w:t>Zadanie częściowe nr………….</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0C23DA">
        <w:rPr>
          <w:rFonts w:ascii="Arial" w:hAnsi="Arial" w:cs="Arial"/>
          <w:b/>
        </w:rPr>
        <w:t>sprzętu komputerowego dla Wydziału Budownictwa Politechniki Częstochowskiej w ramach Projektu ,,Politechnika Częstochowska kształci kadrę dla rozwoju gospodarki FERS.01.05-IP.08-0286/23”</w:t>
      </w:r>
      <w:r w:rsidR="00CF23A2">
        <w:rPr>
          <w:rFonts w:ascii="Arial" w:hAnsi="Arial" w:cs="Arial"/>
          <w:b/>
        </w:rPr>
        <w:t xml:space="preserve"> </w:t>
      </w:r>
      <w:r w:rsidR="00CF23A2">
        <w:rPr>
          <w:rFonts w:ascii="Arial" w:hAnsi="Arial" w:cs="Arial"/>
        </w:rPr>
        <w:t>określoną w zadaniu częściowym nr ……………….</w:t>
      </w:r>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t>
      </w:r>
      <w:r w:rsidRPr="00FE04C5">
        <w:rPr>
          <w:rFonts w:ascii="Arial" w:hAnsi="Arial" w:cs="Arial"/>
          <w:szCs w:val="24"/>
        </w:rPr>
        <w:lastRenderedPageBreak/>
        <w:t>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wystawionej</w:t>
      </w:r>
      <w:r w:rsidR="00D918F4">
        <w:rPr>
          <w:rFonts w:ascii="Arial" w:hAnsi="Arial" w:cs="Arial"/>
          <w:bCs/>
          <w:szCs w:val="24"/>
        </w:rPr>
        <w:t xml:space="preserve"> (na każde zadanie osobno)</w:t>
      </w:r>
      <w:r w:rsidRPr="00FE04C5">
        <w:rPr>
          <w:rFonts w:ascii="Arial" w:hAnsi="Arial" w:cs="Arial"/>
          <w:bCs/>
          <w:szCs w:val="24"/>
        </w:rPr>
        <w:t xml:space="preserve">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 xml:space="preserve">Trybunał Sprawiedliwości Unii Europejskiej stwierdził, w ramach procedury przewidzianej w art. 258 Traktatu o funkcjonowaniu Unii Europejskiej, że </w:t>
      </w:r>
      <w:r w:rsidRPr="00BF0ABF">
        <w:rPr>
          <w:rFonts w:ascii="Arial" w:hAnsi="Arial" w:cs="Arial"/>
        </w:rPr>
        <w:lastRenderedPageBreak/>
        <w:t>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D918F4">
        <w:rPr>
          <w:rFonts w:ascii="Arial" w:hAnsi="Arial" w:cs="Arial"/>
        </w:rPr>
        <w:t xml:space="preserve"> </w:t>
      </w:r>
      <w:r w:rsidR="00D918F4">
        <w:rPr>
          <w:rFonts w:ascii="Arial" w:hAnsi="Arial" w:cs="Arial"/>
        </w:rPr>
        <w:t>(za dane zadanie).</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D918F4">
        <w:rPr>
          <w:rFonts w:ascii="Arial" w:hAnsi="Arial" w:cs="Arial"/>
        </w:rPr>
        <w:t xml:space="preserve"> </w:t>
      </w:r>
      <w:r w:rsidR="00D918F4">
        <w:rPr>
          <w:rFonts w:ascii="Arial" w:hAnsi="Arial" w:cs="Arial"/>
        </w:rPr>
        <w:t>(za dane zadanie).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D918F4">
        <w:rPr>
          <w:rFonts w:ascii="Arial" w:hAnsi="Arial" w:cs="Arial"/>
        </w:rPr>
        <w:t xml:space="preserve"> </w:t>
      </w:r>
      <w:r w:rsidR="00D918F4">
        <w:rPr>
          <w:rFonts w:ascii="Arial" w:hAnsi="Arial" w:cs="Arial"/>
        </w:rPr>
        <w:t>(za dane zadanie).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D918F4">
        <w:rPr>
          <w:rFonts w:ascii="Arial" w:hAnsi="Arial" w:cs="Arial"/>
        </w:rPr>
        <w:t xml:space="preserve"> </w:t>
      </w:r>
      <w:r w:rsidR="00D918F4">
        <w:rPr>
          <w:rFonts w:ascii="Arial" w:hAnsi="Arial" w:cs="Arial"/>
        </w:rPr>
        <w:t>(za dane zadanie).</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 xml:space="preserve">W razie odstąpienia od umowy z przyczyn leżących po stronie Zamawiającego (za wyjątkiem sytuacji określonej w art. 456 ust. 1 pkt 1 ustawy Prawo zamówień </w:t>
      </w:r>
      <w:r w:rsidRPr="00FE04C5">
        <w:rPr>
          <w:rFonts w:ascii="Arial" w:hAnsi="Arial" w:cs="Arial"/>
        </w:rPr>
        <w:lastRenderedPageBreak/>
        <w:t>publicznych), w tym określonych w § 6 ust. 2, Zamawiający zapłaci Wykonawcy karę umowną w wysokości 15% wynagrodzenia umownego netto</w:t>
      </w:r>
      <w:r w:rsidR="00D918F4">
        <w:rPr>
          <w:rFonts w:ascii="Arial" w:hAnsi="Arial" w:cs="Arial"/>
        </w:rPr>
        <w:t xml:space="preserve"> </w:t>
      </w:r>
      <w:r w:rsidR="00D918F4">
        <w:rPr>
          <w:rFonts w:ascii="Arial" w:hAnsi="Arial" w:cs="Arial"/>
        </w:rPr>
        <w:t>(za dane zadanie).</w:t>
      </w:r>
      <w:bookmarkStart w:id="0" w:name="_GoBack"/>
      <w:bookmarkEnd w:id="0"/>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CF23A2">
      <w:headerReference w:type="default" r:id="rId7"/>
      <w:footerReference w:type="default" r:id="rId8"/>
      <w:pgSz w:w="11906" w:h="16838"/>
      <w:pgMar w:top="1701"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310" w:rsidRDefault="00860310" w:rsidP="00A11516">
      <w:r>
        <w:separator/>
      </w:r>
    </w:p>
  </w:endnote>
  <w:endnote w:type="continuationSeparator" w:id="0">
    <w:p w:rsidR="00860310" w:rsidRDefault="00860310"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3DA" w:rsidRDefault="000C23DA" w:rsidP="000C23DA">
    <w:pPr>
      <w:pStyle w:val="Bezodstpw"/>
      <w:spacing w:line="276" w:lineRule="auto"/>
      <w:rPr>
        <w:rFonts w:ascii="Roboto" w:hAnsi="Roboto"/>
        <w:b/>
        <w:bCs/>
        <w:sz w:val="24"/>
        <w:szCs w:val="18"/>
      </w:rPr>
    </w:pPr>
    <w:r>
      <w:rPr>
        <w:noProof/>
      </w:rPr>
      <mc:AlternateContent>
        <mc:Choice Requires="wps">
          <w:drawing>
            <wp:anchor distT="0" distB="0" distL="114300" distR="114300" simplePos="0" relativeHeight="251661312" behindDoc="0" locked="0" layoutInCell="1" allowOverlap="1" wp14:anchorId="1DB8C408" wp14:editId="544515BC">
              <wp:simplePos x="0" y="0"/>
              <wp:positionH relativeFrom="margin">
                <wp:posOffset>0</wp:posOffset>
              </wp:positionH>
              <wp:positionV relativeFrom="paragraph">
                <wp:posOffset>114729</wp:posOffset>
              </wp:positionV>
              <wp:extent cx="5370195" cy="0"/>
              <wp:effectExtent l="0" t="0" r="20955" b="19050"/>
              <wp:wrapNone/>
              <wp:docPr id="2" name="Łącznik prosty 2"/>
              <wp:cNvGraphicFramePr/>
              <a:graphic xmlns:a="http://schemas.openxmlformats.org/drawingml/2006/main">
                <a:graphicData uri="http://schemas.microsoft.com/office/word/2010/wordprocessingShape">
                  <wps:wsp>
                    <wps:cNvCnPr/>
                    <wps:spPr>
                      <a:xfrm>
                        <a:off x="0" y="0"/>
                        <a:ext cx="5370195" cy="0"/>
                      </a:xfrm>
                      <a:prstGeom prst="line">
                        <a:avLst/>
                      </a:prstGeom>
                      <a:ln w="19050">
                        <a:solidFill>
                          <a:srgbClr val="13357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4273D1" id="Łącznik prosty 2"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9.05pt" to="422.8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" strokecolor="#13357a" strokeweight="1.5pt">
              <v:stroke joinstyle="miter"/>
              <w10:wrap anchorx="margin"/>
            </v:line>
          </w:pict>
        </mc:Fallback>
      </mc:AlternateContent>
    </w:r>
    <w:r w:rsidRPr="00430DDB">
      <w:rPr>
        <w:noProof/>
        <w:lang w:eastAsia="en-GB"/>
      </w:rPr>
      <w:t xml:space="preserve"> </w:t>
    </w:r>
  </w:p>
  <w:p w:rsidR="000C23DA" w:rsidRDefault="000C23DA" w:rsidP="000C23DA">
    <w:pPr>
      <w:pStyle w:val="Bezodstpw"/>
      <w:spacing w:line="276" w:lineRule="auto"/>
      <w:ind w:right="-852" w:hanging="142"/>
      <w:rPr>
        <w:rFonts w:cs="Arial"/>
        <w:b/>
        <w:bCs/>
        <w:sz w:val="24"/>
        <w:szCs w:val="18"/>
      </w:rPr>
    </w:pPr>
    <w:r w:rsidRPr="00647440">
      <w:rPr>
        <w:rFonts w:cs="Arial"/>
        <w:b/>
        <w:bCs/>
        <w:sz w:val="24"/>
        <w:szCs w:val="18"/>
      </w:rPr>
      <w:t xml:space="preserve"> </w:t>
    </w:r>
    <w:r>
      <w:rPr>
        <w:rFonts w:cs="Arial"/>
        <w:b/>
        <w:bCs/>
        <w:noProof/>
        <w:sz w:val="24"/>
        <w:szCs w:val="18"/>
      </w:rPr>
      <w:drawing>
        <wp:inline distT="0" distB="0" distL="0" distR="0" wp14:anchorId="795FBB4A" wp14:editId="68A0F899">
          <wp:extent cx="1400233" cy="540000"/>
          <wp:effectExtent l="0" t="0" r="0" b="0"/>
          <wp:docPr id="134366478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64782" name="Obraz 1343664782"/>
                  <pic:cNvPicPr/>
                </pic:nvPicPr>
                <pic:blipFill>
                  <a:blip r:embed="rId1"/>
                  <a:stretch>
                    <a:fillRect/>
                  </a:stretch>
                </pic:blipFill>
                <pic:spPr>
                  <a:xfrm>
                    <a:off x="0" y="0"/>
                    <a:ext cx="1400233" cy="540000"/>
                  </a:xfrm>
                  <a:prstGeom prst="rect">
                    <a:avLst/>
                  </a:prstGeom>
                </pic:spPr>
              </pic:pic>
            </a:graphicData>
          </a:graphic>
        </wp:inline>
      </w:drawing>
    </w:r>
  </w:p>
  <w:p w:rsidR="000C23DA" w:rsidRPr="000E233A" w:rsidRDefault="000C23DA" w:rsidP="000C23DA">
    <w:pPr>
      <w:pStyle w:val="Bezodstpw"/>
      <w:spacing w:line="276" w:lineRule="auto"/>
      <w:ind w:right="-852"/>
      <w:rPr>
        <w:rFonts w:ascii="Roboto" w:hAnsi="Roboto" w:cs="Arial"/>
        <w:b/>
        <w:bCs/>
        <w:szCs w:val="18"/>
      </w:rPr>
    </w:pPr>
    <w:r>
      <w:rPr>
        <w:rFonts w:ascii="Roboto" w:hAnsi="Roboto" w:cs="Arial"/>
        <w:b/>
        <w:bCs/>
        <w:szCs w:val="18"/>
      </w:rPr>
      <w:t>Politechnika Częstochowska kształci kadrę dla rozwoju gospodarki</w:t>
    </w:r>
  </w:p>
  <w:p w:rsidR="000C23DA" w:rsidRPr="000E233A" w:rsidRDefault="000C23DA" w:rsidP="000C23DA">
    <w:pPr>
      <w:pStyle w:val="Bezodstpw"/>
      <w:spacing w:line="276" w:lineRule="auto"/>
      <w:ind w:right="-852"/>
      <w:rPr>
        <w:rFonts w:ascii="Roboto" w:hAnsi="Roboto" w:cs="Arial"/>
        <w:b/>
        <w:bCs/>
        <w:sz w:val="14"/>
        <w:szCs w:val="18"/>
      </w:rPr>
    </w:pPr>
    <w:r w:rsidRPr="000E233A">
      <w:rPr>
        <w:rFonts w:ascii="Roboto" w:hAnsi="Roboto" w:cs="Arial"/>
        <w:b/>
        <w:bCs/>
        <w:szCs w:val="18"/>
      </w:rPr>
      <w:t>FERS.01.05-IP.08-0</w:t>
    </w:r>
    <w:r>
      <w:rPr>
        <w:rFonts w:ascii="Roboto" w:hAnsi="Roboto" w:cs="Arial"/>
        <w:b/>
        <w:bCs/>
        <w:szCs w:val="18"/>
      </w:rPr>
      <w:t>286</w:t>
    </w:r>
    <w:r w:rsidRPr="000E233A">
      <w:rPr>
        <w:rFonts w:ascii="Roboto" w:hAnsi="Roboto" w:cs="Arial"/>
        <w:b/>
        <w:bCs/>
        <w:szCs w:val="18"/>
      </w:rPr>
      <w:t>/23</w:t>
    </w:r>
    <w:r w:rsidRPr="000E233A">
      <w:rPr>
        <w:rFonts w:ascii="Roboto" w:hAnsi="Roboto"/>
        <w:color w:val="000000"/>
        <w:sz w:val="20"/>
      </w:rPr>
      <w:br/>
    </w:r>
    <w:r w:rsidRPr="000E233A">
      <w:rPr>
        <w:rFonts w:ascii="Roboto" w:hAnsi="Roboto" w:cs="Arial"/>
        <w:b/>
        <w:color w:val="13357A"/>
        <w:sz w:val="18"/>
        <w:szCs w:val="18"/>
      </w:rPr>
      <w:t>www.czp.pcz.pl</w:t>
    </w:r>
  </w:p>
  <w:p w:rsidR="00412418" w:rsidRPr="00CF23A2" w:rsidRDefault="00412418" w:rsidP="00CF23A2">
    <w:pPr>
      <w:pStyle w:val="Stopka"/>
      <w:ind w:left="-284"/>
      <w:jc w:val="center"/>
      <w:rPr>
        <w:i/>
        <w:i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310" w:rsidRDefault="00860310" w:rsidP="00A11516">
      <w:r>
        <w:separator/>
      </w:r>
    </w:p>
  </w:footnote>
  <w:footnote w:type="continuationSeparator" w:id="0">
    <w:p w:rsidR="00860310" w:rsidRDefault="00860310"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1FD" w:rsidRPr="00CF23A2" w:rsidRDefault="000C23DA" w:rsidP="00CF23A2">
    <w:pPr>
      <w:pStyle w:val="Nagwek"/>
      <w:jc w:val="both"/>
      <w:rPr>
        <w:sz w:val="24"/>
        <w:szCs w:val="24"/>
      </w:rPr>
    </w:pPr>
    <w:r>
      <w:rPr>
        <w:noProof/>
      </w:rPr>
      <mc:AlternateContent>
        <mc:Choice Requires="wps">
          <w:drawing>
            <wp:anchor distT="0" distB="0" distL="114300" distR="114300" simplePos="0" relativeHeight="251659264" behindDoc="0" locked="0" layoutInCell="1" allowOverlap="1" wp14:anchorId="5DE764F0" wp14:editId="1118299A">
              <wp:simplePos x="0" y="0"/>
              <wp:positionH relativeFrom="margin">
                <wp:align>left</wp:align>
              </wp:positionH>
              <wp:positionV relativeFrom="paragraph">
                <wp:posOffset>695325</wp:posOffset>
              </wp:positionV>
              <wp:extent cx="5370540" cy="0"/>
              <wp:effectExtent l="0" t="0" r="20955" b="19050"/>
              <wp:wrapNone/>
              <wp:docPr id="1" name="Łącznik prosty 1"/>
              <wp:cNvGraphicFramePr/>
              <a:graphic xmlns:a="http://schemas.openxmlformats.org/drawingml/2006/main">
                <a:graphicData uri="http://schemas.microsoft.com/office/word/2010/wordprocessingShape">
                  <wps:wsp>
                    <wps:cNvCnPr/>
                    <wps:spPr>
                      <a:xfrm>
                        <a:off x="0" y="0"/>
                        <a:ext cx="5370540" cy="0"/>
                      </a:xfrm>
                      <a:prstGeom prst="line">
                        <a:avLst/>
                      </a:prstGeom>
                      <a:ln w="19050">
                        <a:solidFill>
                          <a:srgbClr val="13357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E70967" id="Łącznik prosty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4.75pt" to="422.9pt,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" strokecolor="#13357a" strokeweight="1.5pt">
              <v:stroke joinstyle="miter"/>
              <w10:wrap anchorx="margin"/>
            </v:line>
          </w:pict>
        </mc:Fallback>
      </mc:AlternateContent>
    </w:r>
    <w:r>
      <w:rPr>
        <w:rFonts w:ascii="Roboto" w:hAnsi="Roboto"/>
        <w:b/>
        <w:bCs/>
        <w:noProof/>
        <w:sz w:val="24"/>
        <w:szCs w:val="18"/>
      </w:rPr>
      <w:drawing>
        <wp:inline distT="0" distB="0" distL="0" distR="0" wp14:anchorId="04C72600" wp14:editId="67098572">
          <wp:extent cx="5400040" cy="744220"/>
          <wp:effectExtent l="0" t="0" r="0" b="5080"/>
          <wp:docPr id="74910579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05791" name="Obraz 749105791"/>
                  <pic:cNvPicPr/>
                </pic:nvPicPr>
                <pic:blipFill>
                  <a:blip r:embed="rId1"/>
                  <a:stretch>
                    <a:fillRect/>
                  </a:stretch>
                </pic:blipFill>
                <pic:spPr>
                  <a:xfrm>
                    <a:off x="0" y="0"/>
                    <a:ext cx="5400040" cy="7442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23DA"/>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B73E6"/>
    <w:rsid w:val="002C7834"/>
    <w:rsid w:val="002D52DE"/>
    <w:rsid w:val="002D6915"/>
    <w:rsid w:val="002D7E88"/>
    <w:rsid w:val="002F798A"/>
    <w:rsid w:val="00315279"/>
    <w:rsid w:val="003826C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87036"/>
    <w:rsid w:val="007B0D1D"/>
    <w:rsid w:val="007E0444"/>
    <w:rsid w:val="007F3CEF"/>
    <w:rsid w:val="00830AB3"/>
    <w:rsid w:val="00860310"/>
    <w:rsid w:val="00874DC2"/>
    <w:rsid w:val="008B5D35"/>
    <w:rsid w:val="008E0FB1"/>
    <w:rsid w:val="008F581C"/>
    <w:rsid w:val="00974326"/>
    <w:rsid w:val="009A4D2C"/>
    <w:rsid w:val="009A680C"/>
    <w:rsid w:val="009B0E2D"/>
    <w:rsid w:val="00A11516"/>
    <w:rsid w:val="00A1670F"/>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CF23A2"/>
    <w:rsid w:val="00D12B77"/>
    <w:rsid w:val="00D322D3"/>
    <w:rsid w:val="00D46856"/>
    <w:rsid w:val="00D918F4"/>
    <w:rsid w:val="00D96F3F"/>
    <w:rsid w:val="00DB2494"/>
    <w:rsid w:val="00DC0C85"/>
    <w:rsid w:val="00DE28B8"/>
    <w:rsid w:val="00E55D14"/>
    <w:rsid w:val="00EE2ADB"/>
    <w:rsid w:val="00F05C72"/>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FD1B01"/>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15204">
      <w:bodyDiv w:val="1"/>
      <w:marLeft w:val="0"/>
      <w:marRight w:val="0"/>
      <w:marTop w:val="0"/>
      <w:marBottom w:val="0"/>
      <w:divBdr>
        <w:top w:val="none" w:sz="0" w:space="0" w:color="auto"/>
        <w:left w:val="none" w:sz="0" w:space="0" w:color="auto"/>
        <w:bottom w:val="none" w:sz="0" w:space="0" w:color="auto"/>
        <w:right w:val="none" w:sz="0" w:space="0" w:color="auto"/>
      </w:divBdr>
    </w:div>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784083839">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2049</Words>
  <Characters>12295</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3</cp:revision>
  <cp:lastPrinted>2025-03-27T09:47:00Z</cp:lastPrinted>
  <dcterms:created xsi:type="dcterms:W3CDTF">2025-04-30T08:35:00Z</dcterms:created>
  <dcterms:modified xsi:type="dcterms:W3CDTF">2025-04-30T08:38:00Z</dcterms:modified>
</cp:coreProperties>
</file>