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561E" w14:textId="7CFC04C9" w:rsidR="006A5DF1" w:rsidRPr="00004385" w:rsidRDefault="000D7717" w:rsidP="006A5DF1">
      <w:pPr>
        <w:spacing w:after="240"/>
        <w:jc w:val="right"/>
        <w:rPr>
          <w:sz w:val="24"/>
          <w:szCs w:val="24"/>
        </w:rPr>
      </w:pPr>
      <w:r w:rsidRPr="00004385">
        <w:rPr>
          <w:sz w:val="24"/>
          <w:szCs w:val="24"/>
        </w:rPr>
        <w:t>Kraków</w:t>
      </w:r>
      <w:r w:rsidR="006A5DF1" w:rsidRPr="00004385">
        <w:rPr>
          <w:sz w:val="24"/>
          <w:szCs w:val="24"/>
        </w:rPr>
        <w:t xml:space="preserve"> dnia: </w:t>
      </w:r>
      <w:r w:rsidR="00770038">
        <w:rPr>
          <w:sz w:val="24"/>
          <w:szCs w:val="24"/>
        </w:rPr>
        <w:t>30.04.2025 r.</w:t>
      </w:r>
    </w:p>
    <w:p w14:paraId="3DF462BD" w14:textId="77777777" w:rsidR="0029606A" w:rsidRPr="00004385" w:rsidRDefault="0029606A" w:rsidP="006A5DF1">
      <w:pPr>
        <w:spacing w:after="240"/>
        <w:jc w:val="right"/>
        <w:rPr>
          <w:sz w:val="24"/>
          <w:szCs w:val="24"/>
        </w:rPr>
      </w:pPr>
    </w:p>
    <w:p w14:paraId="637CBC15" w14:textId="77777777" w:rsidR="006A5DF1" w:rsidRPr="00004385" w:rsidRDefault="00BE62A3" w:rsidP="006A5DF1">
      <w:pPr>
        <w:rPr>
          <w:b/>
          <w:bCs/>
          <w:sz w:val="24"/>
          <w:szCs w:val="24"/>
        </w:rPr>
      </w:pPr>
      <w:r w:rsidRPr="00004385">
        <w:rPr>
          <w:b/>
          <w:bCs/>
          <w:sz w:val="24"/>
          <w:szCs w:val="24"/>
        </w:rPr>
        <w:t xml:space="preserve">Szpital Miejski Specjalistyczny </w:t>
      </w:r>
    </w:p>
    <w:p w14:paraId="43486026" w14:textId="77777777" w:rsidR="00BE62A3" w:rsidRPr="00004385" w:rsidRDefault="00BE62A3" w:rsidP="006A5DF1">
      <w:pPr>
        <w:rPr>
          <w:sz w:val="24"/>
          <w:szCs w:val="24"/>
        </w:rPr>
      </w:pPr>
      <w:r w:rsidRPr="00004385">
        <w:rPr>
          <w:b/>
          <w:bCs/>
          <w:sz w:val="24"/>
          <w:szCs w:val="24"/>
        </w:rPr>
        <w:t>im. Gabriela Narutowicza w Krakowie</w:t>
      </w:r>
    </w:p>
    <w:p w14:paraId="4A9D6892" w14:textId="77777777" w:rsidR="006A5DF1" w:rsidRPr="0000438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04385">
        <w:rPr>
          <w:sz w:val="24"/>
          <w:szCs w:val="24"/>
        </w:rPr>
        <w:t>ul. Prądnicka 35-37</w:t>
      </w:r>
    </w:p>
    <w:p w14:paraId="13C18FEB" w14:textId="77777777" w:rsidR="00BE62A3" w:rsidRPr="0000438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04385">
        <w:rPr>
          <w:sz w:val="24"/>
          <w:szCs w:val="24"/>
        </w:rPr>
        <w:t>31-202 Kraków</w:t>
      </w:r>
    </w:p>
    <w:p w14:paraId="03BAECE9" w14:textId="77777777" w:rsidR="006A5DF1" w:rsidRPr="0000438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04385">
        <w:rPr>
          <w:sz w:val="24"/>
          <w:szCs w:val="24"/>
        </w:rPr>
        <w:tab/>
        <w:t xml:space="preserve"> </w:t>
      </w:r>
    </w:p>
    <w:p w14:paraId="351F6583" w14:textId="77777777" w:rsidR="006A5DF1" w:rsidRPr="0000438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0861547" w14:textId="77777777" w:rsidR="006A5DF1" w:rsidRPr="0000438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04385">
        <w:rPr>
          <w:b/>
          <w:sz w:val="24"/>
          <w:szCs w:val="24"/>
        </w:rPr>
        <w:t>WYKONAWCY</w:t>
      </w:r>
    </w:p>
    <w:p w14:paraId="02EB1199" w14:textId="77777777" w:rsidR="006A5DF1" w:rsidRPr="0000438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04385">
        <w:rPr>
          <w:sz w:val="24"/>
          <w:szCs w:val="24"/>
        </w:rPr>
        <w:t>ubiegający się o zamówienie publiczne</w:t>
      </w:r>
    </w:p>
    <w:p w14:paraId="0F0ED508" w14:textId="77777777" w:rsidR="006D4AB3" w:rsidRPr="00004385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70F3B19" w14:textId="77777777" w:rsidR="006D4AB3" w:rsidRPr="0000438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E5AF87D" w14:textId="77777777" w:rsidR="006D4AB3" w:rsidRPr="0000438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2FB950B" w14:textId="10121DCF" w:rsidR="00632C3C" w:rsidRPr="0000438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04385">
        <w:rPr>
          <w:rFonts w:ascii="Times New Roman" w:hAnsi="Times New Roman"/>
          <w:sz w:val="24"/>
          <w:szCs w:val="24"/>
        </w:rPr>
        <w:t>WYJAŚNIENI</w:t>
      </w:r>
      <w:r w:rsidR="00520165" w:rsidRPr="00004385">
        <w:rPr>
          <w:rFonts w:ascii="Times New Roman" w:hAnsi="Times New Roman"/>
          <w:sz w:val="24"/>
          <w:szCs w:val="24"/>
        </w:rPr>
        <w:t>A</w:t>
      </w:r>
      <w:r w:rsidR="00632C3C" w:rsidRPr="00004385">
        <w:rPr>
          <w:rFonts w:ascii="Times New Roman" w:hAnsi="Times New Roman"/>
          <w:sz w:val="24"/>
          <w:szCs w:val="24"/>
        </w:rPr>
        <w:t xml:space="preserve"> TREŚCI</w:t>
      </w:r>
      <w:r w:rsidR="0029606A" w:rsidRPr="00004385">
        <w:rPr>
          <w:rFonts w:ascii="Times New Roman" w:hAnsi="Times New Roman"/>
          <w:sz w:val="24"/>
          <w:szCs w:val="24"/>
        </w:rPr>
        <w:t xml:space="preserve"> SWZ</w:t>
      </w:r>
      <w:r w:rsidR="000F7F63" w:rsidRPr="00004385">
        <w:rPr>
          <w:rFonts w:ascii="Times New Roman" w:hAnsi="Times New Roman"/>
          <w:sz w:val="24"/>
          <w:szCs w:val="24"/>
        </w:rPr>
        <w:t xml:space="preserve"> -11</w:t>
      </w:r>
    </w:p>
    <w:p w14:paraId="3891CBB2" w14:textId="77777777" w:rsidR="006D4AB3" w:rsidRPr="0000438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04385">
        <w:rPr>
          <w:sz w:val="24"/>
          <w:szCs w:val="24"/>
        </w:rPr>
        <w:t xml:space="preserve">Dotyczy: </w:t>
      </w:r>
      <w:r w:rsidR="006A5DF1" w:rsidRPr="00004385">
        <w:rPr>
          <w:sz w:val="24"/>
          <w:szCs w:val="24"/>
        </w:rPr>
        <w:t>p</w:t>
      </w:r>
      <w:r w:rsidRPr="00004385">
        <w:rPr>
          <w:sz w:val="24"/>
          <w:szCs w:val="24"/>
        </w:rPr>
        <w:t>ostępowani</w:t>
      </w:r>
      <w:r w:rsidR="006A5DF1" w:rsidRPr="00004385">
        <w:rPr>
          <w:sz w:val="24"/>
          <w:szCs w:val="24"/>
        </w:rPr>
        <w:t>a</w:t>
      </w:r>
      <w:r w:rsidRPr="00004385">
        <w:rPr>
          <w:sz w:val="24"/>
          <w:szCs w:val="24"/>
        </w:rPr>
        <w:t xml:space="preserve"> o udzielenie zamówienia publicznego, prowadzone</w:t>
      </w:r>
      <w:r w:rsidR="006A5DF1" w:rsidRPr="00004385">
        <w:rPr>
          <w:sz w:val="24"/>
          <w:szCs w:val="24"/>
        </w:rPr>
        <w:t>go</w:t>
      </w:r>
      <w:r w:rsidRPr="00004385">
        <w:rPr>
          <w:sz w:val="24"/>
          <w:szCs w:val="24"/>
        </w:rPr>
        <w:t xml:space="preserve"> w</w:t>
      </w:r>
      <w:r w:rsidR="00BE62A3" w:rsidRPr="00004385">
        <w:rPr>
          <w:sz w:val="24"/>
          <w:szCs w:val="24"/>
        </w:rPr>
        <w:t> </w:t>
      </w:r>
      <w:r w:rsidRPr="00004385">
        <w:rPr>
          <w:sz w:val="24"/>
          <w:szCs w:val="24"/>
        </w:rPr>
        <w:t xml:space="preserve">trybie </w:t>
      </w:r>
      <w:r w:rsidR="000D7717" w:rsidRPr="00004385">
        <w:rPr>
          <w:sz w:val="24"/>
          <w:szCs w:val="24"/>
        </w:rPr>
        <w:t>przetarg nieograniczony</w:t>
      </w:r>
      <w:r w:rsidRPr="00004385">
        <w:rPr>
          <w:b/>
          <w:sz w:val="24"/>
          <w:szCs w:val="24"/>
        </w:rPr>
        <w:t xml:space="preserve"> </w:t>
      </w:r>
      <w:r w:rsidRPr="00004385">
        <w:rPr>
          <w:bCs/>
          <w:sz w:val="24"/>
          <w:szCs w:val="24"/>
        </w:rPr>
        <w:t>na</w:t>
      </w:r>
      <w:r w:rsidRPr="00004385">
        <w:rPr>
          <w:b/>
          <w:sz w:val="24"/>
          <w:szCs w:val="24"/>
        </w:rPr>
        <w:t xml:space="preserve"> </w:t>
      </w:r>
      <w:r w:rsidR="00E72428" w:rsidRPr="00004385">
        <w:rPr>
          <w:bCs/>
          <w:sz w:val="24"/>
          <w:szCs w:val="24"/>
        </w:rPr>
        <w:t>”</w:t>
      </w:r>
      <w:r w:rsidR="000D7717" w:rsidRPr="00004385">
        <w:rPr>
          <w:b/>
          <w:bCs/>
          <w:sz w:val="24"/>
          <w:szCs w:val="24"/>
        </w:rPr>
        <w:t>Zakup i dostawa wyrobów medycznych II</w:t>
      </w:r>
      <w:r w:rsidR="00E72428" w:rsidRPr="00004385">
        <w:rPr>
          <w:bCs/>
          <w:sz w:val="24"/>
          <w:szCs w:val="24"/>
        </w:rPr>
        <w:t>”</w:t>
      </w:r>
      <w:r w:rsidRPr="00004385">
        <w:rPr>
          <w:b/>
          <w:sz w:val="24"/>
          <w:szCs w:val="24"/>
        </w:rPr>
        <w:t xml:space="preserve"> </w:t>
      </w:r>
      <w:r w:rsidRPr="00004385">
        <w:rPr>
          <w:bCs/>
          <w:sz w:val="24"/>
          <w:szCs w:val="24"/>
        </w:rPr>
        <w:t>– znak sprawy</w:t>
      </w:r>
      <w:r w:rsidRPr="00004385">
        <w:rPr>
          <w:b/>
          <w:sz w:val="24"/>
          <w:szCs w:val="24"/>
        </w:rPr>
        <w:t xml:space="preserve"> </w:t>
      </w:r>
      <w:r w:rsidR="000D7717" w:rsidRPr="00004385">
        <w:rPr>
          <w:b/>
          <w:sz w:val="24"/>
          <w:szCs w:val="24"/>
        </w:rPr>
        <w:t>ZP/12/2025</w:t>
      </w:r>
      <w:r w:rsidRPr="00004385">
        <w:rPr>
          <w:b/>
          <w:sz w:val="24"/>
          <w:szCs w:val="24"/>
        </w:rPr>
        <w:t>.</w:t>
      </w:r>
    </w:p>
    <w:p w14:paraId="4C403984" w14:textId="77777777" w:rsidR="0012774F" w:rsidRPr="0000438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04385">
        <w:rPr>
          <w:sz w:val="24"/>
          <w:szCs w:val="24"/>
        </w:rPr>
        <w:t xml:space="preserve">Zamawiający, działając na podstawie art. </w:t>
      </w:r>
      <w:r w:rsidR="0029606A" w:rsidRPr="00004385">
        <w:rPr>
          <w:sz w:val="24"/>
          <w:szCs w:val="24"/>
        </w:rPr>
        <w:t>1</w:t>
      </w:r>
      <w:r w:rsidRPr="00004385">
        <w:rPr>
          <w:sz w:val="24"/>
          <w:szCs w:val="24"/>
        </w:rPr>
        <w:t>3</w:t>
      </w:r>
      <w:r w:rsidR="0029606A" w:rsidRPr="00004385">
        <w:rPr>
          <w:sz w:val="24"/>
          <w:szCs w:val="24"/>
        </w:rPr>
        <w:t>5</w:t>
      </w:r>
      <w:r w:rsidRPr="00004385">
        <w:rPr>
          <w:sz w:val="24"/>
          <w:szCs w:val="24"/>
        </w:rPr>
        <w:t xml:space="preserve"> ust</w:t>
      </w:r>
      <w:r w:rsidR="00D9049C" w:rsidRPr="00004385">
        <w:rPr>
          <w:sz w:val="24"/>
          <w:szCs w:val="24"/>
        </w:rPr>
        <w:t xml:space="preserve">. </w:t>
      </w:r>
      <w:r w:rsidR="0029606A" w:rsidRPr="00004385">
        <w:rPr>
          <w:sz w:val="24"/>
          <w:szCs w:val="24"/>
        </w:rPr>
        <w:t>6</w:t>
      </w:r>
      <w:r w:rsidRPr="00004385">
        <w:rPr>
          <w:sz w:val="24"/>
          <w:szCs w:val="24"/>
        </w:rPr>
        <w:t xml:space="preserve"> ustawy z dnia </w:t>
      </w:r>
      <w:r w:rsidR="0029606A" w:rsidRPr="00004385">
        <w:rPr>
          <w:sz w:val="24"/>
          <w:szCs w:val="24"/>
        </w:rPr>
        <w:t>11</w:t>
      </w:r>
      <w:r w:rsidRPr="00004385">
        <w:rPr>
          <w:sz w:val="24"/>
          <w:szCs w:val="24"/>
        </w:rPr>
        <w:t xml:space="preserve"> </w:t>
      </w:r>
      <w:r w:rsidR="0029606A" w:rsidRPr="00004385">
        <w:rPr>
          <w:sz w:val="24"/>
          <w:szCs w:val="24"/>
        </w:rPr>
        <w:t xml:space="preserve">września </w:t>
      </w:r>
      <w:r w:rsidRPr="00004385">
        <w:rPr>
          <w:sz w:val="24"/>
          <w:szCs w:val="24"/>
        </w:rPr>
        <w:t>20</w:t>
      </w:r>
      <w:r w:rsidR="0029606A" w:rsidRPr="00004385">
        <w:rPr>
          <w:sz w:val="24"/>
          <w:szCs w:val="24"/>
        </w:rPr>
        <w:t>19</w:t>
      </w:r>
      <w:r w:rsidR="00BE62A3" w:rsidRPr="00004385">
        <w:rPr>
          <w:sz w:val="24"/>
          <w:szCs w:val="24"/>
        </w:rPr>
        <w:t> </w:t>
      </w:r>
      <w:r w:rsidRPr="00004385">
        <w:rPr>
          <w:sz w:val="24"/>
          <w:szCs w:val="24"/>
        </w:rPr>
        <w:t>r</w:t>
      </w:r>
      <w:r w:rsidR="0029606A" w:rsidRPr="00004385">
        <w:rPr>
          <w:sz w:val="24"/>
          <w:szCs w:val="24"/>
        </w:rPr>
        <w:t>.</w:t>
      </w:r>
      <w:r w:rsidRPr="00004385">
        <w:rPr>
          <w:sz w:val="24"/>
          <w:szCs w:val="24"/>
        </w:rPr>
        <w:t xml:space="preserve"> Prawo </w:t>
      </w:r>
      <w:r w:rsidR="0029606A" w:rsidRPr="00004385">
        <w:rPr>
          <w:sz w:val="24"/>
          <w:szCs w:val="24"/>
        </w:rPr>
        <w:t>z</w:t>
      </w:r>
      <w:r w:rsidRPr="00004385">
        <w:rPr>
          <w:sz w:val="24"/>
          <w:szCs w:val="24"/>
        </w:rPr>
        <w:t xml:space="preserve">amówień </w:t>
      </w:r>
      <w:r w:rsidR="0029606A" w:rsidRPr="00004385">
        <w:rPr>
          <w:sz w:val="24"/>
          <w:szCs w:val="24"/>
        </w:rPr>
        <w:t>p</w:t>
      </w:r>
      <w:r w:rsidRPr="00004385">
        <w:rPr>
          <w:sz w:val="24"/>
          <w:szCs w:val="24"/>
        </w:rPr>
        <w:t>ublicznych</w:t>
      </w:r>
      <w:r w:rsidR="00BE7BFD" w:rsidRPr="00004385">
        <w:rPr>
          <w:sz w:val="24"/>
          <w:szCs w:val="24"/>
        </w:rPr>
        <w:t xml:space="preserve"> </w:t>
      </w:r>
      <w:r w:rsidR="00D9049C" w:rsidRPr="00004385">
        <w:rPr>
          <w:sz w:val="24"/>
          <w:szCs w:val="24"/>
        </w:rPr>
        <w:t>udostępnia</w:t>
      </w:r>
      <w:r w:rsidR="00BE7BFD" w:rsidRPr="00004385">
        <w:rPr>
          <w:sz w:val="24"/>
          <w:szCs w:val="24"/>
        </w:rPr>
        <w:t xml:space="preserve"> poniżej treść zapytań do S</w:t>
      </w:r>
      <w:r w:rsidR="0012774F" w:rsidRPr="00004385">
        <w:rPr>
          <w:sz w:val="24"/>
          <w:szCs w:val="24"/>
        </w:rPr>
        <w:t>pecyfikacji Warunków Zamówienia (</w:t>
      </w:r>
      <w:r w:rsidR="0012774F" w:rsidRPr="00004385">
        <w:rPr>
          <w:sz w:val="24"/>
          <w:szCs w:val="24"/>
          <w:lang w:eastAsia="ar-SA"/>
        </w:rPr>
        <w:t>zwanej dalej</w:t>
      </w:r>
      <w:r w:rsidR="0012774F" w:rsidRPr="00004385">
        <w:rPr>
          <w:b/>
          <w:sz w:val="24"/>
          <w:szCs w:val="24"/>
          <w:lang w:eastAsia="ar-SA"/>
        </w:rPr>
        <w:t xml:space="preserve"> </w:t>
      </w:r>
      <w:r w:rsidR="0012774F" w:rsidRPr="00004385">
        <w:rPr>
          <w:bCs/>
          <w:sz w:val="24"/>
          <w:szCs w:val="24"/>
          <w:lang w:eastAsia="ar-SA"/>
        </w:rPr>
        <w:t>”SWZ”)</w:t>
      </w:r>
      <w:r w:rsidR="00D9049C" w:rsidRPr="00004385">
        <w:rPr>
          <w:bCs/>
          <w:sz w:val="24"/>
          <w:szCs w:val="24"/>
          <w:lang w:eastAsia="ar-SA"/>
        </w:rPr>
        <w:t xml:space="preserve"> </w:t>
      </w:r>
      <w:r w:rsidR="00D9049C" w:rsidRPr="00004385">
        <w:rPr>
          <w:sz w:val="24"/>
          <w:szCs w:val="24"/>
        </w:rPr>
        <w:t>wraz z wyjaśnieniami</w:t>
      </w:r>
      <w:r w:rsidR="0012774F" w:rsidRPr="0000438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7717" w:rsidRPr="00004385" w14:paraId="05F3EE26" w14:textId="77777777" w:rsidTr="00151E6A">
        <w:tc>
          <w:tcPr>
            <w:tcW w:w="9356" w:type="dxa"/>
            <w:shd w:val="clear" w:color="auto" w:fill="auto"/>
          </w:tcPr>
          <w:p w14:paraId="56EB4C3A" w14:textId="77777777" w:rsidR="000D7717" w:rsidRPr="00004385" w:rsidRDefault="000D7717" w:rsidP="00151E6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Pytanie nr 11</w:t>
            </w:r>
          </w:p>
          <w:p w14:paraId="1BD82DA8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Pakiet nr 5</w:t>
            </w:r>
          </w:p>
          <w:p w14:paraId="4F5C3EAD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Czy Zamawiający dopuści zamknięty system do odsysania, który z powodzeniem jest obecnie stosowany w państwa placówce, o następującej specyfikacji:</w:t>
            </w:r>
          </w:p>
          <w:p w14:paraId="20DD58FA" w14:textId="3E57B43B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Posiada zintegrowany podwójnie obrotowy łącznik 15 mm kącie 45° do podłączenia rurki i respiratora </w:t>
            </w:r>
          </w:p>
          <w:p w14:paraId="66AB3866" w14:textId="690F67B6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Posiada obrotowy port do przepłukiwania cewnika (port do irygacji) o długości ok 8 cm zamykany kapturkiem zamocowanym do portu kompatybilny z fiolką 5-10 ml NaCl </w:t>
            </w:r>
          </w:p>
          <w:p w14:paraId="519F8921" w14:textId="2CC6B5CB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Posiada zamykany port do podawania leków z końcówką </w:t>
            </w:r>
            <w:proofErr w:type="spellStart"/>
            <w:r w:rsidRPr="00004385">
              <w:rPr>
                <w:sz w:val="24"/>
                <w:szCs w:val="24"/>
              </w:rPr>
              <w:t>Luer</w:t>
            </w:r>
            <w:proofErr w:type="spellEnd"/>
            <w:r w:rsidRPr="00004385">
              <w:rPr>
                <w:sz w:val="24"/>
                <w:szCs w:val="24"/>
              </w:rPr>
              <w:t xml:space="preserve"> (MDI) </w:t>
            </w:r>
          </w:p>
          <w:p w14:paraId="705C9C4A" w14:textId="0AB32A28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Posiada przeźroczystą komorę pozwalającą na obserwację wydzieliny pacjenta, która izoluje drobnoustroje i jest uszczelniona próżniowo co zmniejszająca ryzyko VAP oraz infekcji krzyżowej </w:t>
            </w:r>
          </w:p>
          <w:p w14:paraId="2BE4B2E7" w14:textId="7901FF7B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Posiada zabezpieczenie łącznika podciśnienia w postaci kapturka zamocowanego do zestawu w sposób zapobiegający zagubieniu </w:t>
            </w:r>
          </w:p>
          <w:p w14:paraId="7FB010AB" w14:textId="67465CEB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Regulacja podciśnienia następuje poprzez zawór kontroli siły ssania znakowany rozmiarem cewnika oraz średnicą oraz informacją "UP" </w:t>
            </w:r>
          </w:p>
          <w:p w14:paraId="207C7EA3" w14:textId="2E63AAE4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Blokada zaworu regulacji siły ssania następuje poprzez jego obrót o 90° lub </w:t>
            </w:r>
            <w:r w:rsidRPr="00004385">
              <w:rPr>
                <w:sz w:val="24"/>
                <w:szCs w:val="24"/>
              </w:rPr>
              <w:lastRenderedPageBreak/>
              <w:t xml:space="preserve">180° </w:t>
            </w:r>
          </w:p>
          <w:p w14:paraId="6312F945" w14:textId="278B2D0A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Posiada suwak umożliwiający pełne zamknięcie/otwarcie przepływu bez konieczności rozmontowania całości systemu </w:t>
            </w:r>
          </w:p>
          <w:p w14:paraId="69F1C5E6" w14:textId="31FB3217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System wyposażony w klin pozwalający na bezpieczne rozmontowanie systemu z rurką intubacyjną bez uszkodzenia elementów </w:t>
            </w:r>
          </w:p>
          <w:p w14:paraId="7B41EFBA" w14:textId="2490A779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Cewnik zakończony atraumatycznie niebieską miękką obwódką, zaokrąglony, bez ostrych krawędzi, wyposażony w czarną obwódkę pozwalającą na jego wizualizację podczas przepłukiwania </w:t>
            </w:r>
          </w:p>
          <w:p w14:paraId="2B96B758" w14:textId="28C3D3A6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Cewnik wyposażony w dwa otwory boczne ułożone naprzemianlegle oraz znaczniki głębokości skalowane co 1 cm </w:t>
            </w:r>
          </w:p>
          <w:p w14:paraId="50047FB6" w14:textId="35A74659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Oznaczenie rozmiaru cewnika widoczne na końcu cewnika, na zaworze kontroli siły ssania oraz kolorystycznie (zgodnie z standardem ISO) na obwódce łączącej pozostałe elementy systemu z rękawem ochronnym </w:t>
            </w:r>
          </w:p>
          <w:p w14:paraId="57A453AA" w14:textId="24341E69" w:rsidR="000D7717" w:rsidRPr="00004385" w:rsidRDefault="000D7717" w:rsidP="0000438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W zestawie kolorowe naklejki do oznaczenia daty wymiany zestawu w języku angielskim oraz łącznik martwa przestrzeń rozciągliwy do długości 135mm</w:t>
            </w:r>
          </w:p>
          <w:p w14:paraId="562A85D6" w14:textId="686E66EB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System stanowi integralną całość i jest gotowy do użycia bezpośrednio po wyjęciu z opakowania bez konieczności montażu dodatkowych akcesoriów </w:t>
            </w:r>
          </w:p>
          <w:p w14:paraId="385D3DDB" w14:textId="5706CE88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Sterylny, sterylizowany tlenkiem etylenu </w:t>
            </w:r>
          </w:p>
          <w:p w14:paraId="6C1ACF9A" w14:textId="4E575A63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Jednorazowego użytku z możliwością stosowania do 72 godzin </w:t>
            </w:r>
          </w:p>
          <w:p w14:paraId="5B9B2701" w14:textId="692CCB16" w:rsidR="000D7717" w:rsidRPr="00004385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Rozmiary: 12, 14, 16 CH - długość 60 cm (intubacja) oraz 33 cm (tracheostomia)</w:t>
            </w:r>
          </w:p>
          <w:p w14:paraId="6A34261B" w14:textId="42300E17" w:rsidR="000D7717" w:rsidRDefault="000D7717" w:rsidP="000F7F6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Pakowana folia/papier?</w:t>
            </w:r>
          </w:p>
          <w:p w14:paraId="45AC25E7" w14:textId="7CC56599" w:rsidR="00004385" w:rsidRPr="00004385" w:rsidRDefault="00004385" w:rsidP="000043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Odpowiedź:</w:t>
            </w:r>
            <w:r w:rsidR="00E024DA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E60D727" w14:textId="77777777" w:rsidR="00004385" w:rsidRPr="00004385" w:rsidRDefault="00004385" w:rsidP="00004385">
            <w:pPr>
              <w:spacing w:after="120"/>
              <w:ind w:left="1432" w:right="-72"/>
              <w:jc w:val="both"/>
              <w:rPr>
                <w:sz w:val="24"/>
                <w:szCs w:val="24"/>
              </w:rPr>
            </w:pPr>
          </w:p>
          <w:p w14:paraId="6DA6C45B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Pakiet nr 7</w:t>
            </w:r>
          </w:p>
          <w:p w14:paraId="31C7BC23" w14:textId="77777777" w:rsidR="000D7717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Czy Zamawiający dopuści dren z trokarem w rozmiarze 20CH zamiast rozmiaru 18CH?</w:t>
            </w:r>
          </w:p>
          <w:p w14:paraId="42A3F044" w14:textId="3E57FF19" w:rsidR="00004385" w:rsidRPr="00004385" w:rsidRDefault="00004385" w:rsidP="000043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Odpowiedź:</w:t>
            </w:r>
            <w:r w:rsidR="00E024DA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FD6E88C" w14:textId="77777777" w:rsidR="00004385" w:rsidRPr="00004385" w:rsidRDefault="00004385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68965E7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Pakiet nr 15</w:t>
            </w:r>
          </w:p>
          <w:p w14:paraId="70172AED" w14:textId="77777777" w:rsidR="000D7717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Czy Zamawiający dopuści znacznik położenia w postaci jednego półpierścienia?</w:t>
            </w:r>
          </w:p>
          <w:p w14:paraId="003A7202" w14:textId="2604C220" w:rsidR="00004385" w:rsidRPr="00004385" w:rsidRDefault="00004385" w:rsidP="000043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Odpowiedź:</w:t>
            </w:r>
            <w:r w:rsidR="003812F5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2AFE7E27" w14:textId="77777777" w:rsidR="00004385" w:rsidRPr="00004385" w:rsidRDefault="00004385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3D6C866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Pakiet nr 15</w:t>
            </w:r>
          </w:p>
          <w:p w14:paraId="21D2C61A" w14:textId="77777777" w:rsidR="000D7717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Czy Zamawiający dopuści rozmiary od 4.0 do 9.5 mm co 0,5?</w:t>
            </w:r>
          </w:p>
          <w:p w14:paraId="2AF1E001" w14:textId="1031452D" w:rsidR="00004385" w:rsidRPr="00004385" w:rsidRDefault="00004385" w:rsidP="000043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Odpowiedź:</w:t>
            </w:r>
            <w:r w:rsidR="005B3F02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30A0FC0A" w14:textId="77777777" w:rsidR="00004385" w:rsidRDefault="00004385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6CC6597" w14:textId="77777777" w:rsidR="00004385" w:rsidRDefault="00004385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654895A" w14:textId="77777777" w:rsidR="006548A2" w:rsidRPr="00004385" w:rsidRDefault="006548A2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E068D24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lastRenderedPageBreak/>
              <w:t>Pakiet nr 15</w:t>
            </w:r>
          </w:p>
          <w:p w14:paraId="4C6172AC" w14:textId="77777777" w:rsidR="000D7717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Czy Zamawiający dopuści prowadnicę wykonaną z aluminium?</w:t>
            </w:r>
          </w:p>
          <w:p w14:paraId="1BAE26FF" w14:textId="58C87596" w:rsidR="00004385" w:rsidRPr="00004385" w:rsidRDefault="00004385" w:rsidP="000043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Odpowiedź:</w:t>
            </w:r>
            <w:r w:rsidR="004D6A22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0D128CBF" w14:textId="77777777" w:rsidR="00004385" w:rsidRPr="00004385" w:rsidRDefault="00004385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1790D18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Pakiet nr 15</w:t>
            </w:r>
          </w:p>
          <w:p w14:paraId="2BF83F0A" w14:textId="77777777" w:rsidR="000D7717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Czy Zamawiający dopuści prowadnice w rozmiarach 2.0 dł. 255 mm, 3.3 dł. 340 mm, 4.7 dł. 340 mm?</w:t>
            </w:r>
          </w:p>
          <w:p w14:paraId="1888D5AA" w14:textId="374BC403" w:rsidR="00004385" w:rsidRPr="00004385" w:rsidRDefault="00004385" w:rsidP="000043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Odpowiedź:</w:t>
            </w:r>
            <w:r w:rsidR="004D6A22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103691EC" w14:textId="77777777" w:rsidR="00004385" w:rsidRPr="00004385" w:rsidRDefault="00004385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D973CFE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Pakiet nr 17 poz. 1</w:t>
            </w:r>
          </w:p>
          <w:p w14:paraId="5E0BDEB9" w14:textId="77777777" w:rsidR="000D7717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Czy Zamawiający odstąpi od wymogu "ograniczanie przenikania podtlenku azotu do wewnątrz, potwierdzone badaniami klinicznymi"?</w:t>
            </w:r>
          </w:p>
          <w:p w14:paraId="60AC7EDE" w14:textId="4909345D" w:rsidR="00004385" w:rsidRPr="00004385" w:rsidRDefault="00004385" w:rsidP="000043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Odpowiedź:</w:t>
            </w:r>
            <w:r w:rsidR="004D6A22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48D2F923" w14:textId="77777777" w:rsidR="00004385" w:rsidRPr="00004385" w:rsidRDefault="00004385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86C4231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Pakiet nr 17 poz. 6</w:t>
            </w:r>
          </w:p>
          <w:p w14:paraId="3C340341" w14:textId="77777777" w:rsidR="000D7717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 xml:space="preserve">Czy Zamawiający dopuści rurkę </w:t>
            </w:r>
            <w:proofErr w:type="spellStart"/>
            <w:r w:rsidRPr="00004385">
              <w:rPr>
                <w:sz w:val="24"/>
                <w:szCs w:val="24"/>
              </w:rPr>
              <w:t>tracheostomijną</w:t>
            </w:r>
            <w:proofErr w:type="spellEnd"/>
            <w:r w:rsidRPr="00004385">
              <w:rPr>
                <w:sz w:val="24"/>
                <w:szCs w:val="24"/>
              </w:rPr>
              <w:t xml:space="preserve"> KAN bez mankietu, </w:t>
            </w:r>
            <w:proofErr w:type="spellStart"/>
            <w:r w:rsidRPr="00004385">
              <w:rPr>
                <w:sz w:val="24"/>
                <w:szCs w:val="24"/>
              </w:rPr>
              <w:t>fenestracyjną</w:t>
            </w:r>
            <w:proofErr w:type="spellEnd"/>
            <w:r w:rsidRPr="00004385">
              <w:rPr>
                <w:sz w:val="24"/>
                <w:szCs w:val="24"/>
              </w:rPr>
              <w:t xml:space="preserve"> w zestawie z prowadnicą, 2 kaniulami wewnętrznymi z kołnierzem, z otworami </w:t>
            </w:r>
            <w:proofErr w:type="spellStart"/>
            <w:r w:rsidRPr="00004385">
              <w:rPr>
                <w:sz w:val="24"/>
                <w:szCs w:val="24"/>
              </w:rPr>
              <w:t>fenestracyjnymi</w:t>
            </w:r>
            <w:proofErr w:type="spellEnd"/>
            <w:r w:rsidRPr="00004385">
              <w:rPr>
                <w:sz w:val="24"/>
                <w:szCs w:val="24"/>
              </w:rPr>
              <w:t xml:space="preserve">, miękką taśmą mocującą oraz nasadką </w:t>
            </w:r>
            <w:proofErr w:type="spellStart"/>
            <w:r w:rsidRPr="00004385">
              <w:rPr>
                <w:sz w:val="24"/>
                <w:szCs w:val="24"/>
              </w:rPr>
              <w:t>foniacyjną</w:t>
            </w:r>
            <w:proofErr w:type="spellEnd"/>
            <w:r w:rsidRPr="00004385">
              <w:rPr>
                <w:sz w:val="24"/>
                <w:szCs w:val="24"/>
              </w:rPr>
              <w:t>?</w:t>
            </w:r>
          </w:p>
          <w:p w14:paraId="4A0FC827" w14:textId="7E9D9C2C" w:rsidR="00004385" w:rsidRPr="00004385" w:rsidRDefault="00004385" w:rsidP="000043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Odpowiedź:</w:t>
            </w:r>
            <w:r w:rsidR="004D6A22">
              <w:rPr>
                <w:b/>
                <w:bCs/>
                <w:sz w:val="24"/>
                <w:szCs w:val="24"/>
              </w:rPr>
              <w:t xml:space="preserve"> Zamawiający dopuszcza  z zachowaniem pozostałych parametrów SWZ.</w:t>
            </w:r>
          </w:p>
          <w:p w14:paraId="20893054" w14:textId="77777777" w:rsidR="00004385" w:rsidRPr="00004385" w:rsidRDefault="00004385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26DA9F5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Pakiet nr 17 poz. 12</w:t>
            </w:r>
          </w:p>
          <w:p w14:paraId="341DF193" w14:textId="77777777" w:rsidR="000D7717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Czy Zamawiający dopuści rurkę w pełni przezroczystą?</w:t>
            </w:r>
          </w:p>
          <w:p w14:paraId="666E02C7" w14:textId="60CB877B" w:rsidR="00004385" w:rsidRPr="00004385" w:rsidRDefault="00004385" w:rsidP="000043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Odpowiedź:</w:t>
            </w:r>
            <w:r w:rsidR="004D6A22">
              <w:rPr>
                <w:b/>
                <w:bCs/>
                <w:sz w:val="24"/>
                <w:szCs w:val="24"/>
              </w:rPr>
              <w:t xml:space="preserve"> Zamawiający dopuszcza  z zachowaniem pozostałych parametrów SWZ.</w:t>
            </w:r>
          </w:p>
          <w:p w14:paraId="74DD3CAF" w14:textId="77777777" w:rsidR="00004385" w:rsidRPr="00004385" w:rsidRDefault="00004385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BC95882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Pakiet nr 17 poz. 13</w:t>
            </w:r>
          </w:p>
          <w:p w14:paraId="765577B2" w14:textId="77777777" w:rsidR="000D7717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Czy Zamawiający dopuści rurkę w pełni przezroczystą?</w:t>
            </w:r>
          </w:p>
          <w:p w14:paraId="3CA34D76" w14:textId="67E747A1" w:rsidR="00004385" w:rsidRPr="00004385" w:rsidRDefault="00004385" w:rsidP="000043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Odpowiedź:</w:t>
            </w:r>
            <w:r w:rsidR="004D6A22">
              <w:rPr>
                <w:b/>
                <w:bCs/>
                <w:sz w:val="24"/>
                <w:szCs w:val="24"/>
              </w:rPr>
              <w:t xml:space="preserve"> Zamawiający dopuszcza  z zachowaniem pozostałych parametrów SWZ.</w:t>
            </w:r>
          </w:p>
          <w:p w14:paraId="26C05C57" w14:textId="77777777" w:rsidR="00004385" w:rsidRPr="00004385" w:rsidRDefault="00004385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7DDED43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Pakiet nr 25</w:t>
            </w:r>
          </w:p>
          <w:p w14:paraId="27E3F816" w14:textId="77777777" w:rsidR="000D7717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Czy Zamawiający dopuści cewnik wykonany z poliuretanu?</w:t>
            </w:r>
          </w:p>
          <w:p w14:paraId="1544C93C" w14:textId="7C39BC96" w:rsidR="00004385" w:rsidRPr="00004385" w:rsidRDefault="00004385" w:rsidP="000043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Odpowiedź:</w:t>
            </w:r>
            <w:r w:rsidR="00E024DA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19816D24" w14:textId="77777777" w:rsidR="00004385" w:rsidRPr="00004385" w:rsidRDefault="00004385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FB1282D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Pakiet nr 25</w:t>
            </w:r>
          </w:p>
          <w:p w14:paraId="7A5F2B6C" w14:textId="77777777" w:rsidR="000D7717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Czy Zamawiający dopuści cewnik o rozmiarze 18G/15cm?</w:t>
            </w:r>
          </w:p>
          <w:p w14:paraId="4A3F99F6" w14:textId="3E968EC1" w:rsidR="00004385" w:rsidRPr="00004385" w:rsidRDefault="00004385" w:rsidP="000043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Odpowiedź:</w:t>
            </w:r>
            <w:r w:rsidR="00E024DA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88CBD1A" w14:textId="77777777" w:rsidR="00004385" w:rsidRPr="00004385" w:rsidRDefault="00004385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011CFC9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Pakiet nr 25</w:t>
            </w:r>
          </w:p>
          <w:p w14:paraId="365D2E1B" w14:textId="77777777" w:rsidR="000D7717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Czy Zamawiający dopuści prowadnik 0.035"?</w:t>
            </w:r>
          </w:p>
          <w:p w14:paraId="244E2A44" w14:textId="5B532D6A" w:rsidR="00004385" w:rsidRPr="00004385" w:rsidRDefault="00004385" w:rsidP="000043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E024DA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41D85BFF" w14:textId="77777777" w:rsidR="00004385" w:rsidRPr="00004385" w:rsidRDefault="00004385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FBEA4B7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Pakiet nr 25</w:t>
            </w:r>
          </w:p>
          <w:p w14:paraId="3FC1D154" w14:textId="77777777" w:rsidR="000D7717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Czy Zamawiający odstąpi od wymogu "co najmniej dwie wklejki do historii choroby/zabiegu identyfikujące produkt"?</w:t>
            </w:r>
          </w:p>
          <w:p w14:paraId="5CC65EEC" w14:textId="2172F339" w:rsidR="00004385" w:rsidRPr="00004385" w:rsidRDefault="00004385" w:rsidP="000043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Odpowiedź:</w:t>
            </w:r>
            <w:r w:rsidR="00E024DA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55F96C8E" w14:textId="77777777" w:rsidR="00004385" w:rsidRPr="00004385" w:rsidRDefault="00004385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9885CFC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Pakiet nr 29</w:t>
            </w:r>
          </w:p>
          <w:p w14:paraId="4F63DE60" w14:textId="77777777" w:rsidR="000D7717" w:rsidRPr="00004385" w:rsidRDefault="000D7717" w:rsidP="00151E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385">
              <w:rPr>
                <w:sz w:val="24"/>
                <w:szCs w:val="24"/>
              </w:rPr>
              <w:t>Czy Zamawiający odstąpi od wymogu "posiadający rekomendację min. 3 producentów ultrasonografów (należy złożyć wraz z ofertą dokument potwierdzający rekomendację)"?</w:t>
            </w:r>
          </w:p>
          <w:p w14:paraId="4556F6DF" w14:textId="510B5C16" w:rsidR="000D7717" w:rsidRPr="00004385" w:rsidRDefault="000D7717" w:rsidP="00151E6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04385">
              <w:rPr>
                <w:b/>
                <w:bCs/>
                <w:sz w:val="24"/>
                <w:szCs w:val="24"/>
              </w:rPr>
              <w:t>Odpowiedź:</w:t>
            </w:r>
            <w:r w:rsidR="00E024DA">
              <w:rPr>
                <w:b/>
                <w:bCs/>
                <w:sz w:val="24"/>
                <w:szCs w:val="24"/>
              </w:rPr>
              <w:t xml:space="preserve"> Zamawiający nie wyraża zgody. Zgodnie z SWZ.</w:t>
            </w:r>
          </w:p>
          <w:p w14:paraId="3449955D" w14:textId="00966522" w:rsidR="000D7717" w:rsidRPr="00004385" w:rsidRDefault="000D7717" w:rsidP="00151E6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A03E7B7" w14:textId="77777777" w:rsidR="00BE7BFD" w:rsidRPr="00004385" w:rsidRDefault="00BE7BFD" w:rsidP="00520165">
      <w:pPr>
        <w:jc w:val="both"/>
        <w:rPr>
          <w:sz w:val="24"/>
          <w:szCs w:val="24"/>
        </w:rPr>
      </w:pPr>
    </w:p>
    <w:p w14:paraId="02DD555D" w14:textId="77777777" w:rsidR="006D4AB3" w:rsidRPr="00004385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04385">
        <w:rPr>
          <w:sz w:val="24"/>
          <w:szCs w:val="24"/>
        </w:rPr>
        <w:t>Przewodniczący Komisji Przetargowej</w:t>
      </w:r>
    </w:p>
    <w:p w14:paraId="00208A42" w14:textId="47ACD4FE" w:rsidR="006D4AB3" w:rsidRPr="00004385" w:rsidRDefault="000F7F63" w:rsidP="000F7F63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004385">
        <w:rPr>
          <w:sz w:val="24"/>
          <w:szCs w:val="24"/>
        </w:rPr>
        <w:t xml:space="preserve">                                       </w:t>
      </w:r>
      <w:r w:rsidR="00004385">
        <w:rPr>
          <w:sz w:val="24"/>
          <w:szCs w:val="24"/>
        </w:rPr>
        <w:t xml:space="preserve">     </w:t>
      </w:r>
      <w:r w:rsidRPr="00004385">
        <w:rPr>
          <w:sz w:val="24"/>
          <w:szCs w:val="24"/>
        </w:rPr>
        <w:t xml:space="preserve">    </w:t>
      </w:r>
      <w:r w:rsidR="000D7717" w:rsidRPr="00004385">
        <w:rPr>
          <w:sz w:val="24"/>
          <w:szCs w:val="24"/>
        </w:rPr>
        <w:t>Małgorzata</w:t>
      </w:r>
      <w:r w:rsidR="006D4AB3" w:rsidRPr="00004385">
        <w:rPr>
          <w:sz w:val="24"/>
          <w:szCs w:val="24"/>
        </w:rPr>
        <w:t xml:space="preserve"> </w:t>
      </w:r>
      <w:r w:rsidR="000D7717" w:rsidRPr="00004385">
        <w:rPr>
          <w:sz w:val="24"/>
          <w:szCs w:val="24"/>
        </w:rPr>
        <w:t xml:space="preserve">Krzystek -  </w:t>
      </w:r>
      <w:proofErr w:type="spellStart"/>
      <w:r w:rsidR="000D7717" w:rsidRPr="00004385">
        <w:rPr>
          <w:sz w:val="24"/>
          <w:szCs w:val="24"/>
        </w:rPr>
        <w:t>Purol</w:t>
      </w:r>
      <w:proofErr w:type="spellEnd"/>
    </w:p>
    <w:sectPr w:rsidR="006D4AB3" w:rsidRPr="0000438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06C52" w14:textId="77777777" w:rsidR="00672FF0" w:rsidRDefault="00672FF0">
      <w:r>
        <w:separator/>
      </w:r>
    </w:p>
  </w:endnote>
  <w:endnote w:type="continuationSeparator" w:id="0">
    <w:p w14:paraId="535C973F" w14:textId="77777777" w:rsidR="00672FF0" w:rsidRDefault="00672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ACF3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3B4A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E0C20" w14:textId="77777777" w:rsidR="006D4AB3" w:rsidRDefault="006548A2">
    <w:pPr>
      <w:pStyle w:val="Stopka"/>
      <w:tabs>
        <w:tab w:val="clear" w:pos="4536"/>
      </w:tabs>
      <w:jc w:val="center"/>
    </w:pPr>
    <w:r>
      <w:rPr>
        <w:noProof/>
      </w:rPr>
      <w:pict w14:anchorId="77DEC29C">
        <v:line id="_x0000_s1025" style="position:absolute;left:0;text-align:left;z-index:251657728" from="-3.85pt,8.75pt" to="455.15pt,8.75pt"/>
      </w:pict>
    </w:r>
  </w:p>
  <w:p w14:paraId="38340B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045E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9776B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B2B17B" w14:textId="77777777" w:rsidR="006D4AB3" w:rsidRDefault="006D4AB3">
    <w:pPr>
      <w:pStyle w:val="Stopka"/>
      <w:tabs>
        <w:tab w:val="clear" w:pos="4536"/>
        <w:tab w:val="left" w:pos="6237"/>
      </w:tabs>
    </w:pPr>
  </w:p>
  <w:p w14:paraId="4C4FBBD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8DDBD" w14:textId="77777777" w:rsidR="00672FF0" w:rsidRDefault="00672FF0">
      <w:r>
        <w:separator/>
      </w:r>
    </w:p>
  </w:footnote>
  <w:footnote w:type="continuationSeparator" w:id="0">
    <w:p w14:paraId="576CFC75" w14:textId="77777777" w:rsidR="00672FF0" w:rsidRDefault="00672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BE123" w14:textId="77777777" w:rsidR="000D7717" w:rsidRDefault="000D77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6284C" w14:textId="77777777" w:rsidR="000D7717" w:rsidRDefault="000D77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C91C5" w14:textId="77777777" w:rsidR="000D7717" w:rsidRDefault="000D77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A0017B"/>
    <w:multiLevelType w:val="hybridMultilevel"/>
    <w:tmpl w:val="3386E4F6"/>
    <w:lvl w:ilvl="0" w:tplc="041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05930371">
    <w:abstractNumId w:val="4"/>
  </w:num>
  <w:num w:numId="2" w16cid:durableId="1889611417">
    <w:abstractNumId w:val="7"/>
  </w:num>
  <w:num w:numId="3" w16cid:durableId="1881046463">
    <w:abstractNumId w:val="3"/>
  </w:num>
  <w:num w:numId="4" w16cid:durableId="1478570473">
    <w:abstractNumId w:val="6"/>
  </w:num>
  <w:num w:numId="5" w16cid:durableId="2123256840">
    <w:abstractNumId w:val="0"/>
  </w:num>
  <w:num w:numId="6" w16cid:durableId="1896306297">
    <w:abstractNumId w:val="1"/>
  </w:num>
  <w:num w:numId="7" w16cid:durableId="412971274">
    <w:abstractNumId w:val="5"/>
  </w:num>
  <w:num w:numId="8" w16cid:durableId="4436991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FF0"/>
    <w:rsid w:val="00004385"/>
    <w:rsid w:val="00031374"/>
    <w:rsid w:val="000A1097"/>
    <w:rsid w:val="000D7717"/>
    <w:rsid w:val="000E2A8F"/>
    <w:rsid w:val="000F7F63"/>
    <w:rsid w:val="0012774F"/>
    <w:rsid w:val="00144B7A"/>
    <w:rsid w:val="00180C6E"/>
    <w:rsid w:val="00186485"/>
    <w:rsid w:val="002368A8"/>
    <w:rsid w:val="00270832"/>
    <w:rsid w:val="002734B2"/>
    <w:rsid w:val="0029606A"/>
    <w:rsid w:val="003812F5"/>
    <w:rsid w:val="00462F0D"/>
    <w:rsid w:val="004848F3"/>
    <w:rsid w:val="004A75F2"/>
    <w:rsid w:val="004D6A22"/>
    <w:rsid w:val="005144A9"/>
    <w:rsid w:val="00520165"/>
    <w:rsid w:val="0056610F"/>
    <w:rsid w:val="005B1B08"/>
    <w:rsid w:val="005B3F02"/>
    <w:rsid w:val="00632C3C"/>
    <w:rsid w:val="006548A2"/>
    <w:rsid w:val="00662BDB"/>
    <w:rsid w:val="00672FF0"/>
    <w:rsid w:val="006A5DF1"/>
    <w:rsid w:val="006B7198"/>
    <w:rsid w:val="006D4AB3"/>
    <w:rsid w:val="006F3B81"/>
    <w:rsid w:val="00770038"/>
    <w:rsid w:val="007D7198"/>
    <w:rsid w:val="00870F9F"/>
    <w:rsid w:val="008804B6"/>
    <w:rsid w:val="00897AB0"/>
    <w:rsid w:val="008A3553"/>
    <w:rsid w:val="008D16B6"/>
    <w:rsid w:val="009003D1"/>
    <w:rsid w:val="00947A50"/>
    <w:rsid w:val="009D49CD"/>
    <w:rsid w:val="00A905AC"/>
    <w:rsid w:val="00B1255C"/>
    <w:rsid w:val="00B153F9"/>
    <w:rsid w:val="00B17C67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024DA"/>
    <w:rsid w:val="00E21B49"/>
    <w:rsid w:val="00E2789F"/>
    <w:rsid w:val="00E72428"/>
    <w:rsid w:val="00EA14B3"/>
    <w:rsid w:val="00EA416E"/>
    <w:rsid w:val="00FC5957"/>
    <w:rsid w:val="00FD0AAB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EB9712"/>
  <w15:chartTrackingRefBased/>
  <w15:docId w15:val="{A3CD01E5-6525-4197-A1B0-EA35448B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0438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4</Pages>
  <Words>682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10</cp:revision>
  <cp:lastPrinted>2001-02-10T14:28:00Z</cp:lastPrinted>
  <dcterms:created xsi:type="dcterms:W3CDTF">2025-04-22T06:19:00Z</dcterms:created>
  <dcterms:modified xsi:type="dcterms:W3CDTF">2025-04-29T06:53:00Z</dcterms:modified>
</cp:coreProperties>
</file>