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A045A1">
        <w:rPr>
          <w:rFonts w:ascii="Arial" w:hAnsi="Arial" w:cs="Arial"/>
          <w:bCs/>
          <w:szCs w:val="24"/>
        </w:rPr>
        <w:t>5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143F42" w:rsidRPr="00143F42">
        <w:rPr>
          <w:rFonts w:ascii="Arial" w:hAnsi="Arial" w:cs="Arial"/>
          <w:b/>
          <w:sz w:val="24"/>
          <w:szCs w:val="24"/>
        </w:rPr>
        <w:t>CRZP/76/2025/AZP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143F42" w:rsidRPr="00143F42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143F42" w:rsidRPr="00143F42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143F42" w:rsidRPr="00143F42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143F42" w:rsidRPr="00143F42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143F42" w:rsidRPr="00143F42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43F42" w:rsidTr="008C489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43F42" w:rsidRDefault="00143F42" w:rsidP="008C489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143F42" w:rsidRDefault="00143F42" w:rsidP="008C489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143F42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43F4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43F42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143F42" w:rsidRDefault="00143F42" w:rsidP="008C489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143F42" w:rsidRDefault="00143F42" w:rsidP="008C489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143F42" w:rsidRDefault="00143F42" w:rsidP="008C489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143F42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143F42">
        <w:rPr>
          <w:rFonts w:ascii="Arial" w:hAnsi="Arial" w:cs="Arial"/>
          <w:b/>
          <w:sz w:val="24"/>
          <w:szCs w:val="24"/>
        </w:rPr>
        <w:t>Zakup elementów wyposażenia wraz z instalacją na statku szkoleniowym Uniwersytetu Morskiego w Gdyni - Dar Młodzieży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143F42" w:rsidRPr="00143F42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</w:t>
      </w:r>
      <w:r>
        <w:rPr>
          <w:rFonts w:ascii="Arial" w:hAnsi="Arial" w:cs="Arial"/>
          <w:sz w:val="24"/>
          <w:szCs w:val="24"/>
        </w:rPr>
        <w:lastRenderedPageBreak/>
        <w:t xml:space="preserve">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143F4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045A1" w:rsidTr="009C13C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A1" w:rsidRDefault="00A045A1" w:rsidP="00A045A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3F4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A1" w:rsidRDefault="00A045A1" w:rsidP="00A045A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43F42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A045A1" w:rsidRDefault="00A045A1" w:rsidP="00A045A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43F42">
              <w:rPr>
                <w:rFonts w:ascii="Arial" w:hAnsi="Arial" w:cs="Arial"/>
                <w:sz w:val="24"/>
                <w:szCs w:val="24"/>
              </w:rPr>
              <w:lastRenderedPageBreak/>
              <w:t xml:space="preserve">Wykonawca spełni warunek jeżeli wykaże, że posiada świadectwo uznania na prowadzenie prac wymienionych w opisie przedmiotu zamówienia, wystawione przez Polski Rejestr Statków lub inne towarzystwo klasyfikacyjne należącego do Międzynarodowego Stowarzyszenia Towarzystw Klasyfikacyjnych IACS, ważne na okres realizacji umowy. </w:t>
            </w:r>
          </w:p>
        </w:tc>
      </w:tr>
      <w:tr w:rsidR="00A045A1" w:rsidTr="009C13C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A1" w:rsidRDefault="00A045A1" w:rsidP="00A045A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3F42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A1" w:rsidRDefault="00A045A1" w:rsidP="00A045A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43F42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A045A1" w:rsidRDefault="00A045A1" w:rsidP="00A045A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43F42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A045A1" w:rsidTr="00A045A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A1" w:rsidRDefault="00A045A1" w:rsidP="00A045A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3F4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5A1" w:rsidRDefault="00A045A1" w:rsidP="00A045A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43F42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</w:t>
            </w:r>
            <w:bookmarkStart w:id="1" w:name="_GoBack"/>
            <w:bookmarkEnd w:id="1"/>
            <w:r w:rsidRPr="00143F4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finansowa</w:t>
            </w:r>
          </w:p>
          <w:p w:rsidR="00A045A1" w:rsidRDefault="00990A1E" w:rsidP="00A045A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90A1E">
              <w:rPr>
                <w:rFonts w:ascii="Arial" w:hAnsi="Arial" w:cs="Arial"/>
                <w:sz w:val="24"/>
                <w:szCs w:val="24"/>
              </w:rPr>
              <w:t>Zamawiający uzna powyższy warunek za spełniony, jeśli Wykonawca wykaże, że posiada ubezpieczenie od odpowiedzialności cywilnej w zakresie prowadzonej działalności związanej z przedmiotem zamówienia na kwotę co najmniej 2 000 000 PLN.</w:t>
            </w:r>
          </w:p>
        </w:tc>
      </w:tr>
      <w:tr w:rsidR="00A045A1" w:rsidTr="00A045A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A1" w:rsidRDefault="00A045A1" w:rsidP="00A045A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3F4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5A1" w:rsidRDefault="00A045A1" w:rsidP="00A045A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43F42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A045A1" w:rsidRDefault="005455F0" w:rsidP="00A045A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55F0">
              <w:rPr>
                <w:rFonts w:ascii="Arial" w:hAnsi="Arial" w:cs="Arial"/>
                <w:sz w:val="24"/>
                <w:szCs w:val="24"/>
              </w:rPr>
              <w:t>Wykonawca musi wykazać, iż w okresie ostatnich trzech lat przed upływem terminu składania ofert, a jeżeli okres prowadzenia działalności jest krótszy - w tym okresie, wykonał co najmniej 5 dostaw elementów wyposażenia wraz z usługą instalacji w zakresie remontów statków morskich o wartości nie mniejszej niż 2 000 000,00 PLN brutto każda.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kwalifikowany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1AC8" w:rsidRDefault="00E31AC8" w:rsidP="00E4548F">
      <w:pPr>
        <w:spacing w:after="0" w:line="240" w:lineRule="auto"/>
      </w:pPr>
      <w:r>
        <w:separator/>
      </w:r>
    </w:p>
  </w:endnote>
  <w:endnote w:type="continuationSeparator" w:id="0">
    <w:p w:rsidR="00E31AC8" w:rsidRDefault="00E31AC8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3F42" w:rsidRDefault="00143F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3F42" w:rsidRDefault="00143F4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3F42" w:rsidRDefault="00143F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1AC8" w:rsidRDefault="00E31AC8" w:rsidP="00E4548F">
      <w:pPr>
        <w:spacing w:after="0" w:line="240" w:lineRule="auto"/>
      </w:pPr>
      <w:r>
        <w:separator/>
      </w:r>
    </w:p>
  </w:footnote>
  <w:footnote w:type="continuationSeparator" w:id="0">
    <w:p w:rsidR="00E31AC8" w:rsidRDefault="00E31AC8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3F42" w:rsidRDefault="00143F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3F42" w:rsidRDefault="00143F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3F42" w:rsidRDefault="00143F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AC8"/>
    <w:rsid w:val="00143F42"/>
    <w:rsid w:val="002621C4"/>
    <w:rsid w:val="005455F0"/>
    <w:rsid w:val="007B107C"/>
    <w:rsid w:val="007C7D43"/>
    <w:rsid w:val="00843802"/>
    <w:rsid w:val="008750B3"/>
    <w:rsid w:val="00990A1E"/>
    <w:rsid w:val="00A045A1"/>
    <w:rsid w:val="00A76C96"/>
    <w:rsid w:val="00C31816"/>
    <w:rsid w:val="00E31AC8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386B4"/>
  <w15:chartTrackingRefBased/>
  <w15:docId w15:val="{58F0B32A-4DBD-4E83-BCC6-7D9F829E0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43F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43F42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43F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43F42"/>
    <w:rPr>
      <w:rFonts w:ascii="Calibri" w:eastAsia="Calibri" w:hAnsi="Calibri" w:cs="Times New Roman"/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76C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6C96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0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8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1018</Words>
  <Characters>6113</Characters>
  <Application>Microsoft Office Word</Application>
  <DocSecurity>0</DocSecurity>
  <Lines>50</Lines>
  <Paragraphs>14</Paragraphs>
  <ScaleCrop>false</ScaleCrop>
  <Company/>
  <LinksUpToDate>false</LinksUpToDate>
  <CharactersWithSpaces>7117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2025-04-29T10:30:00Z</cp:lastPrinted>
  <dcterms:created xsi:type="dcterms:W3CDTF">2025-04-29T10:30:00Z</dcterms:created>
  <dcterms:modified xsi:type="dcterms:W3CDTF">2025-04-29T10:30:00Z</dcterms:modified>
</cp:coreProperties>
</file>