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EB3" w14:textId="711C26CF" w:rsidR="006A5DF1" w:rsidRPr="00907BAF" w:rsidRDefault="0012307A" w:rsidP="006A5DF1">
      <w:pPr>
        <w:spacing w:after="240"/>
        <w:jc w:val="right"/>
        <w:rPr>
          <w:sz w:val="24"/>
          <w:szCs w:val="24"/>
        </w:rPr>
      </w:pPr>
      <w:r w:rsidRPr="00907BAF">
        <w:rPr>
          <w:sz w:val="24"/>
          <w:szCs w:val="24"/>
        </w:rPr>
        <w:t>Kraków</w:t>
      </w:r>
      <w:r w:rsidR="006A5DF1" w:rsidRPr="00907BAF">
        <w:rPr>
          <w:sz w:val="24"/>
          <w:szCs w:val="24"/>
        </w:rPr>
        <w:t xml:space="preserve"> dnia: </w:t>
      </w:r>
      <w:r w:rsidRPr="00907BAF">
        <w:rPr>
          <w:sz w:val="24"/>
          <w:szCs w:val="24"/>
        </w:rPr>
        <w:t>2025-04-</w:t>
      </w:r>
      <w:r w:rsidR="00907BAF" w:rsidRPr="00907BAF">
        <w:rPr>
          <w:sz w:val="24"/>
          <w:szCs w:val="24"/>
        </w:rPr>
        <w:t>…..</w:t>
      </w:r>
    </w:p>
    <w:p w14:paraId="3675899C" w14:textId="77777777" w:rsidR="0029606A" w:rsidRPr="00907BAF" w:rsidRDefault="0029606A" w:rsidP="006A5DF1">
      <w:pPr>
        <w:spacing w:after="240"/>
        <w:jc w:val="right"/>
        <w:rPr>
          <w:sz w:val="24"/>
          <w:szCs w:val="24"/>
        </w:rPr>
      </w:pPr>
    </w:p>
    <w:p w14:paraId="562D04AE" w14:textId="77777777" w:rsidR="007427BD" w:rsidRPr="00907BAF" w:rsidRDefault="007427BD" w:rsidP="007427BD">
      <w:pPr>
        <w:rPr>
          <w:b/>
          <w:bCs/>
          <w:sz w:val="24"/>
          <w:szCs w:val="24"/>
        </w:rPr>
      </w:pPr>
      <w:r w:rsidRPr="00907BAF">
        <w:rPr>
          <w:b/>
          <w:bCs/>
          <w:sz w:val="24"/>
          <w:szCs w:val="24"/>
        </w:rPr>
        <w:t xml:space="preserve">Szpital Miejski Specjalistyczny </w:t>
      </w:r>
    </w:p>
    <w:p w14:paraId="18196D57" w14:textId="77777777" w:rsidR="007427BD" w:rsidRPr="00907BAF" w:rsidRDefault="007427BD" w:rsidP="007427BD">
      <w:pPr>
        <w:rPr>
          <w:sz w:val="24"/>
          <w:szCs w:val="24"/>
        </w:rPr>
      </w:pPr>
      <w:r w:rsidRPr="00907BAF">
        <w:rPr>
          <w:b/>
          <w:bCs/>
          <w:sz w:val="24"/>
          <w:szCs w:val="24"/>
        </w:rPr>
        <w:t>im. Gabriela Narutowicza w Krakowie</w:t>
      </w:r>
    </w:p>
    <w:p w14:paraId="22846C30" w14:textId="77777777" w:rsidR="007427BD" w:rsidRPr="00907BA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7BAF">
        <w:rPr>
          <w:sz w:val="24"/>
          <w:szCs w:val="24"/>
        </w:rPr>
        <w:t>ul. Prądnicka 35-37</w:t>
      </w:r>
    </w:p>
    <w:p w14:paraId="4D372F26" w14:textId="77777777" w:rsidR="007427BD" w:rsidRPr="00907BA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07BAF">
        <w:rPr>
          <w:sz w:val="24"/>
          <w:szCs w:val="24"/>
        </w:rPr>
        <w:t>31-202 Kraków</w:t>
      </w:r>
    </w:p>
    <w:p w14:paraId="5918AA1B" w14:textId="77777777" w:rsidR="006A5DF1" w:rsidRPr="00907BA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42BDD4" w14:textId="702BFAFD" w:rsidR="006A5DF1" w:rsidRPr="00907BA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757936B1" w14:textId="77777777" w:rsidR="006A5DF1" w:rsidRPr="00907BA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342BD9" w14:textId="77777777" w:rsidR="006A5DF1" w:rsidRPr="00907B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07BAF">
        <w:rPr>
          <w:b/>
          <w:sz w:val="24"/>
          <w:szCs w:val="24"/>
        </w:rPr>
        <w:t>WYKONAWCY</w:t>
      </w:r>
    </w:p>
    <w:p w14:paraId="5A82EDEF" w14:textId="77777777" w:rsidR="006A5DF1" w:rsidRPr="00907BA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07BAF">
        <w:rPr>
          <w:sz w:val="24"/>
          <w:szCs w:val="24"/>
        </w:rPr>
        <w:t>ubiegający się o zamówienie publiczne</w:t>
      </w:r>
    </w:p>
    <w:p w14:paraId="6BEEDC50" w14:textId="77777777" w:rsidR="006D4AB3" w:rsidRPr="00907BA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114C574" w14:textId="77777777" w:rsidR="006D4AB3" w:rsidRPr="00907BA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E7D080" w14:textId="4BACEC63" w:rsidR="00632C3C" w:rsidRPr="00907B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07BAF">
        <w:rPr>
          <w:rFonts w:ascii="Times New Roman" w:hAnsi="Times New Roman"/>
          <w:szCs w:val="28"/>
        </w:rPr>
        <w:t>WYJAŚNIENI</w:t>
      </w:r>
      <w:r w:rsidR="00520165" w:rsidRPr="00907BAF">
        <w:rPr>
          <w:rFonts w:ascii="Times New Roman" w:hAnsi="Times New Roman"/>
          <w:szCs w:val="28"/>
        </w:rPr>
        <w:t>A</w:t>
      </w:r>
      <w:r w:rsidR="00632C3C" w:rsidRPr="00907BAF">
        <w:rPr>
          <w:rFonts w:ascii="Times New Roman" w:hAnsi="Times New Roman"/>
          <w:szCs w:val="28"/>
        </w:rPr>
        <w:t xml:space="preserve"> TREŚCI</w:t>
      </w:r>
      <w:r w:rsidR="0029606A" w:rsidRPr="00907BAF">
        <w:rPr>
          <w:rFonts w:ascii="Times New Roman" w:hAnsi="Times New Roman"/>
          <w:szCs w:val="28"/>
        </w:rPr>
        <w:t xml:space="preserve"> SWZ</w:t>
      </w:r>
      <w:r w:rsidR="00907BAF">
        <w:rPr>
          <w:rFonts w:ascii="Times New Roman" w:hAnsi="Times New Roman"/>
          <w:szCs w:val="28"/>
        </w:rPr>
        <w:t xml:space="preserve"> – 1</w:t>
      </w:r>
    </w:p>
    <w:p w14:paraId="7C36A4C6" w14:textId="3AD09D04" w:rsidR="006D4AB3" w:rsidRPr="00907BA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07BAF">
        <w:rPr>
          <w:sz w:val="24"/>
          <w:szCs w:val="24"/>
        </w:rPr>
        <w:t xml:space="preserve">Dotyczy: </w:t>
      </w:r>
      <w:r w:rsidR="006A5DF1" w:rsidRPr="00907BAF">
        <w:rPr>
          <w:sz w:val="24"/>
          <w:szCs w:val="24"/>
        </w:rPr>
        <w:t>p</w:t>
      </w:r>
      <w:r w:rsidRPr="00907BAF">
        <w:rPr>
          <w:sz w:val="24"/>
          <w:szCs w:val="24"/>
        </w:rPr>
        <w:t>ostępowani</w:t>
      </w:r>
      <w:r w:rsidR="006A5DF1" w:rsidRPr="00907BAF">
        <w:rPr>
          <w:sz w:val="24"/>
          <w:szCs w:val="24"/>
        </w:rPr>
        <w:t>a</w:t>
      </w:r>
      <w:r w:rsidRPr="00907BAF">
        <w:rPr>
          <w:sz w:val="24"/>
          <w:szCs w:val="24"/>
        </w:rPr>
        <w:t xml:space="preserve"> o udzielenie zamówienia publicznego, prowadzone</w:t>
      </w:r>
      <w:r w:rsidR="006A5DF1" w:rsidRPr="00907BAF">
        <w:rPr>
          <w:sz w:val="24"/>
          <w:szCs w:val="24"/>
        </w:rPr>
        <w:t>go</w:t>
      </w:r>
      <w:r w:rsidRPr="00907BAF">
        <w:rPr>
          <w:sz w:val="24"/>
          <w:szCs w:val="24"/>
        </w:rPr>
        <w:t xml:space="preserve"> w</w:t>
      </w:r>
      <w:r w:rsidR="007427BD" w:rsidRPr="00907BAF">
        <w:rPr>
          <w:sz w:val="24"/>
          <w:szCs w:val="24"/>
        </w:rPr>
        <w:t> </w:t>
      </w:r>
      <w:r w:rsidRPr="00907BAF">
        <w:rPr>
          <w:sz w:val="24"/>
          <w:szCs w:val="24"/>
        </w:rPr>
        <w:t xml:space="preserve">trybie </w:t>
      </w:r>
      <w:r w:rsidR="0012307A" w:rsidRPr="00907BAF">
        <w:rPr>
          <w:sz w:val="24"/>
          <w:szCs w:val="24"/>
        </w:rPr>
        <w:t>podstawowy</w:t>
      </w:r>
      <w:r w:rsidR="00907BAF">
        <w:rPr>
          <w:sz w:val="24"/>
          <w:szCs w:val="24"/>
        </w:rPr>
        <w:t>m</w:t>
      </w:r>
      <w:r w:rsidR="0012307A" w:rsidRPr="00907BAF">
        <w:rPr>
          <w:sz w:val="24"/>
          <w:szCs w:val="24"/>
        </w:rPr>
        <w:t xml:space="preserve"> bez negocjacji - art. 275 pkt. 1 ustawy Pzp</w:t>
      </w:r>
      <w:r w:rsidRPr="00907BAF">
        <w:rPr>
          <w:b/>
          <w:sz w:val="24"/>
          <w:szCs w:val="24"/>
        </w:rPr>
        <w:t xml:space="preserve"> </w:t>
      </w:r>
      <w:r w:rsidRPr="00907BAF">
        <w:rPr>
          <w:bCs/>
          <w:sz w:val="24"/>
          <w:szCs w:val="24"/>
        </w:rPr>
        <w:t>na</w:t>
      </w:r>
      <w:r w:rsidRPr="00907BAF">
        <w:rPr>
          <w:b/>
          <w:sz w:val="24"/>
          <w:szCs w:val="24"/>
        </w:rPr>
        <w:t xml:space="preserve"> </w:t>
      </w:r>
      <w:r w:rsidR="00E72428" w:rsidRPr="00907BAF">
        <w:rPr>
          <w:bCs/>
          <w:sz w:val="24"/>
          <w:szCs w:val="24"/>
        </w:rPr>
        <w:t>”</w:t>
      </w:r>
      <w:r w:rsidR="0012307A" w:rsidRPr="00907BAF">
        <w:rPr>
          <w:b/>
          <w:bCs/>
          <w:sz w:val="24"/>
          <w:szCs w:val="24"/>
        </w:rPr>
        <w:t>Zakup i dostawa testów do badań metodą ELISA do posiadanego analizatora (Chorus Trio) w celu poszerzenia oferty diagnostycznej o dodatkowe badania dla Pracowni Wirusologii</w:t>
      </w:r>
      <w:r w:rsidR="00E72428" w:rsidRPr="00907BAF">
        <w:rPr>
          <w:bCs/>
          <w:sz w:val="24"/>
          <w:szCs w:val="24"/>
        </w:rPr>
        <w:t>”</w:t>
      </w:r>
      <w:r w:rsidRPr="00907BAF">
        <w:rPr>
          <w:b/>
          <w:sz w:val="24"/>
          <w:szCs w:val="24"/>
        </w:rPr>
        <w:t xml:space="preserve"> </w:t>
      </w:r>
      <w:r w:rsidRPr="00907BAF">
        <w:rPr>
          <w:bCs/>
          <w:sz w:val="24"/>
          <w:szCs w:val="24"/>
        </w:rPr>
        <w:t>– znak sprawy</w:t>
      </w:r>
      <w:r w:rsidRPr="00907BAF">
        <w:rPr>
          <w:b/>
          <w:sz w:val="24"/>
          <w:szCs w:val="24"/>
        </w:rPr>
        <w:t xml:space="preserve"> </w:t>
      </w:r>
      <w:r w:rsidR="0012307A" w:rsidRPr="00907BAF">
        <w:rPr>
          <w:b/>
          <w:sz w:val="24"/>
          <w:szCs w:val="24"/>
        </w:rPr>
        <w:t>ZP/19/2025</w:t>
      </w:r>
      <w:r w:rsidRPr="00907BAF">
        <w:rPr>
          <w:b/>
          <w:sz w:val="24"/>
          <w:szCs w:val="24"/>
        </w:rPr>
        <w:t>.</w:t>
      </w:r>
    </w:p>
    <w:p w14:paraId="575C3DE2" w14:textId="77777777" w:rsidR="0012774F" w:rsidRPr="00907BA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07BAF">
        <w:rPr>
          <w:sz w:val="24"/>
          <w:szCs w:val="24"/>
        </w:rPr>
        <w:t>Zamawiający</w:t>
      </w:r>
      <w:r w:rsidR="007427BD" w:rsidRPr="00907BAF">
        <w:rPr>
          <w:sz w:val="24"/>
          <w:szCs w:val="24"/>
        </w:rPr>
        <w:t xml:space="preserve"> </w:t>
      </w:r>
      <w:r w:rsidRPr="00907BAF">
        <w:rPr>
          <w:sz w:val="24"/>
          <w:szCs w:val="24"/>
        </w:rPr>
        <w:t xml:space="preserve">działając na podstawie art. </w:t>
      </w:r>
      <w:r w:rsidR="00E74BC3" w:rsidRPr="00907BAF">
        <w:rPr>
          <w:sz w:val="24"/>
          <w:szCs w:val="24"/>
        </w:rPr>
        <w:t>284</w:t>
      </w:r>
      <w:r w:rsidRPr="00907BAF">
        <w:rPr>
          <w:sz w:val="24"/>
          <w:szCs w:val="24"/>
        </w:rPr>
        <w:t xml:space="preserve"> ust. </w:t>
      </w:r>
      <w:r w:rsidR="0029606A" w:rsidRPr="00907BAF">
        <w:rPr>
          <w:sz w:val="24"/>
          <w:szCs w:val="24"/>
        </w:rPr>
        <w:t>6</w:t>
      </w:r>
      <w:r w:rsidRPr="00907BAF">
        <w:rPr>
          <w:sz w:val="24"/>
          <w:szCs w:val="24"/>
        </w:rPr>
        <w:t xml:space="preserve"> ustawy z dnia </w:t>
      </w:r>
      <w:r w:rsidR="0029606A" w:rsidRPr="00907BAF">
        <w:rPr>
          <w:sz w:val="24"/>
          <w:szCs w:val="24"/>
        </w:rPr>
        <w:t>11</w:t>
      </w:r>
      <w:r w:rsidRPr="00907BAF">
        <w:rPr>
          <w:sz w:val="24"/>
          <w:szCs w:val="24"/>
        </w:rPr>
        <w:t xml:space="preserve"> </w:t>
      </w:r>
      <w:r w:rsidR="0029606A" w:rsidRPr="00907BAF">
        <w:rPr>
          <w:sz w:val="24"/>
          <w:szCs w:val="24"/>
        </w:rPr>
        <w:t xml:space="preserve">września </w:t>
      </w:r>
      <w:r w:rsidRPr="00907BAF">
        <w:rPr>
          <w:sz w:val="24"/>
          <w:szCs w:val="24"/>
        </w:rPr>
        <w:t>20</w:t>
      </w:r>
      <w:r w:rsidR="0029606A" w:rsidRPr="00907BAF">
        <w:rPr>
          <w:sz w:val="24"/>
          <w:szCs w:val="24"/>
        </w:rPr>
        <w:t>19</w:t>
      </w:r>
      <w:r w:rsidR="007427BD" w:rsidRPr="00907BAF">
        <w:rPr>
          <w:sz w:val="24"/>
          <w:szCs w:val="24"/>
        </w:rPr>
        <w:t> </w:t>
      </w:r>
      <w:r w:rsidRPr="00907BAF">
        <w:rPr>
          <w:sz w:val="24"/>
          <w:szCs w:val="24"/>
        </w:rPr>
        <w:t>r</w:t>
      </w:r>
      <w:r w:rsidR="0029606A" w:rsidRPr="00907BAF">
        <w:rPr>
          <w:sz w:val="24"/>
          <w:szCs w:val="24"/>
        </w:rPr>
        <w:t>.</w:t>
      </w:r>
      <w:r w:rsidRPr="00907BAF">
        <w:rPr>
          <w:sz w:val="24"/>
          <w:szCs w:val="24"/>
        </w:rPr>
        <w:t xml:space="preserve"> Prawo </w:t>
      </w:r>
      <w:r w:rsidR="0029606A" w:rsidRPr="00907BAF">
        <w:rPr>
          <w:sz w:val="24"/>
          <w:szCs w:val="24"/>
        </w:rPr>
        <w:t>z</w:t>
      </w:r>
      <w:r w:rsidRPr="00907BAF">
        <w:rPr>
          <w:sz w:val="24"/>
          <w:szCs w:val="24"/>
        </w:rPr>
        <w:t xml:space="preserve">amówień </w:t>
      </w:r>
      <w:r w:rsidR="0029606A" w:rsidRPr="00907BAF">
        <w:rPr>
          <w:sz w:val="24"/>
          <w:szCs w:val="24"/>
        </w:rPr>
        <w:t>p</w:t>
      </w:r>
      <w:r w:rsidRPr="00907BAF">
        <w:rPr>
          <w:sz w:val="24"/>
          <w:szCs w:val="24"/>
        </w:rPr>
        <w:t xml:space="preserve">ublicznych </w:t>
      </w:r>
      <w:r w:rsidR="00E74BC3" w:rsidRPr="00907BAF">
        <w:rPr>
          <w:sz w:val="24"/>
          <w:szCs w:val="24"/>
        </w:rPr>
        <w:t>udostępnia</w:t>
      </w:r>
      <w:r w:rsidR="00BE7BFD" w:rsidRPr="00907BAF">
        <w:rPr>
          <w:sz w:val="24"/>
          <w:szCs w:val="24"/>
        </w:rPr>
        <w:t xml:space="preserve"> poniżej treść zapytań do S</w:t>
      </w:r>
      <w:r w:rsidR="0012774F" w:rsidRPr="00907BAF">
        <w:rPr>
          <w:sz w:val="24"/>
          <w:szCs w:val="24"/>
        </w:rPr>
        <w:t>pecyfikacji Warunków Zamówienia (</w:t>
      </w:r>
      <w:r w:rsidR="0012774F" w:rsidRPr="00907BAF">
        <w:rPr>
          <w:sz w:val="24"/>
          <w:szCs w:val="24"/>
          <w:lang w:eastAsia="ar-SA"/>
        </w:rPr>
        <w:t>zwanej dalej</w:t>
      </w:r>
      <w:r w:rsidR="0012774F" w:rsidRPr="00907BAF">
        <w:rPr>
          <w:b/>
          <w:sz w:val="24"/>
          <w:szCs w:val="24"/>
          <w:lang w:eastAsia="ar-SA"/>
        </w:rPr>
        <w:t xml:space="preserve"> </w:t>
      </w:r>
      <w:r w:rsidR="0012774F" w:rsidRPr="00907BAF">
        <w:rPr>
          <w:bCs/>
          <w:sz w:val="24"/>
          <w:szCs w:val="24"/>
          <w:lang w:eastAsia="ar-SA"/>
        </w:rPr>
        <w:t>”SWZ”)</w:t>
      </w:r>
      <w:r w:rsidR="00E74BC3" w:rsidRPr="00907BAF">
        <w:rPr>
          <w:bCs/>
          <w:sz w:val="24"/>
          <w:szCs w:val="24"/>
          <w:lang w:eastAsia="ar-SA"/>
        </w:rPr>
        <w:t xml:space="preserve"> </w:t>
      </w:r>
      <w:r w:rsidR="00E74BC3" w:rsidRPr="00907BAF">
        <w:rPr>
          <w:sz w:val="24"/>
          <w:szCs w:val="24"/>
        </w:rPr>
        <w:t>wraz z wyjaśnieniami</w:t>
      </w:r>
      <w:r w:rsidR="0012774F" w:rsidRPr="00907BA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307A" w:rsidRPr="00907BAF" w14:paraId="6339A384" w14:textId="77777777" w:rsidTr="002E1B52">
        <w:trPr>
          <w:trHeight w:val="1696"/>
        </w:trPr>
        <w:tc>
          <w:tcPr>
            <w:tcW w:w="9356" w:type="dxa"/>
            <w:shd w:val="clear" w:color="auto" w:fill="auto"/>
          </w:tcPr>
          <w:p w14:paraId="1C701013" w14:textId="4717DD00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1.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 xml:space="preserve">Prosimy o dopuszczenie zaoferowania asortymentu z terminem ważności wynoszącym 6 miesięcy od daty dostawy częściowej. Co do zasady produkty będące przedmiotem dostaw częściowych posiadają termin ważności 12 miesięcy, ale może zdarzyć się sytuacja, w której dana partia znaczników </w:t>
            </w:r>
            <w:r w:rsidR="00654B56">
              <w:rPr>
                <w:sz w:val="22"/>
                <w:szCs w:val="22"/>
              </w:rPr>
              <w:br/>
            </w:r>
            <w:r w:rsidRPr="00907BAF">
              <w:rPr>
                <w:sz w:val="22"/>
                <w:szCs w:val="22"/>
              </w:rPr>
              <w:t>w związku z kilkutygodniowym czy kilkumiesięcznym okresem przechowywania w magazynie, będzie posiadała krótszy termin ważności.</w:t>
            </w:r>
          </w:p>
          <w:p w14:paraId="56F84DDC" w14:textId="23069CEB" w:rsidR="00907BAF" w:rsidRPr="00654B56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54B56">
              <w:rPr>
                <w:b/>
                <w:bCs/>
                <w:sz w:val="22"/>
                <w:szCs w:val="22"/>
              </w:rPr>
              <w:t xml:space="preserve"> Zamawiający nie </w:t>
            </w:r>
            <w:r w:rsidR="00654B56" w:rsidRPr="00654B56">
              <w:rPr>
                <w:b/>
                <w:bCs/>
                <w:sz w:val="22"/>
                <w:szCs w:val="22"/>
              </w:rPr>
              <w:t>dopuszcza</w:t>
            </w:r>
            <w:r w:rsidR="00B21C5F">
              <w:rPr>
                <w:b/>
                <w:bCs/>
                <w:sz w:val="22"/>
                <w:szCs w:val="22"/>
              </w:rPr>
              <w:t xml:space="preserve"> </w:t>
            </w:r>
            <w:r w:rsidR="00654B56" w:rsidRPr="00654B56">
              <w:rPr>
                <w:b/>
                <w:bCs/>
                <w:sz w:val="22"/>
                <w:szCs w:val="22"/>
              </w:rPr>
              <w:t>zaoferowania asortymentu z terminem ważności wynoszącym 6 miesięcy od daty dostawy częściowej</w:t>
            </w:r>
            <w:r w:rsidR="00654B56">
              <w:rPr>
                <w:b/>
                <w:bCs/>
                <w:sz w:val="22"/>
                <w:szCs w:val="22"/>
              </w:rPr>
              <w:t>.</w:t>
            </w:r>
          </w:p>
          <w:p w14:paraId="617C6057" w14:textId="77777777" w:rsidR="00907BAF" w:rsidRP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9D4CA8" w14:textId="7C17A57C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2.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zmianę załącznika nr 1 do SWZ poprzez wykreślenie z niego pkt 5. Zgodnie z pkt 9.2.5 SWZ, Zamawiający zamiast złożenia kart charakterystyki, wymaga przedłożenia oświadczenia, że oferowany przedmiot zamówienia posiada kartę charakterystyki substancji niebezpiecznej i w przypadku wyboru oferty zostanie ona dostarczona wraz z pierwszą dostawą przedmiotu zamówienia (dotyczy produktów dla których wymagana jest karta charakterystyki).</w:t>
            </w:r>
          </w:p>
          <w:p w14:paraId="22A20759" w14:textId="216634DC" w:rsidR="00907BAF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54B56">
              <w:rPr>
                <w:b/>
                <w:bCs/>
                <w:sz w:val="22"/>
                <w:szCs w:val="22"/>
              </w:rPr>
              <w:t xml:space="preserve"> Zmawiający wykreśla pkt 5 załącznika nr 1 </w:t>
            </w:r>
            <w:r w:rsidR="00654B56" w:rsidRPr="0010738E">
              <w:rPr>
                <w:b/>
                <w:bCs/>
                <w:color w:val="000000"/>
                <w:sz w:val="22"/>
                <w:szCs w:val="22"/>
              </w:rPr>
              <w:t>SWZ</w:t>
            </w:r>
            <w:r w:rsidR="0010738E" w:rsidRPr="0010738E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10738E">
              <w:rPr>
                <w:b/>
                <w:bCs/>
                <w:color w:val="000000"/>
                <w:sz w:val="22"/>
                <w:szCs w:val="22"/>
              </w:rPr>
              <w:t xml:space="preserve">tj. </w:t>
            </w:r>
            <w:r w:rsidR="0010738E" w:rsidRPr="0010738E">
              <w:rPr>
                <w:b/>
                <w:bCs/>
                <w:color w:val="000000"/>
                <w:sz w:val="22"/>
                <w:szCs w:val="22"/>
              </w:rPr>
              <w:t>„Wykonawca dołączy do oferty karty charakterystyki substancji niebezpiecznych dla wszystkich odczynników”</w:t>
            </w:r>
            <w:r w:rsidR="00654B56" w:rsidRPr="0010738E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654B56" w:rsidRPr="0010738E">
              <w:rPr>
                <w:color w:val="000000"/>
                <w:sz w:val="22"/>
                <w:szCs w:val="22"/>
              </w:rPr>
              <w:t xml:space="preserve"> </w:t>
            </w:r>
            <w:r w:rsidR="00654B56" w:rsidRPr="0010738E">
              <w:rPr>
                <w:b/>
                <w:bCs/>
                <w:color w:val="000000"/>
                <w:sz w:val="22"/>
                <w:szCs w:val="22"/>
              </w:rPr>
              <w:t>Zmodyfikowany</w:t>
            </w:r>
            <w:r w:rsidR="00654B56" w:rsidRPr="00654B56">
              <w:rPr>
                <w:b/>
                <w:bCs/>
                <w:sz w:val="22"/>
                <w:szCs w:val="22"/>
              </w:rPr>
              <w:t xml:space="preserve"> Załącznik nr 1 Zamawiający zamieszcza na stronie internetowej prowadzonego postępowania https://e-propublico.pl oraz na stronie internetowej Zamawiającego http://narutowicz.krakow.pl.  </w:t>
            </w:r>
          </w:p>
          <w:p w14:paraId="452126E2" w14:textId="77777777" w:rsid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A34098" w14:textId="77777777" w:rsidR="0010738E" w:rsidRPr="00907BAF" w:rsidRDefault="0010738E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8A6AA8" w14:textId="7F580D22" w:rsidR="0012307A" w:rsidRPr="00907BAF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lastRenderedPageBreak/>
              <w:t>3.</w:t>
            </w:r>
            <w:r w:rsidR="00907BAF">
              <w:rPr>
                <w:sz w:val="22"/>
                <w:szCs w:val="22"/>
              </w:rPr>
              <w:t xml:space="preserve"> P</w:t>
            </w:r>
            <w:r w:rsidRPr="00907BAF">
              <w:rPr>
                <w:sz w:val="22"/>
                <w:szCs w:val="22"/>
              </w:rPr>
              <w:t>rosimy o zmianę:</w:t>
            </w:r>
          </w:p>
          <w:p w14:paraId="6DD1A4AE" w14:textId="50E62792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a.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załącznika nr 1 do SWZ tabela nr 3 Parametry Graniczne pkt 3 poprzez zastąpienie zapisu: „Każdy test ma posiadać certyfikat CE-IVD. Należy przedstawić stosowną dokumentację”, zapisem: „Każdy test ma posiadać deklarację zgodności CE. Należy przedstawić stosowną dokumentację”;</w:t>
            </w:r>
          </w:p>
          <w:p w14:paraId="28BF2534" w14:textId="4D06F174" w:rsidR="00907BAF" w:rsidRDefault="00EF02F7" w:rsidP="0090796F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37BD0">
              <w:rPr>
                <w:b/>
                <w:bCs/>
                <w:sz w:val="22"/>
                <w:szCs w:val="22"/>
              </w:rPr>
              <w:t xml:space="preserve">Odpowiedź: Zamawiający wyraża zgodę na zmianę zapisu pkt. 3 tabeli 3 załącznika nr 1 do SWZ. </w:t>
            </w:r>
            <w:r w:rsidR="0090796F">
              <w:rPr>
                <w:b/>
                <w:bCs/>
                <w:sz w:val="24"/>
                <w:szCs w:val="24"/>
              </w:rPr>
              <w:t xml:space="preserve">Zapis pkt 3 otrzymuje nowe brzmienie o treści następującej: </w:t>
            </w:r>
            <w:r w:rsidR="0090796F" w:rsidRPr="0090796F">
              <w:rPr>
                <w:b/>
                <w:bCs/>
                <w:sz w:val="22"/>
                <w:szCs w:val="22"/>
              </w:rPr>
              <w:t>„Każdy test ma posiadać deklarację zgodności CE. Należy przedstawić stosowną dokumentację”</w:t>
            </w:r>
            <w:r w:rsidR="0090796F">
              <w:rPr>
                <w:b/>
                <w:bCs/>
                <w:sz w:val="22"/>
                <w:szCs w:val="22"/>
              </w:rPr>
              <w:t xml:space="preserve">. </w:t>
            </w:r>
            <w:r w:rsidR="00B82B76">
              <w:rPr>
                <w:b/>
                <w:bCs/>
                <w:sz w:val="22"/>
                <w:szCs w:val="22"/>
              </w:rPr>
              <w:t>Zmodyfikowany załącznik nr 1</w:t>
            </w:r>
            <w:r w:rsidRPr="00637BD0">
              <w:rPr>
                <w:b/>
                <w:bCs/>
                <w:sz w:val="22"/>
                <w:szCs w:val="22"/>
              </w:rPr>
              <w:t xml:space="preserve"> </w:t>
            </w:r>
            <w:r w:rsidR="00637BD0" w:rsidRPr="00637BD0">
              <w:rPr>
                <w:b/>
                <w:bCs/>
                <w:sz w:val="22"/>
                <w:szCs w:val="22"/>
              </w:rPr>
              <w:t xml:space="preserve">Zamawiający zamieszcza na stronie internetowej prowadzonego postępowania </w:t>
            </w:r>
            <w:r w:rsidR="00637BD0" w:rsidRPr="00637BD0">
              <w:rPr>
                <w:b/>
                <w:bCs/>
                <w:color w:val="227ACB"/>
                <w:sz w:val="22"/>
                <w:szCs w:val="22"/>
                <w:u w:val="single"/>
              </w:rPr>
              <w:t>https://e-propublico.pl</w:t>
            </w:r>
            <w:r w:rsidR="00637BD0" w:rsidRPr="00637BD0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7" w:history="1">
              <w:r w:rsidR="00637BD0" w:rsidRPr="00637BD0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B82B76">
              <w:t>.</w:t>
            </w:r>
          </w:p>
          <w:p w14:paraId="4A1298D6" w14:textId="77777777" w:rsidR="0090796F" w:rsidRPr="0090796F" w:rsidRDefault="0090796F" w:rsidP="0090796F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282A5A1" w14:textId="2E5ADEF7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b.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pkt 9.2.4. SWZ oraz 5.8.4 i 5.10.4.ogłoszenia o zamówieniu poprzez nadanie mu brzmienia: „Certyfikat CE-IVD dotyczy odczynników/testów (jeśli dotyczy). Należy wskazać, że zgodnie z Rozporządzeniem 2017/746 dla wyrobów z klasy A procedura oceny zgodności nie przewiduje udziału jednostki notyfikowanej, a zatem dla wyrobów z tej klasy nie przewidziano certyfikatu CE, natomiast dla wyrobów z klasy B są wprowadzone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okresy przejściowe, które stosownie do Rozporządzenia (UE) 2024/1860 z dnia 13 czerwca 2024 r. są następujące: w przypadku niepodpisania umowy z jednostką notyfikowaną - do 26 maja 2027 r.; w przypadku podpisania umowy z jednostką notyfikowaną - do 31 grudnia 2029 r. W związku z powyższym dla wyrobów z klasy B przepisy nie przewidują aktualnie obowiązku posiadania certyfikatu CE. Prosimy zatem o dostosowanie zapisów SWZ oraz załącznika nr 1 do aktualnie obowiązujących przepisów w zakresie certyfikacji CE.</w:t>
            </w:r>
          </w:p>
          <w:p w14:paraId="41CD3DB4" w14:textId="3E0DA42C" w:rsidR="0010738E" w:rsidRPr="00337185" w:rsidRDefault="00907BAF" w:rsidP="0010738E">
            <w:pPr>
              <w:ind w:left="30" w:right="-72"/>
              <w:jc w:val="both"/>
              <w:rPr>
                <w:sz w:val="22"/>
                <w:szCs w:val="22"/>
              </w:rPr>
            </w:pPr>
            <w:r w:rsidRPr="00337185">
              <w:rPr>
                <w:b/>
                <w:bCs/>
                <w:sz w:val="22"/>
                <w:szCs w:val="22"/>
              </w:rPr>
              <w:t>Odpowiedź:</w:t>
            </w:r>
            <w:r w:rsidR="00637BD0" w:rsidRPr="00337185">
              <w:rPr>
                <w:b/>
                <w:bCs/>
                <w:sz w:val="22"/>
                <w:szCs w:val="22"/>
              </w:rPr>
              <w:t xml:space="preserve"> Zamawiający wyraża zgodę na zmianę zapisu pkt 9.2.4. SWZ</w:t>
            </w:r>
            <w:r w:rsidR="00637BD0" w:rsidRPr="00337185">
              <w:rPr>
                <w:sz w:val="22"/>
                <w:szCs w:val="22"/>
              </w:rPr>
              <w:t xml:space="preserve"> </w:t>
            </w:r>
            <w:r w:rsidR="00637BD0" w:rsidRPr="00337185">
              <w:rPr>
                <w:b/>
                <w:bCs/>
                <w:sz w:val="22"/>
                <w:szCs w:val="22"/>
              </w:rPr>
              <w:t xml:space="preserve">oraz pkt 5.8.4 i 5.10.4 ogłoszenia o zamówieniu. </w:t>
            </w:r>
            <w:r w:rsidR="0010738E" w:rsidRPr="00337185">
              <w:rPr>
                <w:b/>
                <w:bCs/>
                <w:sz w:val="22"/>
                <w:szCs w:val="22"/>
              </w:rPr>
              <w:t xml:space="preserve">Zamawiający informuje, iż zmieniony zapis znajduje się w „Powiadomieniu o zmianach SWZ – </w:t>
            </w:r>
            <w:r w:rsidR="00B82B76">
              <w:rPr>
                <w:b/>
                <w:bCs/>
                <w:sz w:val="22"/>
                <w:szCs w:val="22"/>
              </w:rPr>
              <w:t>2</w:t>
            </w:r>
            <w:r w:rsidR="0010738E" w:rsidRPr="00337185">
              <w:rPr>
                <w:b/>
                <w:bCs/>
                <w:sz w:val="22"/>
                <w:szCs w:val="22"/>
              </w:rPr>
              <w:t>” oraz w ogłoszeniu o zmianie ogłoszenia</w:t>
            </w:r>
            <w:r w:rsidR="00B82B76">
              <w:rPr>
                <w:b/>
                <w:bCs/>
                <w:sz w:val="22"/>
                <w:szCs w:val="22"/>
              </w:rPr>
              <w:t>-2</w:t>
            </w:r>
            <w:r w:rsidR="0010738E" w:rsidRPr="00337185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="0010738E" w:rsidRPr="00337185">
              <w:rPr>
                <w:b/>
                <w:bCs/>
                <w:sz w:val="22"/>
                <w:szCs w:val="22"/>
              </w:rPr>
              <w:t>które</w:t>
            </w:r>
            <w:r w:rsidR="0010738E" w:rsidRPr="00337185">
              <w:rPr>
                <w:sz w:val="22"/>
                <w:szCs w:val="22"/>
              </w:rPr>
              <w:t xml:space="preserve"> </w:t>
            </w:r>
            <w:r w:rsidR="0010738E" w:rsidRPr="00337185">
              <w:rPr>
                <w:b/>
                <w:bCs/>
                <w:sz w:val="22"/>
                <w:szCs w:val="22"/>
              </w:rPr>
              <w:t xml:space="preserve">zamieszcza na stronie internetowej prowadzonego postępowania </w:t>
            </w:r>
            <w:hyperlink r:id="rId8" w:history="1">
              <w:r w:rsidR="0010738E" w:rsidRPr="00337185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10738E" w:rsidRPr="00337185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9" w:history="1">
              <w:r w:rsidR="0010738E" w:rsidRPr="00337185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10738E" w:rsidRPr="00337185">
              <w:rPr>
                <w:b/>
                <w:bCs/>
                <w:sz w:val="22"/>
                <w:szCs w:val="22"/>
              </w:rPr>
              <w:t>.</w:t>
            </w:r>
            <w:r w:rsidR="0010738E" w:rsidRPr="00337185">
              <w:rPr>
                <w:sz w:val="22"/>
                <w:szCs w:val="22"/>
              </w:rPr>
              <w:t xml:space="preserve"> </w:t>
            </w:r>
          </w:p>
          <w:p w14:paraId="048DCBAC" w14:textId="77777777" w:rsidR="00907BAF" w:rsidRPr="00907BAF" w:rsidRDefault="00907BAF" w:rsidP="0090796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956E63B" w14:textId="1CAE2995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4.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zrezygnowanie z wymogu przedkładania oryginalnych kart katalogowych wytwórcy lub autoryzowanego przedstawiciela, o których mowa w 9.2.1. SWZ oraz w punkcie 5.8 i 5.10 ogłoszenia o zamówieniu, ponieważ dla odczynników producent ani dystrybutor nie opracowuje kart katalogowych, a instrukcję użycia/ulotkę, o której mowa w pkt 9.2.2. Nadto wskazujemy, że nie wszystkie parametry dotyczące testów, opisane w tabeli nr 3 załącznika nr 1 znajdą odzwierciedlenia w instrukcjach użycia, np. termin ważności, czy Ulotki odczynnikowe dla każdego z testów w języku polskim w formie papierowej i elektronicznej, Wykonawca zapewni szkolenie/wykład z zakresu chorób infekcyjnych układu oddechowego dla Lekarzy/Diagnostów Laboratoryjnych/Pielęgniarek Szpitala, gdyż takich informacji producent nie podaje w instrukcjach użycia testów. Wykonawca będący autoryzowanym dystrybutorem posiadając wiedzę o odczynnikach, może potwierdzić spełnienie tych parametrów w treści załącznika nr 1.</w:t>
            </w:r>
          </w:p>
          <w:p w14:paraId="5E9F31CB" w14:textId="4A758965" w:rsidR="00907BAF" w:rsidRPr="000C7E57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37185">
              <w:rPr>
                <w:b/>
                <w:bCs/>
                <w:sz w:val="22"/>
                <w:szCs w:val="22"/>
              </w:rPr>
              <w:t xml:space="preserve"> Zamawiający </w:t>
            </w:r>
            <w:r w:rsidR="000C7E57">
              <w:rPr>
                <w:b/>
                <w:bCs/>
                <w:sz w:val="22"/>
                <w:szCs w:val="22"/>
              </w:rPr>
              <w:t xml:space="preserve">nie rezygnuje z </w:t>
            </w:r>
            <w:r w:rsidR="000C7E57" w:rsidRPr="000C7E57">
              <w:rPr>
                <w:b/>
                <w:bCs/>
                <w:sz w:val="22"/>
                <w:szCs w:val="22"/>
              </w:rPr>
              <w:t>wymogu przedkładania oryginalnych kart katalogowych wytwórcy lub autoryzowanego przedstawiciela, o których mowa w 9.2.1. SWZ oraz w punkcie 5.8 i 5.10 ogłoszenia o zamówieniu</w:t>
            </w:r>
            <w:r w:rsidR="000C7E57">
              <w:rPr>
                <w:b/>
                <w:bCs/>
                <w:sz w:val="22"/>
                <w:szCs w:val="22"/>
              </w:rPr>
              <w:t>, ale dopuszcza złożenie oświadczenia autoryzowanego dystrybutora.</w:t>
            </w:r>
          </w:p>
          <w:p w14:paraId="072B19A3" w14:textId="77777777" w:rsidR="00907BAF" w:rsidRP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344394" w14:textId="47243796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5.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W przypadku odpowiedzi negatywnej na powyższe pytanie prosimy o dopuszczenie złożenia oświadczenia autoryzowanego dystrybutora w przedmiocie spełniania przez oferowane odczynniki parametrów określonych w SWZ, bez konieczności załączania pełnomocnictwa do reprezentowania wytwórcy. Wykonawca będąc autoryzowanym dystrybutorem składa ofertę w postępowaniu o udzielenie zamówienia publicznego we własnym imieniu i na własną rzecz, nie reprezentując wytwórcy. Ponadto Dystrybutor posiada specjalistyczną wiedzę w zakresie oferowanego produktu. W związku z powyższym. wymóg złożenia wraz z ofertą upoważnienia do reprezentowania wytwórcy nie znajduje uzasadnienia.</w:t>
            </w:r>
          </w:p>
          <w:p w14:paraId="576B564C" w14:textId="3C36013D" w:rsidR="00907BAF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337185">
              <w:rPr>
                <w:b/>
                <w:bCs/>
                <w:sz w:val="22"/>
                <w:szCs w:val="22"/>
              </w:rPr>
              <w:t xml:space="preserve"> Zamawiający dopuszcza złożenie oświadczenia autoryzowanego dystrybutora.</w:t>
            </w:r>
          </w:p>
          <w:p w14:paraId="3C14490C" w14:textId="77777777" w:rsidR="00907BAF" w:rsidRP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78C839" w14:textId="1B7071E7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6.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wykreślenie § 2 ust. 7 projektu umowy, zgodnie z którym opóźnienia w płatnościach ze strony Zamawiającego, w sumie do 120 dni (z uwzględnieniem terminu płatności 60 dni) nie uprawniają Wykonawcy do wstrzymania dostaw. Obecny zapis narusza zasadę równowagi kontraktowej i nie znajduje poparcia w obowiązujących przepisach. Co więcej, jest ono sprzeczne z bezwzględnie obowiązującymi przepisami art. 488, 490, 552 k.c. oraz istotą stosunku zobowiązaniowego mającego swoje źródło w umowie wzajemnej.</w:t>
            </w:r>
          </w:p>
          <w:p w14:paraId="62BF8F8E" w14:textId="75548C04" w:rsidR="00907BAF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58EAE643" w14:textId="77777777" w:rsidR="00907BAF" w:rsidRP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E860C0" w14:textId="2FDEAEB1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7.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zmianę §4 ust. 7 projektu umowy poprzez zrezygnowania z uprawnienia do naliczania Zamawiającemu kary umownej w przypadku pokrycia przez Wykonawcę różnicy w zakupie asortymentu od podmiotu trzeciego w ramach wykonania zastępczego. W takiej sytuacji po stronie Zamawiającego nie powstania szkoda, zatem naliczanie Wykonawcy dodatkowo kary umownej nie znajduje uzasadnienia.</w:t>
            </w:r>
          </w:p>
          <w:p w14:paraId="1A9A068B" w14:textId="488237D2" w:rsidR="00907BAF" w:rsidRDefault="00907BAF" w:rsidP="00AB24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25010">
              <w:rPr>
                <w:b/>
                <w:bCs/>
                <w:sz w:val="22"/>
                <w:szCs w:val="22"/>
              </w:rPr>
              <w:t xml:space="preserve"> </w:t>
            </w:r>
            <w:r w:rsidR="00D25010">
              <w:rPr>
                <w:b/>
                <w:bCs/>
                <w:sz w:val="24"/>
                <w:szCs w:val="24"/>
              </w:rPr>
              <w:t xml:space="preserve">Zamawiający </w:t>
            </w:r>
            <w:r w:rsidR="002E1B52">
              <w:rPr>
                <w:b/>
                <w:bCs/>
                <w:sz w:val="24"/>
                <w:szCs w:val="24"/>
              </w:rPr>
              <w:t xml:space="preserve">nie wyraża zgody, </w:t>
            </w:r>
            <w:r w:rsidR="00D25010">
              <w:rPr>
                <w:b/>
                <w:bCs/>
                <w:sz w:val="24"/>
                <w:szCs w:val="24"/>
              </w:rPr>
              <w:t>pozostawia zapisy projektu umowy w niezmienionej treści.</w:t>
            </w:r>
            <w:r w:rsidR="00B82B76">
              <w:rPr>
                <w:b/>
                <w:bCs/>
                <w:sz w:val="24"/>
                <w:szCs w:val="24"/>
              </w:rPr>
              <w:t xml:space="preserve"> Zapis jest zgodny z obecnie obowiązującymi przepisami.</w:t>
            </w:r>
          </w:p>
          <w:p w14:paraId="4048CF7B" w14:textId="77777777" w:rsidR="00907BAF" w:rsidRPr="00907BAF" w:rsidRDefault="00907BAF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00672D" w14:textId="05C3AC3E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8.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zmianę §5 ust. 6 projektu umowy poprzez wykreślenie z niego obowiązku dostarczenia wraz z pierwszą dostawą znaku CE, gdyż znak ten nie ma postaci odrębnego dokumentu. Oznaczenie CE umieszcza się: w instrukcji używania wyrobu, na wyrobie medycznym do diagnostyki in vitro – jeżeli to możliwe, na wyrobie medycznym lub jego opakowaniu, który zapewnia sterylność – jeżeli to możliwe.</w:t>
            </w:r>
          </w:p>
          <w:p w14:paraId="1C0456AE" w14:textId="0B9D42DB" w:rsidR="00B82B76" w:rsidRPr="00337185" w:rsidRDefault="00907BAF" w:rsidP="00B82B76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37185">
              <w:rPr>
                <w:b/>
                <w:bCs/>
                <w:sz w:val="22"/>
                <w:szCs w:val="22"/>
              </w:rPr>
              <w:t xml:space="preserve"> Zamawiający wyraża zgodę na zmianę zapisu </w:t>
            </w:r>
            <w:r w:rsidR="00337185" w:rsidRPr="00337185">
              <w:rPr>
                <w:b/>
                <w:bCs/>
                <w:sz w:val="22"/>
                <w:szCs w:val="22"/>
              </w:rPr>
              <w:t>§5 ust. 6</w:t>
            </w:r>
            <w:r w:rsidR="00337185">
              <w:rPr>
                <w:b/>
                <w:bCs/>
                <w:sz w:val="22"/>
                <w:szCs w:val="22"/>
              </w:rPr>
              <w:t xml:space="preserve"> lit. b)</w:t>
            </w:r>
            <w:r w:rsidR="00B82B76">
              <w:rPr>
                <w:b/>
                <w:bCs/>
                <w:sz w:val="22"/>
                <w:szCs w:val="22"/>
              </w:rPr>
              <w:t xml:space="preserve"> projektu umowy</w:t>
            </w:r>
            <w:r w:rsidR="00337185">
              <w:rPr>
                <w:b/>
                <w:bCs/>
                <w:sz w:val="22"/>
                <w:szCs w:val="22"/>
              </w:rPr>
              <w:t xml:space="preserve">, który </w:t>
            </w:r>
            <w:r w:rsidR="00337185">
              <w:rPr>
                <w:b/>
                <w:bCs/>
                <w:sz w:val="24"/>
                <w:szCs w:val="24"/>
              </w:rPr>
              <w:t xml:space="preserve">otrzymuje nowe brzmienie o </w:t>
            </w:r>
            <w:r w:rsidR="002E1B52">
              <w:rPr>
                <w:b/>
                <w:bCs/>
                <w:sz w:val="24"/>
                <w:szCs w:val="24"/>
              </w:rPr>
              <w:t xml:space="preserve">następującej </w:t>
            </w:r>
            <w:r w:rsidR="00337185">
              <w:rPr>
                <w:b/>
                <w:bCs/>
                <w:sz w:val="24"/>
                <w:szCs w:val="24"/>
              </w:rPr>
              <w:t>treści: „</w:t>
            </w:r>
            <w:r w:rsidR="00337185" w:rsidRPr="00337185">
              <w:rPr>
                <w:b/>
                <w:bCs/>
                <w:sz w:val="22"/>
                <w:szCs w:val="22"/>
              </w:rPr>
              <w:t>instrukcje dotyczące magazynowania i</w:t>
            </w:r>
            <w:r w:rsidR="00337185">
              <w:rPr>
                <w:b/>
                <w:bCs/>
                <w:sz w:val="22"/>
                <w:szCs w:val="22"/>
              </w:rPr>
              <w:t xml:space="preserve"> </w:t>
            </w:r>
            <w:r w:rsidR="00337185" w:rsidRPr="00337185">
              <w:rPr>
                <w:b/>
                <w:bCs/>
                <w:sz w:val="22"/>
                <w:szCs w:val="22"/>
              </w:rPr>
              <w:t>przechowywania przedmiotu umowy (jeżeli dotyczy)</w:t>
            </w:r>
            <w:r w:rsidR="000378ED">
              <w:rPr>
                <w:b/>
                <w:bCs/>
                <w:sz w:val="22"/>
                <w:szCs w:val="22"/>
              </w:rPr>
              <w:t>”</w:t>
            </w:r>
            <w:r w:rsidR="00337185" w:rsidRPr="00DF4372">
              <w:rPr>
                <w:sz w:val="22"/>
                <w:szCs w:val="22"/>
              </w:rPr>
              <w:t>.</w:t>
            </w:r>
            <w:r w:rsidR="00B82B76">
              <w:rPr>
                <w:sz w:val="22"/>
                <w:szCs w:val="22"/>
              </w:rPr>
              <w:t xml:space="preserve"> </w:t>
            </w:r>
            <w:r w:rsidR="00B82B76" w:rsidRPr="00337185">
              <w:rPr>
                <w:b/>
                <w:bCs/>
                <w:sz w:val="22"/>
                <w:szCs w:val="22"/>
              </w:rPr>
              <w:t xml:space="preserve">Zamawiający informuje, iż zmieniony zapis znajduje się w „Powiadomieniu o zmianach SWZ – </w:t>
            </w:r>
            <w:r w:rsidR="00B82B76">
              <w:rPr>
                <w:b/>
                <w:bCs/>
                <w:sz w:val="22"/>
                <w:szCs w:val="22"/>
              </w:rPr>
              <w:t>2</w:t>
            </w:r>
            <w:r w:rsidR="00B82B76" w:rsidRPr="00337185">
              <w:rPr>
                <w:b/>
                <w:bCs/>
                <w:sz w:val="22"/>
                <w:szCs w:val="22"/>
              </w:rPr>
              <w:t>” któr</w:t>
            </w:r>
            <w:r w:rsidR="00B82B76">
              <w:rPr>
                <w:b/>
                <w:bCs/>
                <w:sz w:val="22"/>
                <w:szCs w:val="22"/>
              </w:rPr>
              <w:t>y</w:t>
            </w:r>
            <w:r w:rsidR="00B82B76" w:rsidRPr="00337185">
              <w:rPr>
                <w:sz w:val="22"/>
                <w:szCs w:val="22"/>
              </w:rPr>
              <w:t xml:space="preserve"> </w:t>
            </w:r>
            <w:r w:rsidR="00B82B76" w:rsidRPr="00337185">
              <w:rPr>
                <w:b/>
                <w:bCs/>
                <w:sz w:val="22"/>
                <w:szCs w:val="22"/>
              </w:rPr>
              <w:t xml:space="preserve">zamieszcza na stronie internetowej prowadzonego postępowania </w:t>
            </w:r>
            <w:hyperlink r:id="rId10" w:history="1">
              <w:r w:rsidR="00B82B76" w:rsidRPr="00337185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="00B82B76" w:rsidRPr="00337185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1" w:history="1">
              <w:r w:rsidR="00B82B76" w:rsidRPr="00337185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B82B76" w:rsidRPr="00337185">
              <w:rPr>
                <w:b/>
                <w:bCs/>
                <w:sz w:val="22"/>
                <w:szCs w:val="22"/>
              </w:rPr>
              <w:t>.</w:t>
            </w:r>
            <w:r w:rsidR="00B82B76" w:rsidRPr="00337185">
              <w:rPr>
                <w:sz w:val="22"/>
                <w:szCs w:val="22"/>
              </w:rPr>
              <w:t xml:space="preserve"> </w:t>
            </w:r>
          </w:p>
          <w:p w14:paraId="687AB8BE" w14:textId="6D7E0A87" w:rsidR="00337185" w:rsidRPr="00DF4372" w:rsidRDefault="00337185" w:rsidP="00337185">
            <w:pPr>
              <w:contextualSpacing/>
              <w:jc w:val="both"/>
              <w:rPr>
                <w:sz w:val="22"/>
                <w:szCs w:val="22"/>
              </w:rPr>
            </w:pPr>
          </w:p>
          <w:p w14:paraId="06CD825C" w14:textId="77777777" w:rsidR="00907BAF" w:rsidRDefault="00907BAF" w:rsidP="0033718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2F5B068" w14:textId="0636C55B" w:rsidR="0012307A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9.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>Prosimy o zmianę §9 ust. 1 lit. c i d. projektu umowy poprzez nadanie im brzmienia: „trzykrotnej zwłoki w dostawie produktu, trzykrotnej uzasadnionej reklamacji jakości przedmiotu umowy”. Postanowienie w aktualnym brzmieniu jest niezgodne z art. 433 pkt 1 ustawy pzp, który zakazuje określania odpowiedzialności Wykonawcy za opóźnienie. Ponadto, podstawę do odstąpienia od umowy powinna stanowić uzasadniona reklamacja, nie zaś samo złożenie reklamacji.</w:t>
            </w:r>
          </w:p>
          <w:p w14:paraId="423A21B2" w14:textId="77777777" w:rsidR="002E1B52" w:rsidRDefault="00907BAF" w:rsidP="002E1B5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25010">
              <w:rPr>
                <w:b/>
                <w:bCs/>
                <w:sz w:val="22"/>
                <w:szCs w:val="22"/>
              </w:rPr>
              <w:t xml:space="preserve"> </w:t>
            </w:r>
            <w:r w:rsidR="002E1B52" w:rsidRPr="00337185">
              <w:rPr>
                <w:b/>
                <w:bCs/>
                <w:sz w:val="22"/>
                <w:szCs w:val="22"/>
              </w:rPr>
              <w:t xml:space="preserve">Zamawiający wyraża zgodę na zmianę zapisu </w:t>
            </w:r>
            <w:r w:rsidR="002E1B52" w:rsidRPr="002E1B52">
              <w:rPr>
                <w:b/>
                <w:bCs/>
                <w:sz w:val="22"/>
                <w:szCs w:val="22"/>
              </w:rPr>
              <w:t>§9 ust. 1 lit. c i d projektu umowy</w:t>
            </w:r>
            <w:r w:rsidR="002E1B52">
              <w:rPr>
                <w:b/>
                <w:bCs/>
                <w:sz w:val="22"/>
                <w:szCs w:val="22"/>
              </w:rPr>
              <w:t xml:space="preserve">, który </w:t>
            </w:r>
            <w:r w:rsidR="002E1B52">
              <w:rPr>
                <w:b/>
                <w:bCs/>
                <w:sz w:val="24"/>
                <w:szCs w:val="24"/>
              </w:rPr>
              <w:t xml:space="preserve">otrzymuje nowe brzmienie o następującej treści: </w:t>
            </w:r>
          </w:p>
          <w:p w14:paraId="71D31990" w14:textId="4245DC5F" w:rsidR="002E1B52" w:rsidRPr="002E1B52" w:rsidRDefault="00B82B76" w:rsidP="002E1B52">
            <w:pPr>
              <w:suppressAutoHyphens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2E1B52" w:rsidRPr="002E1B52">
              <w:rPr>
                <w:b/>
                <w:bCs/>
                <w:sz w:val="22"/>
                <w:szCs w:val="22"/>
              </w:rPr>
              <w:t>c) trzykrotnej zwłoki w dostawie produktu</w:t>
            </w:r>
          </w:p>
          <w:p w14:paraId="4A6B6652" w14:textId="3248F2E4" w:rsidR="002E1B52" w:rsidRPr="002E1B52" w:rsidRDefault="002E1B52" w:rsidP="002E1B52">
            <w:pPr>
              <w:suppressAutoHyphens/>
              <w:jc w:val="both"/>
              <w:rPr>
                <w:b/>
                <w:bCs/>
                <w:sz w:val="22"/>
                <w:szCs w:val="22"/>
              </w:rPr>
            </w:pPr>
            <w:r w:rsidRPr="002E1B52">
              <w:rPr>
                <w:b/>
                <w:bCs/>
                <w:sz w:val="22"/>
                <w:szCs w:val="22"/>
              </w:rPr>
              <w:t>d) trzykrotnej uzasadnionej reklamacji jakości przedmiotu umowy”</w:t>
            </w:r>
          </w:p>
          <w:p w14:paraId="34C9A68D" w14:textId="3AB73A24" w:rsidR="00907BAF" w:rsidRDefault="002E1B52" w:rsidP="002E1B52">
            <w:pPr>
              <w:ind w:left="30" w:right="-72"/>
              <w:jc w:val="both"/>
              <w:rPr>
                <w:sz w:val="22"/>
                <w:szCs w:val="22"/>
              </w:rPr>
            </w:pPr>
            <w:r w:rsidRPr="00337185">
              <w:rPr>
                <w:b/>
                <w:bCs/>
                <w:sz w:val="22"/>
                <w:szCs w:val="22"/>
              </w:rPr>
              <w:t xml:space="preserve"> Zamawiający informuje, iż zmieniony zapis znajduje się w „Powiadomieniu o zmianach SWZ – </w:t>
            </w:r>
            <w:r w:rsidR="00B82B76">
              <w:rPr>
                <w:b/>
                <w:bCs/>
                <w:sz w:val="22"/>
                <w:szCs w:val="22"/>
              </w:rPr>
              <w:t>2</w:t>
            </w:r>
            <w:r w:rsidRPr="00337185">
              <w:rPr>
                <w:b/>
                <w:bCs/>
                <w:sz w:val="22"/>
                <w:szCs w:val="22"/>
              </w:rPr>
              <w:t>”</w:t>
            </w:r>
            <w:r w:rsidRPr="00337185">
              <w:rPr>
                <w:b/>
                <w:bCs/>
                <w:i/>
                <w:iCs/>
                <w:sz w:val="22"/>
                <w:szCs w:val="22"/>
              </w:rPr>
              <w:t xml:space="preserve">, </w:t>
            </w:r>
            <w:r w:rsidRPr="00337185">
              <w:rPr>
                <w:b/>
                <w:bCs/>
                <w:sz w:val="22"/>
                <w:szCs w:val="22"/>
              </w:rPr>
              <w:t>któr</w:t>
            </w:r>
            <w:r>
              <w:rPr>
                <w:b/>
                <w:bCs/>
                <w:sz w:val="22"/>
                <w:szCs w:val="22"/>
              </w:rPr>
              <w:t>y</w:t>
            </w:r>
            <w:r w:rsidRPr="00337185">
              <w:rPr>
                <w:sz w:val="22"/>
                <w:szCs w:val="22"/>
              </w:rPr>
              <w:t xml:space="preserve"> </w:t>
            </w:r>
            <w:r w:rsidRPr="00337185">
              <w:rPr>
                <w:b/>
                <w:bCs/>
                <w:sz w:val="22"/>
                <w:szCs w:val="22"/>
              </w:rPr>
              <w:t xml:space="preserve">zamieszcza na stronie internetowej prowadzonego postępowania </w:t>
            </w:r>
            <w:hyperlink r:id="rId12" w:history="1">
              <w:r w:rsidRPr="00337185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Pr="00337185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3" w:history="1">
              <w:r w:rsidRPr="00337185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337185">
              <w:rPr>
                <w:b/>
                <w:bCs/>
                <w:sz w:val="22"/>
                <w:szCs w:val="22"/>
              </w:rPr>
              <w:t>.</w:t>
            </w:r>
            <w:r w:rsidRPr="00337185">
              <w:rPr>
                <w:sz w:val="22"/>
                <w:szCs w:val="22"/>
              </w:rPr>
              <w:t xml:space="preserve"> </w:t>
            </w:r>
          </w:p>
          <w:p w14:paraId="3508072E" w14:textId="77777777" w:rsidR="002E1B52" w:rsidRPr="00907BAF" w:rsidRDefault="002E1B52" w:rsidP="002E1B52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8254ABF" w14:textId="14D5776D" w:rsidR="0012307A" w:rsidRPr="00907BAF" w:rsidRDefault="0012307A" w:rsidP="00AB2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7BAF">
              <w:rPr>
                <w:sz w:val="22"/>
                <w:szCs w:val="22"/>
              </w:rPr>
              <w:t>10.</w:t>
            </w:r>
            <w:r w:rsidR="00907BAF">
              <w:rPr>
                <w:sz w:val="22"/>
                <w:szCs w:val="22"/>
              </w:rPr>
              <w:t xml:space="preserve"> </w:t>
            </w:r>
            <w:r w:rsidRPr="00907BAF">
              <w:rPr>
                <w:sz w:val="22"/>
                <w:szCs w:val="22"/>
              </w:rPr>
              <w:t xml:space="preserve">Prosimy o zmianę §9 ust. 1 projektu umowy poprzez dodanie do niego zdania: „Uprawnienie do odstąpienia od umowy będzie skuteczne po uprzednim wezwaniu Wykonawcy do należytej realizacji obowiązków stanowiących podstawę odstąpienia i bezskutecznym upływie terminu wyznaczonego Wykonawcy na wykonanie tych obowiązków”. Zważywszy na doniosłe i nieodwracalne skutki prawne odstąpienia od umowy, celowe jest, aby przed skorzystaniem przez Zamawiającego z uprawnienia do </w:t>
            </w:r>
            <w:r w:rsidRPr="00907BAF">
              <w:rPr>
                <w:sz w:val="22"/>
                <w:szCs w:val="22"/>
              </w:rPr>
              <w:lastRenderedPageBreak/>
              <w:t>odstąpienia od umowy, Wykonawca został wezwany do należytego wykonywania umowy. Takie wezwanie najprawdopodobniej wystarczająco zmobilizuje wykonawcę do należytego wykonywania umowy i pozwoli uniknąć skutków odstąpienia od umowy, które są niekorzystne dla obu stron. W związku z powyższym zwracamy się o wprowadzenie dodatkowego zapisu w umowie uwzględniającego wcześniejsze wezwanie Wykonawcy do należytego wykonania umowy.</w:t>
            </w:r>
          </w:p>
          <w:p w14:paraId="5292C26D" w14:textId="0E95D84C" w:rsidR="0012307A" w:rsidRPr="00B82B76" w:rsidRDefault="00907BAF" w:rsidP="00B82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25010">
              <w:rPr>
                <w:b/>
                <w:bCs/>
                <w:sz w:val="22"/>
                <w:szCs w:val="22"/>
              </w:rPr>
              <w:t xml:space="preserve"> </w:t>
            </w:r>
            <w:r w:rsidR="00B82B76">
              <w:rPr>
                <w:b/>
                <w:bCs/>
                <w:sz w:val="24"/>
                <w:szCs w:val="24"/>
              </w:rPr>
              <w:t>Zamawiający nie wyraża zgody, pozostawia zapisy projektu umowy w niezmienionej treści. Zapis jest zgodny z obecnie obowiązującymi przepisami.</w:t>
            </w:r>
          </w:p>
        </w:tc>
      </w:tr>
    </w:tbl>
    <w:p w14:paraId="3542E994" w14:textId="77777777" w:rsidR="00BE7BFD" w:rsidRPr="00907BAF" w:rsidRDefault="00BE7BFD" w:rsidP="00520165">
      <w:pPr>
        <w:jc w:val="both"/>
        <w:rPr>
          <w:sz w:val="22"/>
          <w:szCs w:val="22"/>
        </w:rPr>
      </w:pPr>
    </w:p>
    <w:p w14:paraId="63079872" w14:textId="77777777" w:rsidR="006D4AB3" w:rsidRPr="00907BAF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07BAF">
        <w:rPr>
          <w:sz w:val="24"/>
          <w:szCs w:val="24"/>
        </w:rPr>
        <w:t>Przewodniczący Komisji Przetargowej</w:t>
      </w:r>
    </w:p>
    <w:p w14:paraId="35704AC5" w14:textId="77777777" w:rsidR="006D4AB3" w:rsidRPr="00907BAF" w:rsidRDefault="0012307A" w:rsidP="00907BAF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07BAF">
        <w:rPr>
          <w:sz w:val="24"/>
          <w:szCs w:val="24"/>
        </w:rPr>
        <w:t>Anna</w:t>
      </w:r>
      <w:r w:rsidR="006D4AB3" w:rsidRPr="00907BAF">
        <w:rPr>
          <w:sz w:val="24"/>
          <w:szCs w:val="24"/>
        </w:rPr>
        <w:t xml:space="preserve"> </w:t>
      </w:r>
      <w:r w:rsidRPr="00907BAF">
        <w:rPr>
          <w:sz w:val="24"/>
          <w:szCs w:val="24"/>
        </w:rPr>
        <w:t>Wosik</w:t>
      </w:r>
    </w:p>
    <w:sectPr w:rsidR="006D4AB3" w:rsidRPr="00907BAF" w:rsidSect="0012774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7D2E5" w14:textId="77777777" w:rsidR="00D301A7" w:rsidRDefault="00D301A7">
      <w:r>
        <w:separator/>
      </w:r>
    </w:p>
  </w:endnote>
  <w:endnote w:type="continuationSeparator" w:id="0">
    <w:p w14:paraId="7902116B" w14:textId="77777777" w:rsidR="00D301A7" w:rsidRDefault="00D3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DC4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DF7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8E5B2" w14:textId="77777777" w:rsidR="006D4AB3" w:rsidRDefault="00B82B76">
    <w:pPr>
      <w:pStyle w:val="Stopka"/>
      <w:tabs>
        <w:tab w:val="clear" w:pos="4536"/>
      </w:tabs>
      <w:jc w:val="center"/>
    </w:pPr>
    <w:r>
      <w:rPr>
        <w:noProof/>
      </w:rPr>
      <w:pict w14:anchorId="2B1C1A9C">
        <v:line id="_x0000_s1025" style="position:absolute;left:0;text-align:left;z-index:251657728" from="-3.85pt,8.75pt" to="455.15pt,8.75pt"/>
      </w:pict>
    </w:r>
  </w:p>
  <w:p w14:paraId="33C0B30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CA2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15D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5C76C0" w14:textId="77777777" w:rsidR="006D4AB3" w:rsidRDefault="006D4AB3">
    <w:pPr>
      <w:pStyle w:val="Stopka"/>
      <w:tabs>
        <w:tab w:val="clear" w:pos="4536"/>
        <w:tab w:val="left" w:pos="6237"/>
      </w:tabs>
    </w:pPr>
  </w:p>
  <w:p w14:paraId="344484A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82025" w14:textId="77777777" w:rsidR="00D301A7" w:rsidRDefault="00D301A7">
      <w:r>
        <w:separator/>
      </w:r>
    </w:p>
  </w:footnote>
  <w:footnote w:type="continuationSeparator" w:id="0">
    <w:p w14:paraId="18CD0762" w14:textId="77777777" w:rsidR="00D301A7" w:rsidRDefault="00D30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1902A" w14:textId="77777777" w:rsidR="0012307A" w:rsidRDefault="00123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6810" w14:textId="77777777" w:rsidR="0012307A" w:rsidRDefault="00123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0CB8" w14:textId="77777777" w:rsidR="0012307A" w:rsidRDefault="001230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ACB2D68"/>
    <w:multiLevelType w:val="multilevel"/>
    <w:tmpl w:val="62B64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0068074">
    <w:abstractNumId w:val="5"/>
  </w:num>
  <w:num w:numId="2" w16cid:durableId="580331717">
    <w:abstractNumId w:val="8"/>
  </w:num>
  <w:num w:numId="3" w16cid:durableId="1184590211">
    <w:abstractNumId w:val="4"/>
  </w:num>
  <w:num w:numId="4" w16cid:durableId="370880299">
    <w:abstractNumId w:val="7"/>
  </w:num>
  <w:num w:numId="5" w16cid:durableId="1130437650">
    <w:abstractNumId w:val="1"/>
  </w:num>
  <w:num w:numId="6" w16cid:durableId="658115216">
    <w:abstractNumId w:val="2"/>
  </w:num>
  <w:num w:numId="7" w16cid:durableId="2047026040">
    <w:abstractNumId w:val="6"/>
  </w:num>
  <w:num w:numId="8" w16cid:durableId="1913077279">
    <w:abstractNumId w:val="3"/>
  </w:num>
  <w:num w:numId="9" w16cid:durableId="190945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01A7"/>
    <w:rsid w:val="00031374"/>
    <w:rsid w:val="000378ED"/>
    <w:rsid w:val="000A1097"/>
    <w:rsid w:val="000C7E57"/>
    <w:rsid w:val="000E2A8F"/>
    <w:rsid w:val="00103D6C"/>
    <w:rsid w:val="0010738E"/>
    <w:rsid w:val="0012307A"/>
    <w:rsid w:val="0012774F"/>
    <w:rsid w:val="00144B7A"/>
    <w:rsid w:val="00153CCF"/>
    <w:rsid w:val="00180C6E"/>
    <w:rsid w:val="0029606A"/>
    <w:rsid w:val="002A6C7F"/>
    <w:rsid w:val="002E1B52"/>
    <w:rsid w:val="00337185"/>
    <w:rsid w:val="004708C8"/>
    <w:rsid w:val="004848F3"/>
    <w:rsid w:val="004A75F2"/>
    <w:rsid w:val="004C1753"/>
    <w:rsid w:val="005144A9"/>
    <w:rsid w:val="00520165"/>
    <w:rsid w:val="00534CEE"/>
    <w:rsid w:val="005B1B08"/>
    <w:rsid w:val="005E06D1"/>
    <w:rsid w:val="00632C3C"/>
    <w:rsid w:val="00637BD0"/>
    <w:rsid w:val="00654B56"/>
    <w:rsid w:val="00662BDB"/>
    <w:rsid w:val="006A5DF1"/>
    <w:rsid w:val="006B7198"/>
    <w:rsid w:val="006D4AB3"/>
    <w:rsid w:val="006F3B81"/>
    <w:rsid w:val="007427BD"/>
    <w:rsid w:val="00755BC2"/>
    <w:rsid w:val="0078750D"/>
    <w:rsid w:val="007D7198"/>
    <w:rsid w:val="00864A4B"/>
    <w:rsid w:val="00870F9F"/>
    <w:rsid w:val="008804B6"/>
    <w:rsid w:val="00897AB0"/>
    <w:rsid w:val="008A3553"/>
    <w:rsid w:val="0090796F"/>
    <w:rsid w:val="00907BAF"/>
    <w:rsid w:val="00A84FF1"/>
    <w:rsid w:val="00A905AC"/>
    <w:rsid w:val="00B21C5F"/>
    <w:rsid w:val="00B82B76"/>
    <w:rsid w:val="00BA6584"/>
    <w:rsid w:val="00BE7BFD"/>
    <w:rsid w:val="00C370F2"/>
    <w:rsid w:val="00C44EEC"/>
    <w:rsid w:val="00D22FFA"/>
    <w:rsid w:val="00D25010"/>
    <w:rsid w:val="00D301A7"/>
    <w:rsid w:val="00D8461B"/>
    <w:rsid w:val="00D915F2"/>
    <w:rsid w:val="00DF32E8"/>
    <w:rsid w:val="00DF53CA"/>
    <w:rsid w:val="00E21B49"/>
    <w:rsid w:val="00E2789F"/>
    <w:rsid w:val="00E652D7"/>
    <w:rsid w:val="00E72428"/>
    <w:rsid w:val="00E74BC3"/>
    <w:rsid w:val="00E935D6"/>
    <w:rsid w:val="00EA14B3"/>
    <w:rsid w:val="00EA416E"/>
    <w:rsid w:val="00EF02F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9F8A83"/>
  <w15:chartTrackingRefBased/>
  <w15:docId w15:val="{04CC6B83-25F5-49D8-9F27-9FA322F6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637B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7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propublico.pl" TargetMode="External"/><Relationship Id="rId13" Type="http://schemas.openxmlformats.org/officeDocument/2006/relationships/hyperlink" Target="http://narutowicz.krakow.pl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narutowicz.krakow.pl" TargetMode="External"/><Relationship Id="rId12" Type="http://schemas.openxmlformats.org/officeDocument/2006/relationships/hyperlink" Target="http://e-propublico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narutowicz.krakow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e-propublico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narutowicz.krakow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50</TotalTime>
  <Pages>4</Pages>
  <Words>1329</Words>
  <Characters>9144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Urszula Sojka</cp:lastModifiedBy>
  <cp:revision>11</cp:revision>
  <cp:lastPrinted>2025-04-29T06:22:00Z</cp:lastPrinted>
  <dcterms:created xsi:type="dcterms:W3CDTF">2025-04-28T07:41:00Z</dcterms:created>
  <dcterms:modified xsi:type="dcterms:W3CDTF">2025-04-29T06:22:00Z</dcterms:modified>
</cp:coreProperties>
</file>