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21631" w:rsidRPr="00121631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121631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631">
        <w:rPr>
          <w:rFonts w:ascii="Arial" w:hAnsi="Arial" w:cs="Arial"/>
        </w:rPr>
        <w:t>Szpital Specjalistyczny im. Stefana Żeromskiego SPZOZ w Krakowie</w:t>
      </w:r>
    </w:p>
    <w:p w:rsidR="00B95C96" w:rsidRPr="0012157F" w:rsidRDefault="00121631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631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121631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121631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631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121631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1631" w:rsidRPr="0012157F" w:rsidTr="004737EB">
        <w:tc>
          <w:tcPr>
            <w:tcW w:w="9104" w:type="dxa"/>
            <w:shd w:val="clear" w:color="auto" w:fill="D9D9D9"/>
          </w:tcPr>
          <w:p w:rsidR="00121631" w:rsidRPr="0012157F" w:rsidRDefault="00121631" w:rsidP="004737E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21631" w:rsidRPr="00094F76" w:rsidRDefault="00121631" w:rsidP="004737E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21631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21631" w:rsidRPr="0017574D" w:rsidRDefault="00121631" w:rsidP="004737E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121631" w:rsidRDefault="00121631" w:rsidP="004737E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21631" w:rsidRPr="002C3302" w:rsidRDefault="00121631" w:rsidP="004737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12163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16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do żywienia pozajelitowego wraz  z dzierżawą komory  laminarnej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21631" w:rsidRPr="00A2540E" w:rsidTr="004737EB">
        <w:tc>
          <w:tcPr>
            <w:tcW w:w="2269" w:type="dxa"/>
            <w:shd w:val="clear" w:color="auto" w:fill="auto"/>
          </w:tcPr>
          <w:p w:rsidR="00121631" w:rsidRPr="00A2540E" w:rsidRDefault="00121631" w:rsidP="004737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21631" w:rsidRPr="00A2540E" w:rsidRDefault="00121631" w:rsidP="004737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16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SZP-271-18/25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121631" w:rsidRPr="0012163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21631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D2780" w:rsidRDefault="00ED2780" w:rsidP="0038231F">
      <w:pPr>
        <w:spacing w:after="0" w:line="240" w:lineRule="auto"/>
      </w:pPr>
      <w:r>
        <w:separator/>
      </w:r>
    </w:p>
  </w:endnote>
  <w:endnote w:type="continuationSeparator" w:id="0">
    <w:p w:rsidR="00ED2780" w:rsidRDefault="00ED27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1631" w:rsidRDefault="001216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1631" w:rsidRDefault="001216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D2780" w:rsidRDefault="00ED2780" w:rsidP="0038231F">
      <w:pPr>
        <w:spacing w:after="0" w:line="240" w:lineRule="auto"/>
      </w:pPr>
      <w:r>
        <w:separator/>
      </w:r>
    </w:p>
  </w:footnote>
  <w:footnote w:type="continuationSeparator" w:id="0">
    <w:p w:rsidR="00ED2780" w:rsidRDefault="00ED27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1631" w:rsidRDefault="00121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1631" w:rsidRDefault="00121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1631" w:rsidRDefault="001216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107856">
    <w:abstractNumId w:val="12"/>
  </w:num>
  <w:num w:numId="2" w16cid:durableId="1851289650">
    <w:abstractNumId w:val="0"/>
  </w:num>
  <w:num w:numId="3" w16cid:durableId="1876699702">
    <w:abstractNumId w:val="11"/>
  </w:num>
  <w:num w:numId="4" w16cid:durableId="145368354">
    <w:abstractNumId w:val="16"/>
  </w:num>
  <w:num w:numId="5" w16cid:durableId="1047412294">
    <w:abstractNumId w:val="13"/>
  </w:num>
  <w:num w:numId="6" w16cid:durableId="1032342389">
    <w:abstractNumId w:val="10"/>
  </w:num>
  <w:num w:numId="7" w16cid:durableId="2114471075">
    <w:abstractNumId w:val="1"/>
  </w:num>
  <w:num w:numId="8" w16cid:durableId="1829396824">
    <w:abstractNumId w:val="6"/>
  </w:num>
  <w:num w:numId="9" w16cid:durableId="637148908">
    <w:abstractNumId w:val="4"/>
  </w:num>
  <w:num w:numId="10" w16cid:durableId="210307738">
    <w:abstractNumId w:val="7"/>
  </w:num>
  <w:num w:numId="11" w16cid:durableId="1664966417">
    <w:abstractNumId w:val="5"/>
  </w:num>
  <w:num w:numId="12" w16cid:durableId="1594246290">
    <w:abstractNumId w:val="9"/>
  </w:num>
  <w:num w:numId="13" w16cid:durableId="1395859871">
    <w:abstractNumId w:val="3"/>
  </w:num>
  <w:num w:numId="14" w16cid:durableId="440338110">
    <w:abstractNumId w:val="2"/>
  </w:num>
  <w:num w:numId="15" w16cid:durableId="1469127673">
    <w:abstractNumId w:val="15"/>
  </w:num>
  <w:num w:numId="16" w16cid:durableId="1136608352">
    <w:abstractNumId w:val="8"/>
  </w:num>
  <w:num w:numId="17" w16cid:durableId="154043368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78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1631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2780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11A2EEC-BFDE-4A62-85C3-3E332459E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2016-07-26T10:32:00Z</cp:lastPrinted>
  <dcterms:created xsi:type="dcterms:W3CDTF">2025-04-16T09:36:00Z</dcterms:created>
  <dcterms:modified xsi:type="dcterms:W3CDTF">2025-04-16T09:36:00Z</dcterms:modified>
</cp:coreProperties>
</file>