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D021F3" w:rsidP="00890B92">
      <w:pPr>
        <w:spacing w:after="240"/>
        <w:jc w:val="right"/>
        <w:rPr>
          <w:sz w:val="22"/>
          <w:szCs w:val="22"/>
        </w:rPr>
      </w:pPr>
      <w:r w:rsidRPr="00D021F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021F3">
        <w:rPr>
          <w:sz w:val="22"/>
          <w:szCs w:val="22"/>
        </w:rPr>
        <w:t>2025-04-24</w:t>
      </w:r>
    </w:p>
    <w:p w:rsidR="00D021F3" w:rsidRPr="00D021F3" w:rsidRDefault="00D021F3" w:rsidP="00890B92">
      <w:pPr>
        <w:rPr>
          <w:b/>
          <w:bCs/>
          <w:sz w:val="22"/>
          <w:szCs w:val="22"/>
        </w:rPr>
      </w:pPr>
      <w:r w:rsidRPr="00D021F3">
        <w:rPr>
          <w:b/>
          <w:bCs/>
          <w:sz w:val="22"/>
          <w:szCs w:val="22"/>
        </w:rPr>
        <w:t>Akademia Górniczo - Hutnicza</w:t>
      </w:r>
    </w:p>
    <w:p w:rsidR="00D021F3" w:rsidRPr="00D021F3" w:rsidRDefault="00D021F3" w:rsidP="00890B92">
      <w:pPr>
        <w:rPr>
          <w:b/>
          <w:bCs/>
          <w:sz w:val="22"/>
          <w:szCs w:val="22"/>
        </w:rPr>
      </w:pPr>
      <w:r w:rsidRPr="00D021F3">
        <w:rPr>
          <w:b/>
          <w:bCs/>
          <w:sz w:val="22"/>
          <w:szCs w:val="22"/>
        </w:rPr>
        <w:t>im. Stanisława Staszica w Krakowie</w:t>
      </w:r>
    </w:p>
    <w:p w:rsidR="00890B92" w:rsidRPr="00D91931" w:rsidRDefault="00D021F3" w:rsidP="00890B92">
      <w:pPr>
        <w:rPr>
          <w:b/>
          <w:bCs/>
          <w:sz w:val="22"/>
          <w:szCs w:val="22"/>
        </w:rPr>
      </w:pPr>
      <w:r w:rsidRPr="00D021F3">
        <w:rPr>
          <w:b/>
          <w:bCs/>
          <w:sz w:val="22"/>
          <w:szCs w:val="22"/>
        </w:rPr>
        <w:t>Dział Zamówień Publicznych</w:t>
      </w:r>
    </w:p>
    <w:p w:rsidR="00890B92" w:rsidRPr="00BD5546" w:rsidRDefault="00D021F3" w:rsidP="00890B92">
      <w:pPr>
        <w:rPr>
          <w:sz w:val="22"/>
          <w:szCs w:val="22"/>
        </w:rPr>
      </w:pPr>
      <w:r w:rsidRPr="00D021F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021F3">
        <w:rPr>
          <w:sz w:val="22"/>
          <w:szCs w:val="22"/>
        </w:rPr>
        <w:t>30</w:t>
      </w:r>
    </w:p>
    <w:p w:rsidR="00890B92" w:rsidRPr="00BD5546" w:rsidRDefault="00D021F3" w:rsidP="00890B92">
      <w:pPr>
        <w:rPr>
          <w:sz w:val="22"/>
          <w:szCs w:val="22"/>
        </w:rPr>
      </w:pPr>
      <w:r w:rsidRPr="00D021F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021F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021F3" w:rsidRPr="00D021F3">
        <w:rPr>
          <w:b/>
          <w:sz w:val="22"/>
          <w:szCs w:val="22"/>
        </w:rPr>
        <w:t>DE-dzp.272-210/25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021F3" w:rsidRPr="00D021F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021F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021F3">
        <w:rPr>
          <w:b/>
          <w:sz w:val="22"/>
          <w:szCs w:val="22"/>
        </w:rPr>
        <w:t>Zestaw komputerowy 1 szt. - DE-dzp.272-210/25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021F3" w:rsidP="00A80738">
      <w:pPr>
        <w:spacing w:before="120" w:after="120"/>
        <w:jc w:val="both"/>
        <w:rPr>
          <w:sz w:val="22"/>
          <w:szCs w:val="22"/>
        </w:rPr>
      </w:pPr>
      <w:r w:rsidRPr="00D021F3">
        <w:rPr>
          <w:b/>
          <w:sz w:val="22"/>
          <w:szCs w:val="22"/>
        </w:rPr>
        <w:t>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76A47" w:rsidRDefault="00776A47">
      <w:r>
        <w:separator/>
      </w:r>
    </w:p>
  </w:endnote>
  <w:endnote w:type="continuationSeparator" w:id="0">
    <w:p w:rsidR="00776A47" w:rsidRDefault="00776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76A47" w:rsidRDefault="00776A47">
      <w:r>
        <w:separator/>
      </w:r>
    </w:p>
  </w:footnote>
  <w:footnote w:type="continuationSeparator" w:id="0">
    <w:p w:rsidR="00776A47" w:rsidRDefault="00776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021F3" w:rsidRDefault="00D021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021F3" w:rsidRDefault="00D021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021F3" w:rsidRDefault="00D021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6A4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76A47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021F3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04DBA85-AA24-4888-86C6-C98C74569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2025-04-24T06:18:00Z</dcterms:created>
  <dcterms:modified xsi:type="dcterms:W3CDTF">2025-04-24T06:18:00Z</dcterms:modified>
</cp:coreProperties>
</file>