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261BA" w14:textId="77777777" w:rsidR="005C0930" w:rsidRDefault="0034023C" w:rsidP="005C0930">
      <w:pPr>
        <w:spacing w:after="240"/>
        <w:jc w:val="right"/>
        <w:rPr>
          <w:sz w:val="22"/>
          <w:szCs w:val="22"/>
        </w:rPr>
      </w:pPr>
      <w:r w:rsidRPr="0034023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4023C">
        <w:rPr>
          <w:sz w:val="22"/>
          <w:szCs w:val="22"/>
        </w:rPr>
        <w:t>2025-04-16</w:t>
      </w:r>
    </w:p>
    <w:p w14:paraId="002BEC13" w14:textId="77777777" w:rsidR="0034023C" w:rsidRPr="0034023C" w:rsidRDefault="0034023C" w:rsidP="005C0930">
      <w:pPr>
        <w:rPr>
          <w:b/>
          <w:bCs/>
          <w:sz w:val="22"/>
          <w:szCs w:val="22"/>
        </w:rPr>
      </w:pPr>
      <w:r w:rsidRPr="0034023C">
        <w:rPr>
          <w:b/>
          <w:bCs/>
          <w:sz w:val="22"/>
          <w:szCs w:val="22"/>
        </w:rPr>
        <w:t>Akademia Górniczo - Hutnicza</w:t>
      </w:r>
    </w:p>
    <w:p w14:paraId="300C3DAA" w14:textId="77777777" w:rsidR="0034023C" w:rsidRPr="0034023C" w:rsidRDefault="0034023C" w:rsidP="005C0930">
      <w:pPr>
        <w:rPr>
          <w:b/>
          <w:bCs/>
          <w:sz w:val="22"/>
          <w:szCs w:val="22"/>
        </w:rPr>
      </w:pPr>
      <w:r w:rsidRPr="0034023C">
        <w:rPr>
          <w:b/>
          <w:bCs/>
          <w:sz w:val="22"/>
          <w:szCs w:val="22"/>
        </w:rPr>
        <w:t>im. Stanisława Staszica w Krakowie</w:t>
      </w:r>
    </w:p>
    <w:p w14:paraId="60A67567" w14:textId="77777777" w:rsidR="005C0930" w:rsidRPr="00D91931" w:rsidRDefault="0034023C" w:rsidP="005C0930">
      <w:pPr>
        <w:rPr>
          <w:b/>
          <w:bCs/>
          <w:sz w:val="22"/>
          <w:szCs w:val="22"/>
        </w:rPr>
      </w:pPr>
      <w:r w:rsidRPr="0034023C">
        <w:rPr>
          <w:b/>
          <w:bCs/>
          <w:sz w:val="22"/>
          <w:szCs w:val="22"/>
        </w:rPr>
        <w:t>Dział Zamówień Publicznych</w:t>
      </w:r>
    </w:p>
    <w:p w14:paraId="6CF2E60E" w14:textId="77777777" w:rsidR="005C0930" w:rsidRPr="00BD5546" w:rsidRDefault="0034023C" w:rsidP="005C0930">
      <w:pPr>
        <w:rPr>
          <w:sz w:val="22"/>
          <w:szCs w:val="22"/>
        </w:rPr>
      </w:pPr>
      <w:r w:rsidRPr="0034023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4023C">
        <w:rPr>
          <w:sz w:val="22"/>
          <w:szCs w:val="22"/>
        </w:rPr>
        <w:t>30</w:t>
      </w:r>
    </w:p>
    <w:p w14:paraId="3D7087AB" w14:textId="77777777" w:rsidR="005C0930" w:rsidRPr="00BD5546" w:rsidRDefault="0034023C" w:rsidP="005C0930">
      <w:pPr>
        <w:rPr>
          <w:sz w:val="22"/>
          <w:szCs w:val="22"/>
        </w:rPr>
      </w:pPr>
      <w:r w:rsidRPr="0034023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4023C">
        <w:rPr>
          <w:sz w:val="22"/>
          <w:szCs w:val="22"/>
        </w:rPr>
        <w:t>Kraków</w:t>
      </w:r>
    </w:p>
    <w:p w14:paraId="21118A35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4023C" w:rsidRPr="0034023C">
        <w:rPr>
          <w:b/>
          <w:sz w:val="22"/>
          <w:szCs w:val="22"/>
        </w:rPr>
        <w:t>DE-dzp.272-171/25</w:t>
      </w:r>
      <w:r w:rsidR="005C0930" w:rsidRPr="00D91931">
        <w:rPr>
          <w:sz w:val="22"/>
          <w:szCs w:val="22"/>
        </w:rPr>
        <w:tab/>
        <w:t xml:space="preserve"> </w:t>
      </w:r>
    </w:p>
    <w:p w14:paraId="38EFD9F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8A845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104F29A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5DBB95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630032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60B6F14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B14847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F2EA8DB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C10A3F7" w14:textId="7777777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4023C" w:rsidRPr="0034023C">
        <w:rPr>
          <w:sz w:val="22"/>
          <w:szCs w:val="22"/>
        </w:rPr>
        <w:t xml:space="preserve">Tryb podstawowy bez negocjacji - art. 275 pkt. 1 ustawy </w:t>
      </w:r>
      <w:proofErr w:type="spellStart"/>
      <w:r w:rsidR="0034023C" w:rsidRPr="0034023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4023C" w:rsidRPr="0034023C">
        <w:rPr>
          <w:b/>
          <w:bCs/>
          <w:sz w:val="22"/>
          <w:szCs w:val="22"/>
        </w:rPr>
        <w:t>organizacja spotkania konsorcjum projektu - DE-dzp.272-171/25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4023C" w:rsidRPr="0034023C">
        <w:rPr>
          <w:b/>
          <w:sz w:val="22"/>
          <w:szCs w:val="22"/>
        </w:rPr>
        <w:t>DE-dzp.272-171/25</w:t>
      </w:r>
      <w:r w:rsidRPr="006A5DF1">
        <w:rPr>
          <w:b/>
          <w:sz w:val="22"/>
          <w:szCs w:val="22"/>
        </w:rPr>
        <w:t>.</w:t>
      </w:r>
    </w:p>
    <w:p w14:paraId="156EFC5F" w14:textId="77777777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5DD4807B" w14:textId="42294E90" w:rsidR="00EF1037" w:rsidRPr="00166C00" w:rsidRDefault="00166C00" w:rsidP="00E02559">
      <w:pPr>
        <w:spacing w:before="120" w:after="120" w:line="360" w:lineRule="auto"/>
        <w:jc w:val="both"/>
        <w:rPr>
          <w:bCs/>
          <w:color w:val="FF0000"/>
          <w:sz w:val="22"/>
          <w:szCs w:val="22"/>
        </w:rPr>
      </w:pPr>
      <w:r w:rsidRPr="00166C00">
        <w:rPr>
          <w:bCs/>
          <w:color w:val="FF0000"/>
          <w:sz w:val="22"/>
          <w:szCs w:val="22"/>
        </w:rPr>
        <w:t xml:space="preserve">Zamawiający załącza </w:t>
      </w:r>
      <w:r>
        <w:rPr>
          <w:bCs/>
          <w:color w:val="FF0000"/>
          <w:sz w:val="22"/>
          <w:szCs w:val="22"/>
        </w:rPr>
        <w:t>NOWY OBOWIĄZUJĄCY WZÓR</w:t>
      </w:r>
      <w:r w:rsidRPr="00166C00">
        <w:rPr>
          <w:bCs/>
          <w:color w:val="FF0000"/>
          <w:sz w:val="22"/>
          <w:szCs w:val="22"/>
        </w:rPr>
        <w:t xml:space="preserve"> UMOWY</w:t>
      </w:r>
    </w:p>
    <w:p w14:paraId="3C51E2D3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2C7780F6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53FA6" w14:textId="77777777" w:rsidR="00DE69FD" w:rsidRDefault="00DE69FD">
      <w:r>
        <w:separator/>
      </w:r>
    </w:p>
  </w:endnote>
  <w:endnote w:type="continuationSeparator" w:id="0">
    <w:p w14:paraId="2A1642D3" w14:textId="77777777" w:rsidR="00DE69FD" w:rsidRDefault="00DE6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6878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E9899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DAEA6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1B0332CC">
        <v:line id="_x0000_s1025" style="position:absolute;left:0;text-align:left;z-index:251657728" from="-3.85pt,7.55pt" to="455.15pt,7.55pt"/>
      </w:pict>
    </w:r>
  </w:p>
  <w:p w14:paraId="43F1F44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434A60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0D31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3FD46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C55215" w14:textId="77777777" w:rsidR="00EF1037" w:rsidRDefault="00EF1037">
    <w:pPr>
      <w:pStyle w:val="Stopka"/>
      <w:tabs>
        <w:tab w:val="clear" w:pos="4536"/>
        <w:tab w:val="left" w:pos="6237"/>
      </w:tabs>
    </w:pPr>
  </w:p>
  <w:p w14:paraId="6DEACC7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14424" w14:textId="77777777" w:rsidR="00DE69FD" w:rsidRDefault="00DE69FD">
      <w:r>
        <w:separator/>
      </w:r>
    </w:p>
  </w:footnote>
  <w:footnote w:type="continuationSeparator" w:id="0">
    <w:p w14:paraId="077101A5" w14:textId="77777777" w:rsidR="00DE69FD" w:rsidRDefault="00DE6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9A84F" w14:textId="77777777" w:rsidR="0034023C" w:rsidRDefault="003402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79707" w14:textId="77777777" w:rsidR="0034023C" w:rsidRDefault="003402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80F7A" w14:textId="77777777" w:rsidR="0034023C" w:rsidRDefault="003402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69FD"/>
    <w:rsid w:val="00057D02"/>
    <w:rsid w:val="000613E0"/>
    <w:rsid w:val="000817F1"/>
    <w:rsid w:val="00166C00"/>
    <w:rsid w:val="001A571A"/>
    <w:rsid w:val="002B1C74"/>
    <w:rsid w:val="0034023C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DE69FD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9E46FD"/>
  <w15:chartTrackingRefBased/>
  <w15:docId w15:val="{DFD44384-A43E-487C-AF8C-ADC01399A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2001-02-10T18:08:00Z</cp:lastPrinted>
  <dcterms:created xsi:type="dcterms:W3CDTF">2025-04-16T12:08:00Z</dcterms:created>
  <dcterms:modified xsi:type="dcterms:W3CDTF">2025-04-16T12:08:00Z</dcterms:modified>
</cp:coreProperties>
</file>