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76E" w:rsidRDefault="00E1076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811BB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11BB5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811BB5">
        <w:rPr>
          <w:rFonts w:ascii="Arial" w:hAnsi="Arial" w:cs="Arial"/>
          <w:sz w:val="24"/>
          <w:szCs w:val="24"/>
        </w:rPr>
        <w:t>2025-04-1</w:t>
      </w:r>
      <w:r w:rsidR="00E1076E">
        <w:rPr>
          <w:rFonts w:ascii="Arial" w:hAnsi="Arial" w:cs="Arial"/>
          <w:sz w:val="24"/>
          <w:szCs w:val="24"/>
        </w:rPr>
        <w:t>5</w:t>
      </w:r>
    </w:p>
    <w:p w:rsidR="009432A1" w:rsidRPr="009432A1" w:rsidRDefault="00811BB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1BB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811BB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11BB5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11BB5">
        <w:rPr>
          <w:rFonts w:ascii="Arial" w:hAnsi="Arial" w:cs="Arial"/>
          <w:sz w:val="24"/>
          <w:szCs w:val="24"/>
        </w:rPr>
        <w:t>69</w:t>
      </w:r>
    </w:p>
    <w:p w:rsidR="009432A1" w:rsidRPr="009432A1" w:rsidRDefault="00811BB5" w:rsidP="009432A1">
      <w:pPr>
        <w:rPr>
          <w:rFonts w:ascii="Arial" w:hAnsi="Arial" w:cs="Arial"/>
          <w:sz w:val="24"/>
          <w:szCs w:val="24"/>
        </w:rPr>
      </w:pPr>
      <w:r w:rsidRPr="00811BB5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11BB5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11BB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1BB5">
              <w:rPr>
                <w:rFonts w:ascii="Arial" w:hAnsi="Arial" w:cs="Arial"/>
                <w:bCs/>
                <w:sz w:val="24"/>
                <w:szCs w:val="24"/>
              </w:rPr>
              <w:t xml:space="preserve"> Dostawa dwóch </w:t>
            </w:r>
            <w:proofErr w:type="spellStart"/>
            <w:r w:rsidRPr="00811BB5">
              <w:rPr>
                <w:rFonts w:ascii="Arial" w:hAnsi="Arial" w:cs="Arial"/>
                <w:bCs/>
                <w:sz w:val="24"/>
                <w:szCs w:val="24"/>
              </w:rPr>
              <w:t>robotycznych</w:t>
            </w:r>
            <w:proofErr w:type="spellEnd"/>
            <w:r w:rsidRPr="00811BB5">
              <w:rPr>
                <w:rFonts w:ascii="Arial" w:hAnsi="Arial" w:cs="Arial"/>
                <w:bCs/>
                <w:sz w:val="24"/>
                <w:szCs w:val="24"/>
              </w:rPr>
              <w:t xml:space="preserve"> platform mobilnych oraz robota humanoidalnego dla Wydziału Informatyki i Sztucznej Inteligencji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11BB5" w:rsidRPr="004E4B64" w:rsidTr="006C3B9A">
        <w:tc>
          <w:tcPr>
            <w:tcW w:w="2269" w:type="dxa"/>
            <w:shd w:val="clear" w:color="auto" w:fill="auto"/>
          </w:tcPr>
          <w:p w:rsidR="00811BB5" w:rsidRPr="004E4B64" w:rsidRDefault="00811BB5" w:rsidP="006C3B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1BB5" w:rsidRPr="004E4B64" w:rsidRDefault="00811BB5" w:rsidP="006C3B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1BB5">
              <w:rPr>
                <w:rFonts w:ascii="Arial" w:hAnsi="Arial" w:cs="Arial"/>
                <w:bCs/>
                <w:sz w:val="24"/>
                <w:szCs w:val="24"/>
              </w:rPr>
              <w:t>RK-NZ.261.8.2025.AR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11BB5" w:rsidRPr="00811BB5">
        <w:rPr>
          <w:rFonts w:ascii="Arial" w:hAnsi="Arial" w:cs="Arial"/>
          <w:sz w:val="24"/>
          <w:szCs w:val="24"/>
        </w:rPr>
        <w:t>(</w:t>
      </w:r>
      <w:proofErr w:type="spellStart"/>
      <w:r w:rsidR="00811BB5" w:rsidRPr="00811BB5">
        <w:rPr>
          <w:rFonts w:ascii="Arial" w:hAnsi="Arial" w:cs="Arial"/>
          <w:sz w:val="24"/>
          <w:szCs w:val="24"/>
        </w:rPr>
        <w:t>t.j</w:t>
      </w:r>
      <w:proofErr w:type="spellEnd"/>
      <w:r w:rsidR="00811BB5" w:rsidRPr="00811BB5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11BB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11BB5">
        <w:rPr>
          <w:rFonts w:ascii="Arial" w:hAnsi="Arial" w:cs="Arial"/>
          <w:b/>
          <w:sz w:val="24"/>
          <w:szCs w:val="24"/>
        </w:rPr>
        <w:t>550 000.00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631" w:rsidRDefault="00017631">
      <w:r>
        <w:separator/>
      </w:r>
    </w:p>
  </w:endnote>
  <w:endnote w:type="continuationSeparator" w:id="0">
    <w:p w:rsidR="00017631" w:rsidRDefault="00017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76E" w:rsidRPr="00E1076E" w:rsidRDefault="00E1076E" w:rsidP="00E1076E">
    <w:pPr>
      <w:spacing w:line="276" w:lineRule="auto"/>
      <w:rPr>
        <w:rFonts w:ascii="Roboto" w:hAnsi="Roboto"/>
        <w:b/>
        <w:bCs/>
        <w:sz w:val="22"/>
        <w:szCs w:val="18"/>
      </w:rPr>
    </w:pPr>
    <w:r w:rsidRPr="00E1076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E1076E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1076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1076E" w:rsidRPr="00E1076E" w:rsidTr="006C3B9A">
      <w:tc>
        <w:tcPr>
          <w:tcW w:w="0" w:type="auto"/>
          <w:shd w:val="clear" w:color="auto" w:fill="auto"/>
          <w:vAlign w:val="center"/>
        </w:tcPr>
        <w:p w:rsidR="00E1076E" w:rsidRPr="00E1076E" w:rsidRDefault="00E1076E" w:rsidP="00E1076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1076E" w:rsidRPr="00E1076E" w:rsidRDefault="00E1076E" w:rsidP="00E1076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1076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1076E" w:rsidRPr="00E1076E" w:rsidRDefault="00E1076E" w:rsidP="00E1076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1076E" w:rsidRPr="00E1076E" w:rsidRDefault="00E1076E" w:rsidP="00E1076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1076E" w:rsidRPr="00E1076E" w:rsidRDefault="00E1076E" w:rsidP="00E1076E">
    <w:pPr>
      <w:spacing w:line="276" w:lineRule="auto"/>
      <w:rPr>
        <w:rFonts w:ascii="Roboto" w:hAnsi="Roboto"/>
        <w:b/>
        <w:bCs/>
        <w:sz w:val="24"/>
        <w:szCs w:val="24"/>
      </w:rPr>
    </w:pPr>
    <w:r w:rsidRPr="00E1076E">
      <w:rPr>
        <w:rFonts w:ascii="Roboto" w:hAnsi="Roboto"/>
        <w:b/>
        <w:bCs/>
        <w:sz w:val="24"/>
        <w:szCs w:val="18"/>
      </w:rPr>
      <w:t>Kanclerz Politechniki Częstochowskiej</w:t>
    </w:r>
  </w:p>
  <w:p w:rsidR="00E1076E" w:rsidRPr="00E1076E" w:rsidRDefault="00E1076E" w:rsidP="00E1076E">
    <w:pPr>
      <w:spacing w:line="276" w:lineRule="auto"/>
      <w:rPr>
        <w:rFonts w:ascii="Roboto" w:hAnsi="Roboto"/>
        <w:sz w:val="24"/>
        <w:szCs w:val="24"/>
      </w:rPr>
    </w:pPr>
    <w:r w:rsidRPr="00E1076E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1076E">
      <w:rPr>
        <w:rFonts w:ascii="Roboto" w:hAnsi="Roboto"/>
        <w:sz w:val="24"/>
        <w:szCs w:val="24"/>
      </w:rPr>
      <w:t>ul. Gen. J.H. Dąbrowskiego 69, 42-201 Częstochowa</w:t>
    </w:r>
  </w:p>
  <w:p w:rsidR="00E1076E" w:rsidRPr="00E1076E" w:rsidRDefault="00E1076E" w:rsidP="00E1076E">
    <w:pPr>
      <w:spacing w:line="276" w:lineRule="auto"/>
      <w:rPr>
        <w:rFonts w:ascii="Arial" w:hAnsi="Arial"/>
        <w:noProof/>
        <w:sz w:val="24"/>
        <w:szCs w:val="24"/>
      </w:rPr>
    </w:pPr>
    <w:r w:rsidRPr="00E1076E">
      <w:rPr>
        <w:rFonts w:ascii="Roboto" w:hAnsi="Roboto"/>
        <w:sz w:val="24"/>
        <w:szCs w:val="24"/>
      </w:rPr>
      <w:t>tel. +48 34 325 02 56, e-mail: kanclerz@pcz.pl</w:t>
    </w:r>
  </w:p>
  <w:p w:rsidR="00E1076E" w:rsidRPr="00E1076E" w:rsidRDefault="00E1076E" w:rsidP="00E1076E">
    <w:pPr>
      <w:rPr>
        <w:rFonts w:ascii="Roboto" w:hAnsi="Roboto"/>
        <w:b/>
        <w:sz w:val="24"/>
        <w:szCs w:val="24"/>
      </w:rPr>
    </w:pPr>
    <w:r w:rsidRPr="00E1076E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1076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1076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07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631" w:rsidRDefault="00017631">
      <w:r>
        <w:separator/>
      </w:r>
    </w:p>
  </w:footnote>
  <w:footnote w:type="continuationSeparator" w:id="0">
    <w:p w:rsidR="00017631" w:rsidRDefault="00017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BB5" w:rsidRDefault="00811B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76E" w:rsidRPr="00E1076E" w:rsidRDefault="00E1076E" w:rsidP="00E1076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1076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1076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11BB5" w:rsidRDefault="00811B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BB5" w:rsidRDefault="00811B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7631"/>
    <w:rsid w:val="00007727"/>
    <w:rsid w:val="00017631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11BB5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1076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282F952"/>
  <w15:chartTrackingRefBased/>
  <w15:docId w15:val="{C27E714C-A584-4490-BC72-0E1D925B8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2025-04-11T12:04:00Z</cp:lastPrinted>
  <dcterms:created xsi:type="dcterms:W3CDTF">2025-04-11T12:05:00Z</dcterms:created>
  <dcterms:modified xsi:type="dcterms:W3CDTF">2025-04-11T12:05:00Z</dcterms:modified>
</cp:coreProperties>
</file>