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6A5DF1" w:rsidRPr="00C8130D" w:rsidRDefault="00552FBE" w:rsidP="006A5DF1">
      <w:pPr>
        <w:spacing w:after="240"/>
        <w:jc w:val="right"/>
        <w:rPr>
          <w:sz w:val="24"/>
          <w:szCs w:val="24"/>
        </w:rPr>
      </w:pPr>
      <w:r w:rsidRPr="00C8130D">
        <w:rPr>
          <w:sz w:val="24"/>
          <w:szCs w:val="24"/>
        </w:rPr>
        <w:t>Kraków</w:t>
      </w:r>
      <w:r w:rsidR="006A5DF1" w:rsidRPr="00C8130D">
        <w:rPr>
          <w:sz w:val="24"/>
          <w:szCs w:val="24"/>
        </w:rPr>
        <w:t xml:space="preserve"> dnia: </w:t>
      </w:r>
      <w:r w:rsidRPr="00C8130D">
        <w:rPr>
          <w:sz w:val="24"/>
          <w:szCs w:val="24"/>
        </w:rPr>
        <w:t>2025-04-1</w:t>
      </w:r>
      <w:r w:rsidR="00C8130D">
        <w:rPr>
          <w:sz w:val="24"/>
          <w:szCs w:val="24"/>
        </w:rPr>
        <w:t>1</w:t>
      </w:r>
    </w:p>
    <w:p w:rsidR="0029606A" w:rsidRPr="00C8130D" w:rsidRDefault="0029606A" w:rsidP="006A5DF1">
      <w:pPr>
        <w:spacing w:after="240"/>
        <w:jc w:val="right"/>
        <w:rPr>
          <w:sz w:val="24"/>
          <w:szCs w:val="24"/>
        </w:rPr>
      </w:pPr>
    </w:p>
    <w:p w:rsidR="006A5DF1" w:rsidRPr="00C8130D" w:rsidRDefault="00BE62A3" w:rsidP="006A5DF1">
      <w:pPr>
        <w:rPr>
          <w:b/>
          <w:bCs/>
          <w:sz w:val="24"/>
          <w:szCs w:val="24"/>
        </w:rPr>
      </w:pPr>
      <w:r w:rsidRPr="00C8130D">
        <w:rPr>
          <w:b/>
          <w:bCs/>
          <w:sz w:val="24"/>
          <w:szCs w:val="24"/>
        </w:rPr>
        <w:t xml:space="preserve">Szpital Miejski Specjalistyczny </w:t>
      </w:r>
    </w:p>
    <w:p w:rsidR="00BE62A3" w:rsidRPr="00C8130D" w:rsidRDefault="00BE62A3" w:rsidP="006A5DF1">
      <w:pPr>
        <w:rPr>
          <w:sz w:val="24"/>
          <w:szCs w:val="24"/>
        </w:rPr>
      </w:pPr>
      <w:r w:rsidRPr="00C8130D">
        <w:rPr>
          <w:b/>
          <w:bCs/>
          <w:sz w:val="24"/>
          <w:szCs w:val="24"/>
        </w:rPr>
        <w:t>im. Gabriela Narutowicza w Krakowie</w:t>
      </w:r>
    </w:p>
    <w:p w:rsidR="006A5DF1" w:rsidRPr="00C8130D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C8130D">
        <w:rPr>
          <w:sz w:val="24"/>
          <w:szCs w:val="24"/>
        </w:rPr>
        <w:t>ul. Prądnicka 35-37</w:t>
      </w:r>
    </w:p>
    <w:p w:rsidR="00BE62A3" w:rsidRPr="00C8130D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C8130D">
        <w:rPr>
          <w:sz w:val="24"/>
          <w:szCs w:val="24"/>
        </w:rPr>
        <w:t>31-202 Kraków</w:t>
      </w:r>
    </w:p>
    <w:p w:rsidR="006A5DF1" w:rsidRPr="00C8130D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C8130D">
        <w:rPr>
          <w:sz w:val="24"/>
          <w:szCs w:val="24"/>
        </w:rPr>
        <w:tab/>
        <w:t xml:space="preserve"> </w:t>
      </w:r>
    </w:p>
    <w:p w:rsidR="006A5DF1" w:rsidRPr="00C8130D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A5DF1" w:rsidRPr="00C8130D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C8130D">
        <w:rPr>
          <w:b/>
          <w:sz w:val="24"/>
          <w:szCs w:val="24"/>
        </w:rPr>
        <w:t>WYKONAWCY</w:t>
      </w:r>
    </w:p>
    <w:p w:rsidR="006A5DF1" w:rsidRPr="00C8130D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C8130D">
        <w:rPr>
          <w:sz w:val="24"/>
          <w:szCs w:val="24"/>
        </w:rPr>
        <w:t>ubiegający się o zamówienie publiczne</w:t>
      </w:r>
    </w:p>
    <w:p w:rsidR="006D4AB3" w:rsidRPr="00C8130D" w:rsidRDefault="006D4AB3">
      <w:pPr>
        <w:pStyle w:val="Nagwek"/>
        <w:tabs>
          <w:tab w:val="clear" w:pos="4536"/>
        </w:tabs>
        <w:rPr>
          <w:sz w:val="24"/>
          <w:szCs w:val="24"/>
        </w:rPr>
      </w:pPr>
    </w:p>
    <w:p w:rsidR="006D4AB3" w:rsidRPr="00C8130D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D4AB3" w:rsidRPr="00C8130D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32C3C" w:rsidRPr="00C8130D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4"/>
          <w:szCs w:val="24"/>
        </w:rPr>
      </w:pPr>
      <w:r w:rsidRPr="00C8130D">
        <w:rPr>
          <w:rFonts w:ascii="Times New Roman" w:hAnsi="Times New Roman"/>
          <w:sz w:val="24"/>
          <w:szCs w:val="24"/>
        </w:rPr>
        <w:t>WYJAŚNIENI</w:t>
      </w:r>
      <w:r w:rsidR="00520165" w:rsidRPr="00C8130D">
        <w:rPr>
          <w:rFonts w:ascii="Times New Roman" w:hAnsi="Times New Roman"/>
          <w:sz w:val="24"/>
          <w:szCs w:val="24"/>
        </w:rPr>
        <w:t>A</w:t>
      </w:r>
      <w:r w:rsidR="00632C3C" w:rsidRPr="00C8130D">
        <w:rPr>
          <w:rFonts w:ascii="Times New Roman" w:hAnsi="Times New Roman"/>
          <w:sz w:val="24"/>
          <w:szCs w:val="24"/>
        </w:rPr>
        <w:t xml:space="preserve"> TREŚCI</w:t>
      </w:r>
      <w:r w:rsidR="0029606A" w:rsidRPr="00C8130D">
        <w:rPr>
          <w:rFonts w:ascii="Times New Roman" w:hAnsi="Times New Roman"/>
          <w:sz w:val="24"/>
          <w:szCs w:val="24"/>
        </w:rPr>
        <w:t xml:space="preserve"> SWZ</w:t>
      </w:r>
      <w:r w:rsidR="00C8130D">
        <w:rPr>
          <w:rFonts w:ascii="Times New Roman" w:hAnsi="Times New Roman"/>
          <w:sz w:val="24"/>
          <w:szCs w:val="24"/>
        </w:rPr>
        <w:t>-20</w:t>
      </w:r>
    </w:p>
    <w:p w:rsidR="006D4AB3" w:rsidRPr="00C8130D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C8130D">
        <w:rPr>
          <w:sz w:val="24"/>
          <w:szCs w:val="24"/>
        </w:rPr>
        <w:t xml:space="preserve">Dotyczy: </w:t>
      </w:r>
      <w:r w:rsidR="006A5DF1" w:rsidRPr="00C8130D">
        <w:rPr>
          <w:sz w:val="24"/>
          <w:szCs w:val="24"/>
        </w:rPr>
        <w:t>p</w:t>
      </w:r>
      <w:r w:rsidRPr="00C8130D">
        <w:rPr>
          <w:sz w:val="24"/>
          <w:szCs w:val="24"/>
        </w:rPr>
        <w:t>ostępowani</w:t>
      </w:r>
      <w:r w:rsidR="006A5DF1" w:rsidRPr="00C8130D">
        <w:rPr>
          <w:sz w:val="24"/>
          <w:szCs w:val="24"/>
        </w:rPr>
        <w:t>a</w:t>
      </w:r>
      <w:r w:rsidRPr="00C8130D">
        <w:rPr>
          <w:sz w:val="24"/>
          <w:szCs w:val="24"/>
        </w:rPr>
        <w:t xml:space="preserve"> o udzielenie zamówienia publicznego, prowadzone</w:t>
      </w:r>
      <w:r w:rsidR="006A5DF1" w:rsidRPr="00C8130D">
        <w:rPr>
          <w:sz w:val="24"/>
          <w:szCs w:val="24"/>
        </w:rPr>
        <w:t>go</w:t>
      </w:r>
      <w:r w:rsidRPr="00C8130D">
        <w:rPr>
          <w:sz w:val="24"/>
          <w:szCs w:val="24"/>
        </w:rPr>
        <w:t xml:space="preserve"> w</w:t>
      </w:r>
      <w:r w:rsidR="00BE62A3" w:rsidRPr="00C8130D">
        <w:rPr>
          <w:sz w:val="24"/>
          <w:szCs w:val="24"/>
        </w:rPr>
        <w:t> </w:t>
      </w:r>
      <w:r w:rsidRPr="00C8130D">
        <w:rPr>
          <w:sz w:val="24"/>
          <w:szCs w:val="24"/>
        </w:rPr>
        <w:t xml:space="preserve">trybie </w:t>
      </w:r>
      <w:r w:rsidR="00552FBE" w:rsidRPr="00C8130D">
        <w:rPr>
          <w:sz w:val="24"/>
          <w:szCs w:val="24"/>
        </w:rPr>
        <w:t>przetarg nieograniczony</w:t>
      </w:r>
      <w:r w:rsidRPr="00C8130D">
        <w:rPr>
          <w:b/>
          <w:sz w:val="24"/>
          <w:szCs w:val="24"/>
        </w:rPr>
        <w:t xml:space="preserve"> </w:t>
      </w:r>
      <w:r w:rsidRPr="00C8130D">
        <w:rPr>
          <w:bCs/>
          <w:sz w:val="24"/>
          <w:szCs w:val="24"/>
        </w:rPr>
        <w:t>na</w:t>
      </w:r>
      <w:r w:rsidRPr="00C8130D">
        <w:rPr>
          <w:b/>
          <w:sz w:val="24"/>
          <w:szCs w:val="24"/>
        </w:rPr>
        <w:t xml:space="preserve"> </w:t>
      </w:r>
      <w:r w:rsidR="00E72428" w:rsidRPr="00C8130D">
        <w:rPr>
          <w:bCs/>
          <w:sz w:val="24"/>
          <w:szCs w:val="24"/>
        </w:rPr>
        <w:t>”</w:t>
      </w:r>
      <w:r w:rsidR="00552FBE" w:rsidRPr="00C8130D">
        <w:rPr>
          <w:b/>
          <w:bCs/>
          <w:sz w:val="24"/>
          <w:szCs w:val="24"/>
        </w:rPr>
        <w:t>Zakup i dostawa wyrobów medycznych dla Apteki Szpitala I</w:t>
      </w:r>
      <w:r w:rsidR="00E72428" w:rsidRPr="00C8130D">
        <w:rPr>
          <w:bCs/>
          <w:sz w:val="24"/>
          <w:szCs w:val="24"/>
        </w:rPr>
        <w:t>”</w:t>
      </w:r>
      <w:r w:rsidRPr="00C8130D">
        <w:rPr>
          <w:b/>
          <w:sz w:val="24"/>
          <w:szCs w:val="24"/>
        </w:rPr>
        <w:t xml:space="preserve"> </w:t>
      </w:r>
      <w:r w:rsidRPr="00C8130D">
        <w:rPr>
          <w:bCs/>
          <w:sz w:val="24"/>
          <w:szCs w:val="24"/>
        </w:rPr>
        <w:t>– znak sprawy</w:t>
      </w:r>
      <w:r w:rsidRPr="00C8130D">
        <w:rPr>
          <w:b/>
          <w:sz w:val="24"/>
          <w:szCs w:val="24"/>
        </w:rPr>
        <w:t xml:space="preserve"> </w:t>
      </w:r>
      <w:r w:rsidR="00552FBE" w:rsidRPr="00C8130D">
        <w:rPr>
          <w:b/>
          <w:sz w:val="24"/>
          <w:szCs w:val="24"/>
        </w:rPr>
        <w:t>ZP/3/2025</w:t>
      </w:r>
      <w:r w:rsidRPr="00C8130D">
        <w:rPr>
          <w:b/>
          <w:sz w:val="24"/>
          <w:szCs w:val="24"/>
        </w:rPr>
        <w:t>.</w:t>
      </w:r>
    </w:p>
    <w:p w:rsidR="0012774F" w:rsidRPr="00C8130D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C8130D">
        <w:rPr>
          <w:sz w:val="24"/>
          <w:szCs w:val="24"/>
        </w:rPr>
        <w:t xml:space="preserve">Zamawiający, działając na podstawie art. </w:t>
      </w:r>
      <w:r w:rsidR="0029606A" w:rsidRPr="00C8130D">
        <w:rPr>
          <w:sz w:val="24"/>
          <w:szCs w:val="24"/>
        </w:rPr>
        <w:t>1</w:t>
      </w:r>
      <w:r w:rsidRPr="00C8130D">
        <w:rPr>
          <w:sz w:val="24"/>
          <w:szCs w:val="24"/>
        </w:rPr>
        <w:t>3</w:t>
      </w:r>
      <w:r w:rsidR="0029606A" w:rsidRPr="00C8130D">
        <w:rPr>
          <w:sz w:val="24"/>
          <w:szCs w:val="24"/>
        </w:rPr>
        <w:t>5</w:t>
      </w:r>
      <w:r w:rsidRPr="00C8130D">
        <w:rPr>
          <w:sz w:val="24"/>
          <w:szCs w:val="24"/>
        </w:rPr>
        <w:t xml:space="preserve"> ust</w:t>
      </w:r>
      <w:r w:rsidR="00D9049C" w:rsidRPr="00C8130D">
        <w:rPr>
          <w:sz w:val="24"/>
          <w:szCs w:val="24"/>
        </w:rPr>
        <w:t xml:space="preserve">. </w:t>
      </w:r>
      <w:r w:rsidR="0029606A" w:rsidRPr="00C8130D">
        <w:rPr>
          <w:sz w:val="24"/>
          <w:szCs w:val="24"/>
        </w:rPr>
        <w:t>6</w:t>
      </w:r>
      <w:r w:rsidRPr="00C8130D">
        <w:rPr>
          <w:sz w:val="24"/>
          <w:szCs w:val="24"/>
        </w:rPr>
        <w:t xml:space="preserve"> ustawy z dnia </w:t>
      </w:r>
      <w:r w:rsidR="0029606A" w:rsidRPr="00C8130D">
        <w:rPr>
          <w:sz w:val="24"/>
          <w:szCs w:val="24"/>
        </w:rPr>
        <w:t>11</w:t>
      </w:r>
      <w:r w:rsidRPr="00C8130D">
        <w:rPr>
          <w:sz w:val="24"/>
          <w:szCs w:val="24"/>
        </w:rPr>
        <w:t xml:space="preserve"> </w:t>
      </w:r>
      <w:r w:rsidR="0029606A" w:rsidRPr="00C8130D">
        <w:rPr>
          <w:sz w:val="24"/>
          <w:szCs w:val="24"/>
        </w:rPr>
        <w:t xml:space="preserve">września </w:t>
      </w:r>
      <w:r w:rsidRPr="00C8130D">
        <w:rPr>
          <w:sz w:val="24"/>
          <w:szCs w:val="24"/>
        </w:rPr>
        <w:t>20</w:t>
      </w:r>
      <w:r w:rsidR="0029606A" w:rsidRPr="00C8130D">
        <w:rPr>
          <w:sz w:val="24"/>
          <w:szCs w:val="24"/>
        </w:rPr>
        <w:t>19</w:t>
      </w:r>
      <w:r w:rsidR="00BE62A3" w:rsidRPr="00C8130D">
        <w:rPr>
          <w:sz w:val="24"/>
          <w:szCs w:val="24"/>
        </w:rPr>
        <w:t> </w:t>
      </w:r>
      <w:r w:rsidRPr="00C8130D">
        <w:rPr>
          <w:sz w:val="24"/>
          <w:szCs w:val="24"/>
        </w:rPr>
        <w:t>r</w:t>
      </w:r>
      <w:r w:rsidR="0029606A" w:rsidRPr="00C8130D">
        <w:rPr>
          <w:sz w:val="24"/>
          <w:szCs w:val="24"/>
        </w:rPr>
        <w:t>.</w:t>
      </w:r>
      <w:r w:rsidRPr="00C8130D">
        <w:rPr>
          <w:sz w:val="24"/>
          <w:szCs w:val="24"/>
        </w:rPr>
        <w:t xml:space="preserve"> Prawo </w:t>
      </w:r>
      <w:r w:rsidR="0029606A" w:rsidRPr="00C8130D">
        <w:rPr>
          <w:sz w:val="24"/>
          <w:szCs w:val="24"/>
        </w:rPr>
        <w:t>z</w:t>
      </w:r>
      <w:r w:rsidRPr="00C8130D">
        <w:rPr>
          <w:sz w:val="24"/>
          <w:szCs w:val="24"/>
        </w:rPr>
        <w:t xml:space="preserve">amówień </w:t>
      </w:r>
      <w:r w:rsidR="0029606A" w:rsidRPr="00C8130D">
        <w:rPr>
          <w:sz w:val="24"/>
          <w:szCs w:val="24"/>
        </w:rPr>
        <w:t>p</w:t>
      </w:r>
      <w:r w:rsidRPr="00C8130D">
        <w:rPr>
          <w:sz w:val="24"/>
          <w:szCs w:val="24"/>
        </w:rPr>
        <w:t>ublicznych</w:t>
      </w:r>
      <w:r w:rsidR="00BE7BFD" w:rsidRPr="00C8130D">
        <w:rPr>
          <w:sz w:val="24"/>
          <w:szCs w:val="24"/>
        </w:rPr>
        <w:t xml:space="preserve"> </w:t>
      </w:r>
      <w:r w:rsidR="00D9049C" w:rsidRPr="00C8130D">
        <w:rPr>
          <w:sz w:val="24"/>
          <w:szCs w:val="24"/>
        </w:rPr>
        <w:t>udostępnia</w:t>
      </w:r>
      <w:r w:rsidR="00BE7BFD" w:rsidRPr="00C8130D">
        <w:rPr>
          <w:sz w:val="24"/>
          <w:szCs w:val="24"/>
        </w:rPr>
        <w:t xml:space="preserve"> poniżej treść zapytań do S</w:t>
      </w:r>
      <w:r w:rsidR="0012774F" w:rsidRPr="00C8130D">
        <w:rPr>
          <w:sz w:val="24"/>
          <w:szCs w:val="24"/>
        </w:rPr>
        <w:t>pecyfikacji Warunków Zamówienia (</w:t>
      </w:r>
      <w:r w:rsidR="0012774F" w:rsidRPr="00C8130D">
        <w:rPr>
          <w:sz w:val="24"/>
          <w:szCs w:val="24"/>
          <w:lang w:eastAsia="ar-SA"/>
        </w:rPr>
        <w:t>zwanej dalej</w:t>
      </w:r>
      <w:r w:rsidR="0012774F" w:rsidRPr="00C8130D">
        <w:rPr>
          <w:b/>
          <w:sz w:val="24"/>
          <w:szCs w:val="24"/>
          <w:lang w:eastAsia="ar-SA"/>
        </w:rPr>
        <w:t xml:space="preserve"> </w:t>
      </w:r>
      <w:r w:rsidR="0012774F" w:rsidRPr="00C8130D">
        <w:rPr>
          <w:bCs/>
          <w:sz w:val="24"/>
          <w:szCs w:val="24"/>
          <w:lang w:eastAsia="ar-SA"/>
        </w:rPr>
        <w:t>”SWZ”)</w:t>
      </w:r>
      <w:r w:rsidR="00D9049C" w:rsidRPr="00C8130D">
        <w:rPr>
          <w:bCs/>
          <w:sz w:val="24"/>
          <w:szCs w:val="24"/>
          <w:lang w:eastAsia="ar-SA"/>
        </w:rPr>
        <w:t xml:space="preserve"> </w:t>
      </w:r>
      <w:r w:rsidR="00D9049C" w:rsidRPr="00C8130D">
        <w:rPr>
          <w:sz w:val="24"/>
          <w:szCs w:val="24"/>
        </w:rPr>
        <w:t>wraz z wyjaśnieniami</w:t>
      </w:r>
      <w:r w:rsidR="0012774F" w:rsidRPr="00C8130D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552FBE" w:rsidRPr="00C8130D" w:rsidTr="00CF292F">
        <w:tc>
          <w:tcPr>
            <w:tcW w:w="9356" w:type="dxa"/>
            <w:shd w:val="clear" w:color="auto" w:fill="auto"/>
          </w:tcPr>
          <w:p w:rsidR="00552FBE" w:rsidRPr="00B941C9" w:rsidRDefault="00552FBE" w:rsidP="00CF292F">
            <w:pPr>
              <w:spacing w:after="120"/>
              <w:ind w:left="30" w:right="-72"/>
              <w:jc w:val="both"/>
              <w:rPr>
                <w:i/>
                <w:iCs/>
                <w:sz w:val="24"/>
                <w:szCs w:val="24"/>
              </w:rPr>
            </w:pPr>
            <w:r w:rsidRPr="00B941C9">
              <w:rPr>
                <w:i/>
                <w:iCs/>
                <w:sz w:val="24"/>
                <w:szCs w:val="24"/>
              </w:rPr>
              <w:t xml:space="preserve">Pakiet 1 </w:t>
            </w:r>
          </w:p>
          <w:p w:rsidR="00552FBE" w:rsidRPr="00FA1A63" w:rsidRDefault="00552FBE" w:rsidP="00CF292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FA1A63">
              <w:rPr>
                <w:sz w:val="24"/>
                <w:szCs w:val="24"/>
              </w:rPr>
              <w:t xml:space="preserve">Poz.1 </w:t>
            </w:r>
          </w:p>
          <w:p w:rsidR="00552FBE" w:rsidRDefault="00552FBE" w:rsidP="00CF292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C8130D">
              <w:rPr>
                <w:sz w:val="24"/>
                <w:szCs w:val="24"/>
              </w:rPr>
              <w:t xml:space="preserve">-prosimy zamawiającego o dopuszczenie serwety do ochrony brzegów rany o średnicy ringu 23cm reszta parametrów zgodnie z </w:t>
            </w:r>
            <w:proofErr w:type="spellStart"/>
            <w:r w:rsidRPr="00C8130D">
              <w:rPr>
                <w:sz w:val="24"/>
                <w:szCs w:val="24"/>
              </w:rPr>
              <w:t>swz</w:t>
            </w:r>
            <w:proofErr w:type="spellEnd"/>
            <w:r w:rsidRPr="00C8130D">
              <w:rPr>
                <w:sz w:val="24"/>
                <w:szCs w:val="24"/>
              </w:rPr>
              <w:t>?</w:t>
            </w:r>
          </w:p>
          <w:p w:rsidR="00FA1A63" w:rsidRPr="00FA1A63" w:rsidRDefault="00FA1A63" w:rsidP="00CF292F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FA1A63">
              <w:rPr>
                <w:b/>
                <w:bCs/>
                <w:sz w:val="24"/>
                <w:szCs w:val="24"/>
              </w:rPr>
              <w:t>Odpowiedź: Zamawiający dopuszcza przy zachowaniu pozostałych warunków SWZ.</w:t>
            </w:r>
          </w:p>
          <w:p w:rsidR="00552FBE" w:rsidRPr="00FA1A63" w:rsidRDefault="00552FBE" w:rsidP="00CF292F">
            <w:pPr>
              <w:spacing w:after="120"/>
              <w:ind w:left="30" w:right="-72"/>
              <w:jc w:val="both"/>
              <w:rPr>
                <w:i/>
                <w:iCs/>
                <w:sz w:val="24"/>
                <w:szCs w:val="24"/>
              </w:rPr>
            </w:pPr>
            <w:r w:rsidRPr="00FA1A63">
              <w:rPr>
                <w:i/>
                <w:iCs/>
                <w:sz w:val="24"/>
                <w:szCs w:val="24"/>
              </w:rPr>
              <w:t>Poz.2</w:t>
            </w:r>
          </w:p>
          <w:p w:rsidR="00552FBE" w:rsidRPr="00C8130D" w:rsidRDefault="00552FBE" w:rsidP="00CF292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C8130D">
              <w:rPr>
                <w:sz w:val="24"/>
                <w:szCs w:val="24"/>
              </w:rPr>
              <w:t xml:space="preserve">-prosimy zamawiającego o dopuszczenie serwety do ochrony brzegów rany o średnicy ringu 28cm reszta parametrów zgodnie z </w:t>
            </w:r>
            <w:proofErr w:type="spellStart"/>
            <w:r w:rsidRPr="00C8130D">
              <w:rPr>
                <w:sz w:val="24"/>
                <w:szCs w:val="24"/>
              </w:rPr>
              <w:t>swz</w:t>
            </w:r>
            <w:proofErr w:type="spellEnd"/>
            <w:r w:rsidRPr="00C8130D">
              <w:rPr>
                <w:sz w:val="24"/>
                <w:szCs w:val="24"/>
              </w:rPr>
              <w:t>?</w:t>
            </w:r>
          </w:p>
          <w:p w:rsidR="00FA1A63" w:rsidRPr="00FA1A63" w:rsidRDefault="00FA1A63" w:rsidP="00FA1A63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FA1A63">
              <w:rPr>
                <w:b/>
                <w:bCs/>
                <w:sz w:val="24"/>
                <w:szCs w:val="24"/>
              </w:rPr>
              <w:t>Odpowiedź: Zamawiający dopuszcza przy zachowaniu pozostałych warunków SWZ.</w:t>
            </w:r>
          </w:p>
          <w:p w:rsidR="00552FBE" w:rsidRPr="00C8130D" w:rsidRDefault="00552FBE" w:rsidP="00FA1A63">
            <w:pPr>
              <w:spacing w:after="120"/>
              <w:ind w:right="-72"/>
              <w:jc w:val="both"/>
              <w:rPr>
                <w:sz w:val="24"/>
                <w:szCs w:val="24"/>
              </w:rPr>
            </w:pPr>
          </w:p>
          <w:p w:rsidR="00552FBE" w:rsidRPr="00C8130D" w:rsidRDefault="00552FBE" w:rsidP="00CF292F">
            <w:pPr>
              <w:spacing w:after="120"/>
              <w:ind w:left="30" w:right="-72"/>
              <w:jc w:val="both"/>
              <w:rPr>
                <w:i/>
                <w:iCs/>
                <w:sz w:val="24"/>
                <w:szCs w:val="24"/>
              </w:rPr>
            </w:pPr>
            <w:r w:rsidRPr="00C8130D">
              <w:rPr>
                <w:i/>
                <w:iCs/>
                <w:sz w:val="24"/>
                <w:szCs w:val="24"/>
              </w:rPr>
              <w:t xml:space="preserve">Pakiet 8 </w:t>
            </w:r>
          </w:p>
          <w:p w:rsidR="00552FBE" w:rsidRDefault="00552FBE" w:rsidP="00CF292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C8130D">
              <w:rPr>
                <w:sz w:val="24"/>
                <w:szCs w:val="24"/>
              </w:rPr>
              <w:t xml:space="preserve">-prosimy zamawiającego o dopuszczenie foli bakteriobójczej o powierzchni lepnej 60x45cm i całkowitej 70x45cm reszta parametrów zgodnie z </w:t>
            </w:r>
            <w:proofErr w:type="spellStart"/>
            <w:r w:rsidRPr="00C8130D">
              <w:rPr>
                <w:sz w:val="24"/>
                <w:szCs w:val="24"/>
              </w:rPr>
              <w:t>swz</w:t>
            </w:r>
            <w:proofErr w:type="spellEnd"/>
            <w:r w:rsidRPr="00C8130D">
              <w:rPr>
                <w:sz w:val="24"/>
                <w:szCs w:val="24"/>
              </w:rPr>
              <w:t>?</w:t>
            </w:r>
          </w:p>
          <w:p w:rsidR="00FA1A63" w:rsidRPr="00FA1A63" w:rsidRDefault="00FA1A63" w:rsidP="00FA1A63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FA1A63">
              <w:rPr>
                <w:b/>
                <w:bCs/>
                <w:sz w:val="24"/>
                <w:szCs w:val="24"/>
              </w:rPr>
              <w:t>Odpowiedź: Zamawiający dopuszcza przy zachowaniu pozostałych warunków SWZ.</w:t>
            </w:r>
          </w:p>
          <w:p w:rsidR="00FA1A63" w:rsidRDefault="00FA1A63" w:rsidP="00CF292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:rsidR="00FA1A63" w:rsidRPr="00C8130D" w:rsidRDefault="00FA1A63" w:rsidP="00CF292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:rsidR="00552FBE" w:rsidRPr="00C8130D" w:rsidRDefault="00552FBE" w:rsidP="00CF292F">
            <w:pPr>
              <w:spacing w:after="120"/>
              <w:ind w:left="30" w:right="-72"/>
              <w:jc w:val="both"/>
              <w:rPr>
                <w:i/>
                <w:iCs/>
                <w:sz w:val="24"/>
                <w:szCs w:val="24"/>
              </w:rPr>
            </w:pPr>
            <w:r w:rsidRPr="00C8130D">
              <w:rPr>
                <w:i/>
                <w:iCs/>
                <w:sz w:val="24"/>
                <w:szCs w:val="24"/>
              </w:rPr>
              <w:lastRenderedPageBreak/>
              <w:t xml:space="preserve">Pakiet 18 </w:t>
            </w:r>
          </w:p>
          <w:p w:rsidR="00552FBE" w:rsidRPr="00C8130D" w:rsidRDefault="00552FBE" w:rsidP="00CF292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C8130D">
              <w:rPr>
                <w:sz w:val="24"/>
                <w:szCs w:val="24"/>
              </w:rPr>
              <w:t xml:space="preserve">Poz.1 </w:t>
            </w:r>
          </w:p>
          <w:p w:rsidR="00552FBE" w:rsidRDefault="00552FBE" w:rsidP="00CF292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C8130D">
              <w:rPr>
                <w:sz w:val="24"/>
                <w:szCs w:val="24"/>
              </w:rPr>
              <w:t xml:space="preserve">-prosimy zamawiającego o dopuszczenie foli operacyjnej o powierzchni lepnej 30x28cm i powierzchni całkowitej 28x38,5cm reszta parametrów zgodnie z </w:t>
            </w:r>
            <w:proofErr w:type="spellStart"/>
            <w:r w:rsidRPr="00C8130D">
              <w:rPr>
                <w:sz w:val="24"/>
                <w:szCs w:val="24"/>
              </w:rPr>
              <w:t>swz</w:t>
            </w:r>
            <w:proofErr w:type="spellEnd"/>
            <w:r w:rsidRPr="00C8130D">
              <w:rPr>
                <w:sz w:val="24"/>
                <w:szCs w:val="24"/>
              </w:rPr>
              <w:t>?</w:t>
            </w:r>
          </w:p>
          <w:p w:rsidR="00FA1A63" w:rsidRPr="00FA1A63" w:rsidRDefault="00FA1A63" w:rsidP="00FA1A63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FA1A63">
              <w:rPr>
                <w:b/>
                <w:bCs/>
                <w:sz w:val="24"/>
                <w:szCs w:val="24"/>
              </w:rPr>
              <w:t>Odpowiedź: Zamawiający dopuszcza przy zachowaniu pozostałych warunków SWZ.</w:t>
            </w:r>
          </w:p>
          <w:p w:rsidR="00FA1A63" w:rsidRPr="00C8130D" w:rsidRDefault="00FA1A63" w:rsidP="00CF292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:rsidR="00552FBE" w:rsidRPr="00C8130D" w:rsidRDefault="00552FBE" w:rsidP="00CF292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C8130D">
              <w:rPr>
                <w:sz w:val="24"/>
                <w:szCs w:val="24"/>
              </w:rPr>
              <w:t>Poz.2</w:t>
            </w:r>
          </w:p>
          <w:p w:rsidR="00552FBE" w:rsidRDefault="00552FBE" w:rsidP="00CF292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C8130D">
              <w:rPr>
                <w:sz w:val="24"/>
                <w:szCs w:val="24"/>
              </w:rPr>
              <w:t xml:space="preserve">-prosimy zamawiającego o dopuszczenie foli operacyjnej o powierzchni lepnej 40x42cm i powierzchni całkowitej 40x50,5cm reszta parametrów zgodnie z </w:t>
            </w:r>
            <w:proofErr w:type="spellStart"/>
            <w:r w:rsidRPr="00C8130D">
              <w:rPr>
                <w:sz w:val="24"/>
                <w:szCs w:val="24"/>
              </w:rPr>
              <w:t>swz</w:t>
            </w:r>
            <w:proofErr w:type="spellEnd"/>
            <w:r w:rsidRPr="00C8130D">
              <w:rPr>
                <w:sz w:val="24"/>
                <w:szCs w:val="24"/>
              </w:rPr>
              <w:t>?</w:t>
            </w:r>
          </w:p>
          <w:p w:rsidR="00FA1A63" w:rsidRPr="00FA1A63" w:rsidRDefault="00FA1A63" w:rsidP="00FA1A63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FA1A63">
              <w:rPr>
                <w:b/>
                <w:bCs/>
                <w:sz w:val="24"/>
                <w:szCs w:val="24"/>
              </w:rPr>
              <w:t>Odpowiedź: Zamawiający dopuszcza przy zachowaniu pozostałych warunków SWZ.</w:t>
            </w:r>
          </w:p>
          <w:p w:rsidR="00552FBE" w:rsidRPr="00C8130D" w:rsidRDefault="00552FBE" w:rsidP="00CF292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:rsidR="00552FBE" w:rsidRPr="00C8130D" w:rsidRDefault="00552FBE" w:rsidP="00CF292F">
            <w:pPr>
              <w:spacing w:after="120"/>
              <w:ind w:left="30" w:right="-72"/>
              <w:jc w:val="both"/>
              <w:rPr>
                <w:i/>
                <w:iCs/>
                <w:sz w:val="24"/>
                <w:szCs w:val="24"/>
              </w:rPr>
            </w:pPr>
            <w:r w:rsidRPr="00C8130D">
              <w:rPr>
                <w:i/>
                <w:iCs/>
                <w:sz w:val="24"/>
                <w:szCs w:val="24"/>
              </w:rPr>
              <w:t>Pakiet 4, pozycja 1</w:t>
            </w:r>
          </w:p>
          <w:p w:rsidR="00552FBE" w:rsidRDefault="00552FBE" w:rsidP="00CF292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C8130D">
              <w:rPr>
                <w:sz w:val="24"/>
                <w:szCs w:val="24"/>
              </w:rPr>
              <w:t xml:space="preserve">Prosimy Zamawiającego o dopuszczenie alternatywnego </w:t>
            </w:r>
            <w:proofErr w:type="spellStart"/>
            <w:r w:rsidRPr="00C8130D">
              <w:rPr>
                <w:sz w:val="24"/>
                <w:szCs w:val="24"/>
              </w:rPr>
              <w:t>rozwiazania</w:t>
            </w:r>
            <w:proofErr w:type="spellEnd"/>
            <w:r w:rsidRPr="00C8130D">
              <w:rPr>
                <w:sz w:val="24"/>
                <w:szCs w:val="24"/>
              </w:rPr>
              <w:t xml:space="preserve"> w postaci zestawu strzykawek wypełnionych cytrynianem sodu o stężeniu 46,7%. Dwupak zawiera dwie strzykawki o pojemności cytrynianu 3 ml w strzykawce 5ml. Zapakowane aseptycznie. Gotowe do użycia bez konieczności odblokowywania tłoka. Możliwość użycia w jałowym polu. Opakowanie 100szt.</w:t>
            </w:r>
          </w:p>
          <w:p w:rsidR="00641B71" w:rsidRDefault="00641B71" w:rsidP="00641B71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C8130D">
              <w:rPr>
                <w:b/>
                <w:bCs/>
                <w:sz w:val="24"/>
                <w:szCs w:val="24"/>
              </w:rPr>
              <w:t>Odpowiedź: Zamawiający nie dopuszcza</w:t>
            </w:r>
            <w:r>
              <w:rPr>
                <w:b/>
                <w:bCs/>
                <w:sz w:val="24"/>
                <w:szCs w:val="24"/>
              </w:rPr>
              <w:t>, zgodnie z SWZ.</w:t>
            </w:r>
          </w:p>
          <w:p w:rsidR="00552FBE" w:rsidRPr="00C8130D" w:rsidRDefault="00552FBE" w:rsidP="00CF292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:rsidR="00552FBE" w:rsidRPr="00C8130D" w:rsidRDefault="00552FBE" w:rsidP="00CF292F">
            <w:pPr>
              <w:spacing w:after="120"/>
              <w:ind w:left="30" w:right="-72"/>
              <w:jc w:val="both"/>
              <w:rPr>
                <w:i/>
                <w:iCs/>
                <w:sz w:val="24"/>
                <w:szCs w:val="24"/>
              </w:rPr>
            </w:pPr>
            <w:r w:rsidRPr="00C8130D">
              <w:rPr>
                <w:i/>
                <w:iCs/>
                <w:sz w:val="24"/>
                <w:szCs w:val="24"/>
              </w:rPr>
              <w:t>Pakiet 16, pozycja 1</w:t>
            </w:r>
          </w:p>
          <w:p w:rsidR="00552FBE" w:rsidRDefault="00552FBE" w:rsidP="00CF292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C8130D">
              <w:rPr>
                <w:sz w:val="24"/>
                <w:szCs w:val="24"/>
              </w:rPr>
              <w:t xml:space="preserve">Prosimy Zamawiającego o dopuszczenie opatrunku bez motywu dziecięcego, zarejestrowanego w klasie </w:t>
            </w:r>
            <w:proofErr w:type="spellStart"/>
            <w:r w:rsidRPr="00C8130D">
              <w:rPr>
                <w:sz w:val="24"/>
                <w:szCs w:val="24"/>
              </w:rPr>
              <w:t>Is</w:t>
            </w:r>
            <w:proofErr w:type="spellEnd"/>
            <w:r w:rsidRPr="00C8130D">
              <w:rPr>
                <w:sz w:val="24"/>
                <w:szCs w:val="24"/>
              </w:rPr>
              <w:t>. Pozostałe parametry zgodnie z SWZ.</w:t>
            </w:r>
          </w:p>
          <w:p w:rsidR="00C8130D" w:rsidRDefault="00C8130D" w:rsidP="00CF292F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C8130D">
              <w:rPr>
                <w:b/>
                <w:bCs/>
                <w:sz w:val="24"/>
                <w:szCs w:val="24"/>
              </w:rPr>
              <w:t>Odpowiedź: Zamawiający nie dopuszcza</w:t>
            </w:r>
            <w:r>
              <w:rPr>
                <w:b/>
                <w:bCs/>
                <w:sz w:val="24"/>
                <w:szCs w:val="24"/>
              </w:rPr>
              <w:t>, zgodnie z SWZ.</w:t>
            </w:r>
          </w:p>
          <w:p w:rsidR="00C8130D" w:rsidRPr="00C8130D" w:rsidRDefault="00C8130D" w:rsidP="00CF292F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</w:p>
          <w:p w:rsidR="00552FBE" w:rsidRPr="00C8130D" w:rsidRDefault="00552FBE" w:rsidP="00CF292F">
            <w:pPr>
              <w:spacing w:after="120"/>
              <w:ind w:left="30" w:right="-72"/>
              <w:jc w:val="both"/>
              <w:rPr>
                <w:i/>
                <w:iCs/>
                <w:sz w:val="24"/>
                <w:szCs w:val="24"/>
              </w:rPr>
            </w:pPr>
            <w:r w:rsidRPr="00C8130D">
              <w:rPr>
                <w:i/>
                <w:iCs/>
                <w:sz w:val="24"/>
                <w:szCs w:val="24"/>
              </w:rPr>
              <w:t>Pakiet 16, pozycja 2</w:t>
            </w:r>
          </w:p>
          <w:p w:rsidR="00552FBE" w:rsidRDefault="00552FBE" w:rsidP="00CF292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C8130D">
              <w:rPr>
                <w:sz w:val="24"/>
                <w:szCs w:val="24"/>
              </w:rPr>
              <w:t xml:space="preserve">Prosimy Zamawiającego o dopuszczenie opatrunku zarejestrowanego w klasie </w:t>
            </w:r>
            <w:proofErr w:type="spellStart"/>
            <w:r w:rsidRPr="00C8130D">
              <w:rPr>
                <w:sz w:val="24"/>
                <w:szCs w:val="24"/>
              </w:rPr>
              <w:t>Is</w:t>
            </w:r>
            <w:proofErr w:type="spellEnd"/>
            <w:r w:rsidRPr="00C8130D">
              <w:rPr>
                <w:sz w:val="24"/>
                <w:szCs w:val="24"/>
              </w:rPr>
              <w:t>. Pozostałe parametry zgodnie z SWZ.</w:t>
            </w:r>
          </w:p>
          <w:p w:rsidR="00C8130D" w:rsidRDefault="00C8130D" w:rsidP="00C8130D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C8130D">
              <w:rPr>
                <w:b/>
                <w:bCs/>
                <w:sz w:val="24"/>
                <w:szCs w:val="24"/>
              </w:rPr>
              <w:t>Odpowiedź: Zamawiający nie dopuszcza</w:t>
            </w:r>
            <w:r>
              <w:rPr>
                <w:b/>
                <w:bCs/>
                <w:sz w:val="24"/>
                <w:szCs w:val="24"/>
              </w:rPr>
              <w:t>, zgodnie z SWZ.</w:t>
            </w:r>
          </w:p>
          <w:p w:rsidR="00C8130D" w:rsidRPr="00C8130D" w:rsidRDefault="00C8130D" w:rsidP="00C8130D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</w:p>
          <w:p w:rsidR="00552FBE" w:rsidRPr="00C8130D" w:rsidRDefault="00552FBE" w:rsidP="00CF292F">
            <w:pPr>
              <w:spacing w:after="120"/>
              <w:ind w:left="30" w:right="-72"/>
              <w:jc w:val="both"/>
              <w:rPr>
                <w:i/>
                <w:iCs/>
                <w:sz w:val="24"/>
                <w:szCs w:val="24"/>
              </w:rPr>
            </w:pPr>
            <w:r w:rsidRPr="00C8130D">
              <w:rPr>
                <w:i/>
                <w:iCs/>
                <w:sz w:val="24"/>
                <w:szCs w:val="24"/>
              </w:rPr>
              <w:t>Pakiet 16, pozycja 3</w:t>
            </w:r>
          </w:p>
          <w:p w:rsidR="00552FBE" w:rsidRDefault="00552FBE" w:rsidP="00CF292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C8130D">
              <w:rPr>
                <w:sz w:val="24"/>
                <w:szCs w:val="24"/>
              </w:rPr>
              <w:t xml:space="preserve">Prosimy Zamawiającego o dopuszczenie opatrunku w rozmiarze 8,9x11,4, zarejestrowanego w klasie </w:t>
            </w:r>
            <w:proofErr w:type="spellStart"/>
            <w:r w:rsidRPr="00C8130D">
              <w:rPr>
                <w:sz w:val="24"/>
                <w:szCs w:val="24"/>
              </w:rPr>
              <w:t>Is</w:t>
            </w:r>
            <w:proofErr w:type="spellEnd"/>
            <w:r w:rsidRPr="00C8130D">
              <w:rPr>
                <w:sz w:val="24"/>
                <w:szCs w:val="24"/>
              </w:rPr>
              <w:t>. Pozostałe paramenty zgodnie z SWZ.</w:t>
            </w:r>
          </w:p>
          <w:p w:rsidR="00C8130D" w:rsidRDefault="00C8130D" w:rsidP="00C8130D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C8130D">
              <w:rPr>
                <w:b/>
                <w:bCs/>
                <w:sz w:val="24"/>
                <w:szCs w:val="24"/>
              </w:rPr>
              <w:t>Odpowiedź: Zamawiający nie dopuszcza</w:t>
            </w:r>
            <w:r>
              <w:rPr>
                <w:b/>
                <w:bCs/>
                <w:sz w:val="24"/>
                <w:szCs w:val="24"/>
              </w:rPr>
              <w:t>, zgodnie z SWZ.</w:t>
            </w:r>
          </w:p>
          <w:p w:rsidR="00C8130D" w:rsidRPr="00C8130D" w:rsidRDefault="00C8130D" w:rsidP="00C8130D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</w:p>
          <w:p w:rsidR="00552FBE" w:rsidRPr="00C8130D" w:rsidRDefault="00552FBE" w:rsidP="00CF292F">
            <w:pPr>
              <w:spacing w:after="120"/>
              <w:ind w:left="30" w:right="-72"/>
              <w:jc w:val="both"/>
              <w:rPr>
                <w:i/>
                <w:iCs/>
                <w:sz w:val="24"/>
                <w:szCs w:val="24"/>
              </w:rPr>
            </w:pPr>
            <w:r w:rsidRPr="00C8130D">
              <w:rPr>
                <w:i/>
                <w:iCs/>
                <w:sz w:val="24"/>
                <w:szCs w:val="24"/>
              </w:rPr>
              <w:t>Pakiet 16, pozycja 4</w:t>
            </w:r>
          </w:p>
          <w:p w:rsidR="00552FBE" w:rsidRDefault="00552FBE" w:rsidP="00CF292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C8130D">
              <w:rPr>
                <w:sz w:val="24"/>
                <w:szCs w:val="24"/>
              </w:rPr>
              <w:t xml:space="preserve">Prosimy Zamawiającego o dopuszczenie opatrunku zarejestrowanego w klasie </w:t>
            </w:r>
            <w:proofErr w:type="spellStart"/>
            <w:r w:rsidRPr="00C8130D">
              <w:rPr>
                <w:sz w:val="24"/>
                <w:szCs w:val="24"/>
              </w:rPr>
              <w:t>Is</w:t>
            </w:r>
            <w:proofErr w:type="spellEnd"/>
            <w:r w:rsidRPr="00C8130D">
              <w:rPr>
                <w:sz w:val="24"/>
                <w:szCs w:val="24"/>
              </w:rPr>
              <w:t>. Pozostałe parametry zgodnie z SWZ.</w:t>
            </w:r>
          </w:p>
          <w:p w:rsidR="00C8130D" w:rsidRDefault="00C8130D" w:rsidP="00C8130D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C8130D">
              <w:rPr>
                <w:b/>
                <w:bCs/>
                <w:sz w:val="24"/>
                <w:szCs w:val="24"/>
              </w:rPr>
              <w:t>Odpowiedź: Zamawiający nie dopuszcza</w:t>
            </w:r>
            <w:r>
              <w:rPr>
                <w:b/>
                <w:bCs/>
                <w:sz w:val="24"/>
                <w:szCs w:val="24"/>
              </w:rPr>
              <w:t>, zgodnie z SWZ.</w:t>
            </w:r>
          </w:p>
          <w:p w:rsidR="00C8130D" w:rsidRPr="00C8130D" w:rsidRDefault="00C8130D" w:rsidP="00CF292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:rsidR="00552FBE" w:rsidRPr="00C8130D" w:rsidRDefault="00552FBE" w:rsidP="00CF292F">
            <w:pPr>
              <w:spacing w:after="120"/>
              <w:ind w:left="30" w:right="-72"/>
              <w:jc w:val="both"/>
              <w:rPr>
                <w:i/>
                <w:iCs/>
                <w:sz w:val="24"/>
                <w:szCs w:val="24"/>
              </w:rPr>
            </w:pPr>
            <w:r w:rsidRPr="00C8130D">
              <w:rPr>
                <w:i/>
                <w:iCs/>
                <w:sz w:val="24"/>
                <w:szCs w:val="24"/>
              </w:rPr>
              <w:t>Pakiet 23, pozycja 1</w:t>
            </w:r>
          </w:p>
          <w:p w:rsidR="00552FBE" w:rsidRPr="00C8130D" w:rsidRDefault="00552FBE" w:rsidP="00CF292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C8130D">
              <w:rPr>
                <w:sz w:val="24"/>
                <w:szCs w:val="24"/>
              </w:rPr>
              <w:t xml:space="preserve">Prosimy Zamawiającego o dopuszczenie zamkniętego łącznika dostępu naczyniowego o długości roboczej 2-2,5 cm, długość całkowita 3,3 cm, kompatybilny z końcówką </w:t>
            </w:r>
            <w:proofErr w:type="spellStart"/>
            <w:r w:rsidRPr="00C8130D">
              <w:rPr>
                <w:sz w:val="24"/>
                <w:szCs w:val="24"/>
              </w:rPr>
              <w:t>Luer</w:t>
            </w:r>
            <w:proofErr w:type="spellEnd"/>
            <w:r w:rsidRPr="00C8130D">
              <w:rPr>
                <w:sz w:val="24"/>
                <w:szCs w:val="24"/>
              </w:rPr>
              <w:t xml:space="preserve"> i </w:t>
            </w:r>
            <w:proofErr w:type="spellStart"/>
            <w:r w:rsidRPr="00C8130D">
              <w:rPr>
                <w:sz w:val="24"/>
                <w:szCs w:val="24"/>
              </w:rPr>
              <w:t>Luer</w:t>
            </w:r>
            <w:proofErr w:type="spellEnd"/>
            <w:r w:rsidRPr="00C8130D">
              <w:rPr>
                <w:sz w:val="24"/>
                <w:szCs w:val="24"/>
              </w:rPr>
              <w:t xml:space="preserve"> Lock, o przepływie min. 165 ml/min, dostosowanym do średnic kaniul.  Łącznik posiada przeźroczystą obudowę, zawór w postaci bezbarwnej silikonowej membrany z gładką powierzchnią do dezynfekcji (jednorodna materiałowo powierzchnia styku końcówki </w:t>
            </w:r>
            <w:proofErr w:type="spellStart"/>
            <w:r w:rsidRPr="00C8130D">
              <w:rPr>
                <w:sz w:val="24"/>
                <w:szCs w:val="24"/>
              </w:rPr>
              <w:t>Luer</w:t>
            </w:r>
            <w:proofErr w:type="spellEnd"/>
            <w:r w:rsidRPr="00C8130D">
              <w:rPr>
                <w:sz w:val="24"/>
                <w:szCs w:val="24"/>
              </w:rPr>
              <w:t xml:space="preserve"> na drodze przepływu płynu), wnętrze pozbawione części metalowych, prosty tor przepływu, ciśnienie neutralne bez względu na sekwencję </w:t>
            </w:r>
            <w:proofErr w:type="spellStart"/>
            <w:r w:rsidRPr="00C8130D">
              <w:rPr>
                <w:sz w:val="24"/>
                <w:szCs w:val="24"/>
              </w:rPr>
              <w:t>klemowania</w:t>
            </w:r>
            <w:proofErr w:type="spellEnd"/>
            <w:r w:rsidRPr="00C8130D">
              <w:rPr>
                <w:sz w:val="24"/>
                <w:szCs w:val="24"/>
              </w:rPr>
              <w:t>. Zawór o objętości wypełnienia maks. 0,04 ml, o ciśnieniu zwrotnym i ciśnieniu płynu iniekcyjnego min. 60 psi, możliwość podłączenia u pacjenta min. przez 7 dni lub 700 aktywacji (użyć)</w:t>
            </w:r>
            <w:r w:rsidR="00C8130D">
              <w:rPr>
                <w:sz w:val="24"/>
                <w:szCs w:val="24"/>
              </w:rPr>
              <w:t>.</w:t>
            </w:r>
          </w:p>
          <w:p w:rsidR="00C8130D" w:rsidRPr="00C8130D" w:rsidRDefault="00C8130D" w:rsidP="00C8130D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C8130D">
              <w:rPr>
                <w:b/>
                <w:bCs/>
                <w:sz w:val="24"/>
                <w:szCs w:val="24"/>
              </w:rPr>
              <w:t>Odpowiedź: Zamawiający nie dopuszcza</w:t>
            </w:r>
            <w:r>
              <w:rPr>
                <w:b/>
                <w:bCs/>
                <w:sz w:val="24"/>
                <w:szCs w:val="24"/>
              </w:rPr>
              <w:t>, zgodnie z SWZ.</w:t>
            </w:r>
          </w:p>
          <w:p w:rsidR="00C8130D" w:rsidRDefault="00C8130D" w:rsidP="00CF292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:rsidR="00552FBE" w:rsidRPr="00C8130D" w:rsidRDefault="00552FBE" w:rsidP="00CF292F">
            <w:pPr>
              <w:spacing w:after="120"/>
              <w:ind w:left="30" w:right="-72"/>
              <w:jc w:val="both"/>
              <w:rPr>
                <w:i/>
                <w:iCs/>
                <w:sz w:val="24"/>
                <w:szCs w:val="24"/>
              </w:rPr>
            </w:pPr>
            <w:r w:rsidRPr="00C8130D">
              <w:rPr>
                <w:i/>
                <w:iCs/>
                <w:sz w:val="24"/>
                <w:szCs w:val="24"/>
              </w:rPr>
              <w:t>Pakiet 23, pozycja 1</w:t>
            </w:r>
          </w:p>
          <w:p w:rsidR="00552FBE" w:rsidRPr="00C8130D" w:rsidRDefault="00552FBE" w:rsidP="00CF292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C8130D">
              <w:rPr>
                <w:sz w:val="24"/>
                <w:szCs w:val="24"/>
              </w:rPr>
              <w:t xml:space="preserve">Prosimy Zamawiającego o wyjaśnienie czy zawór bezigłowy ma posiadać badania laboratoryjne lub kliniczne (dołączone do oferty) potwierdzające najmniejszy transfer bakterii do światła cewnika w porównaniu z innymi dostępnymi na rynku zaworami wykonanymi w technologii pojedynczej zastawki? </w:t>
            </w:r>
          </w:p>
          <w:p w:rsidR="00552FBE" w:rsidRDefault="00552FBE" w:rsidP="00CF292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C8130D">
              <w:rPr>
                <w:sz w:val="24"/>
                <w:szCs w:val="24"/>
              </w:rPr>
              <w:t xml:space="preserve">Pragniemy nadmienić, iż mniej drobnoustrojów transferowanych do wnętrza zaworu i dalej do światła cewnika, a w konsekwencji do organizmy pacjenta z obniżoną odpornością, tym mniejsze ryzyko zakażania </w:t>
            </w:r>
            <w:proofErr w:type="spellStart"/>
            <w:r w:rsidRPr="00C8130D">
              <w:rPr>
                <w:sz w:val="24"/>
                <w:szCs w:val="24"/>
              </w:rPr>
              <w:t>odcewnikowego</w:t>
            </w:r>
            <w:proofErr w:type="spellEnd"/>
            <w:r w:rsidRPr="00C8130D">
              <w:rPr>
                <w:sz w:val="24"/>
                <w:szCs w:val="24"/>
              </w:rPr>
              <w:t xml:space="preserve"> i możliwość dłuższego utrzymania drożnego wkłucia oraz zmniejszenie kosztów leczenia.  </w:t>
            </w:r>
          </w:p>
          <w:p w:rsidR="00C8130D" w:rsidRDefault="00C8130D" w:rsidP="00CF292F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C8130D">
              <w:rPr>
                <w:b/>
                <w:bCs/>
                <w:sz w:val="24"/>
                <w:szCs w:val="24"/>
              </w:rPr>
              <w:t xml:space="preserve">Odpowiedź: </w:t>
            </w:r>
            <w:r w:rsidR="000D7FF0">
              <w:rPr>
                <w:b/>
                <w:bCs/>
                <w:sz w:val="24"/>
                <w:szCs w:val="24"/>
              </w:rPr>
              <w:t>Zamawiający dopuszcza</w:t>
            </w:r>
            <w:r w:rsidR="00B941C9">
              <w:rPr>
                <w:b/>
                <w:bCs/>
                <w:sz w:val="24"/>
                <w:szCs w:val="24"/>
              </w:rPr>
              <w:t xml:space="preserve"> przy zachowaniu pozostałych warunków SWZ</w:t>
            </w:r>
            <w:r w:rsidR="000D7FF0">
              <w:rPr>
                <w:b/>
                <w:bCs/>
                <w:sz w:val="24"/>
                <w:szCs w:val="24"/>
              </w:rPr>
              <w:t>, ale nie wymaga.</w:t>
            </w:r>
          </w:p>
          <w:p w:rsidR="000D7FF0" w:rsidRPr="00C8130D" w:rsidRDefault="000D7FF0" w:rsidP="00CF292F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</w:p>
          <w:p w:rsidR="00552FBE" w:rsidRPr="000D7FF0" w:rsidRDefault="00552FBE" w:rsidP="00CF292F">
            <w:pPr>
              <w:spacing w:after="120"/>
              <w:ind w:left="30" w:right="-72"/>
              <w:jc w:val="both"/>
              <w:rPr>
                <w:i/>
                <w:iCs/>
                <w:sz w:val="24"/>
                <w:szCs w:val="24"/>
              </w:rPr>
            </w:pPr>
            <w:r w:rsidRPr="000D7FF0">
              <w:rPr>
                <w:i/>
                <w:iCs/>
                <w:sz w:val="24"/>
                <w:szCs w:val="24"/>
              </w:rPr>
              <w:t>Pakiet 24</w:t>
            </w:r>
          </w:p>
          <w:p w:rsidR="00552FBE" w:rsidRPr="00C8130D" w:rsidRDefault="00552FBE" w:rsidP="00CF292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C8130D">
              <w:rPr>
                <w:sz w:val="24"/>
                <w:szCs w:val="24"/>
              </w:rPr>
              <w:t>Prosimy Zamawiającego o dopuszczenie przyrządu o poniższych parametrach:</w:t>
            </w:r>
          </w:p>
          <w:p w:rsidR="00552FBE" w:rsidRPr="00C8130D" w:rsidRDefault="00552FBE" w:rsidP="00CF292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C8130D">
              <w:rPr>
                <w:sz w:val="24"/>
                <w:szCs w:val="24"/>
              </w:rPr>
              <w:t xml:space="preserve">Przyrząd do przetaczania płynów infuzyjnych bursztynowy, do leków światłoczułych, komora kroplowa z miękkiego elastycznego tworzywa,   (bez PCV)  o długości min. 60 mm w części przezroczystej,  wolny od </w:t>
            </w:r>
            <w:proofErr w:type="spellStart"/>
            <w:r w:rsidRPr="00C8130D">
              <w:rPr>
                <w:sz w:val="24"/>
                <w:szCs w:val="24"/>
              </w:rPr>
              <w:t>ftalanów</w:t>
            </w:r>
            <w:proofErr w:type="spellEnd"/>
            <w:r w:rsidRPr="00C8130D">
              <w:rPr>
                <w:sz w:val="24"/>
                <w:szCs w:val="24"/>
              </w:rPr>
              <w:t xml:space="preserve">  DEHP, BBP, DBP  i lateksu( informacja fabrycznie nadrukowana na opakowaniu jednostkowym) , igła biorcza dwukanałowa , z ABS, igła biorcza stożkowa, dwukanałowa,    zacisk rolkowy wyposażony w uchwyt na dren oraz możliwość zabezpieczenia igły biorczej po użyciu, (dodatkowy otwór/pochewka), nazwa producenta bezpośrednio na przyrządzie, dren o dł. 180 cm,  o nazwa producenta na zaciskaczu rolkowym umożliwiająca identyfikację w przypadku incydentu medycznego lub reklamacji, wyposażone w opaskę lub gumkę stabilizującą dren wewnątrz opakowania, pakowanie jednostkowe folia-papier ze znacznikiem sterylizacji i fabrycznie umieszczonym dwuwymiarowym kodem kreskowym umożliwiającym elektroniczny odczyt daty ważności i numeru serii,  sterylny (kod UDI), opakowanie 200   szt.</w:t>
            </w:r>
          </w:p>
          <w:p w:rsidR="000D7FF0" w:rsidRPr="00C8130D" w:rsidRDefault="000D7FF0" w:rsidP="000D7FF0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C8130D">
              <w:rPr>
                <w:b/>
                <w:bCs/>
                <w:sz w:val="24"/>
                <w:szCs w:val="24"/>
              </w:rPr>
              <w:t>Odpowiedź: Zamawiający nie dopuszcza</w:t>
            </w:r>
            <w:r>
              <w:rPr>
                <w:b/>
                <w:bCs/>
                <w:sz w:val="24"/>
                <w:szCs w:val="24"/>
              </w:rPr>
              <w:t>, zgodnie z SWZ.</w:t>
            </w:r>
          </w:p>
          <w:p w:rsidR="00552FBE" w:rsidRPr="00C8130D" w:rsidRDefault="00552FBE" w:rsidP="00CF292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:rsidR="00552FBE" w:rsidRPr="000D7FF0" w:rsidRDefault="00552FBE" w:rsidP="00CF292F">
            <w:pPr>
              <w:spacing w:after="120"/>
              <w:ind w:left="30" w:right="-72"/>
              <w:jc w:val="both"/>
              <w:rPr>
                <w:i/>
                <w:iCs/>
                <w:sz w:val="24"/>
                <w:szCs w:val="24"/>
              </w:rPr>
            </w:pPr>
            <w:r w:rsidRPr="000D7FF0">
              <w:rPr>
                <w:i/>
                <w:iCs/>
                <w:sz w:val="24"/>
                <w:szCs w:val="24"/>
              </w:rPr>
              <w:t>Pakiet 27, pozycja 1</w:t>
            </w:r>
          </w:p>
          <w:p w:rsidR="00552FBE" w:rsidRPr="00C8130D" w:rsidRDefault="00552FBE" w:rsidP="00CF292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C8130D">
              <w:rPr>
                <w:sz w:val="24"/>
                <w:szCs w:val="24"/>
              </w:rPr>
              <w:t xml:space="preserve">Prosimy Zamawiającego o dopuszczenie przyrządu do aspiracji wyposażonego w łatwy do </w:t>
            </w:r>
            <w:r w:rsidRPr="00C8130D">
              <w:rPr>
                <w:sz w:val="24"/>
                <w:szCs w:val="24"/>
              </w:rPr>
              <w:lastRenderedPageBreak/>
              <w:t>dezynfekcji zawór bezigłowy z płaską i gładką membraną bez dodatkowego korka. Pozostałe parametry zgodnie z SWZ.</w:t>
            </w:r>
          </w:p>
          <w:p w:rsidR="000D7FF0" w:rsidRPr="00C8130D" w:rsidRDefault="000D7FF0" w:rsidP="000D7FF0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C8130D">
              <w:rPr>
                <w:b/>
                <w:bCs/>
                <w:sz w:val="24"/>
                <w:szCs w:val="24"/>
              </w:rPr>
              <w:t>Odpowiedź: Zamawiający nie dopuszcza</w:t>
            </w:r>
            <w:r>
              <w:rPr>
                <w:b/>
                <w:bCs/>
                <w:sz w:val="24"/>
                <w:szCs w:val="24"/>
              </w:rPr>
              <w:t>, zgodnie z SWZ.</w:t>
            </w:r>
          </w:p>
          <w:p w:rsidR="00552FBE" w:rsidRPr="00C8130D" w:rsidRDefault="00552FBE" w:rsidP="00CF292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:rsidR="00552FBE" w:rsidRPr="000D7FF0" w:rsidRDefault="00552FBE" w:rsidP="00CF292F">
            <w:pPr>
              <w:spacing w:after="120"/>
              <w:ind w:left="30" w:right="-72"/>
              <w:jc w:val="both"/>
              <w:rPr>
                <w:i/>
                <w:iCs/>
                <w:sz w:val="24"/>
                <w:szCs w:val="24"/>
              </w:rPr>
            </w:pPr>
            <w:r w:rsidRPr="000D7FF0">
              <w:rPr>
                <w:i/>
                <w:iCs/>
                <w:sz w:val="24"/>
                <w:szCs w:val="24"/>
              </w:rPr>
              <w:t>Pakiet 27, pozycja 1</w:t>
            </w:r>
          </w:p>
          <w:p w:rsidR="00552FBE" w:rsidRDefault="00552FBE" w:rsidP="00CF292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C8130D">
              <w:rPr>
                <w:sz w:val="24"/>
                <w:szCs w:val="24"/>
              </w:rPr>
              <w:t>Prosimy Zamawiającego o doprecyzowanie czy zastawka powinna posiadać płaską powierzchnię pozwalającą na łatwą i skuteczną dezynfekcję, uniemożliwiająca cofanie się zawartości fiolki po odkręceniu strzykawki od złącza, nawet w przypadku powstania nadciśnienia w fiolce?</w:t>
            </w:r>
          </w:p>
          <w:p w:rsidR="000D7FF0" w:rsidRDefault="000D7FF0" w:rsidP="00CF292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C8130D">
              <w:rPr>
                <w:b/>
                <w:bCs/>
                <w:sz w:val="24"/>
                <w:szCs w:val="24"/>
              </w:rPr>
              <w:t>Odpowiedź:</w:t>
            </w:r>
            <w:r w:rsidR="00B941C9">
              <w:rPr>
                <w:b/>
                <w:bCs/>
                <w:sz w:val="24"/>
                <w:szCs w:val="24"/>
              </w:rPr>
              <w:t xml:space="preserve"> Zamawiający określił wymagania w SWZ „…z zatyczką zamykającą się zatrzaskowo…”.</w:t>
            </w:r>
          </w:p>
          <w:p w:rsidR="000D7FF0" w:rsidRPr="00C8130D" w:rsidRDefault="000D7FF0" w:rsidP="00CF292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:rsidR="00552FBE" w:rsidRPr="00C8130D" w:rsidRDefault="00552FBE" w:rsidP="00CF292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C8130D">
              <w:rPr>
                <w:sz w:val="24"/>
                <w:szCs w:val="24"/>
              </w:rPr>
              <w:t>Pakiet 27, pozycja 1</w:t>
            </w:r>
          </w:p>
          <w:p w:rsidR="00552FBE" w:rsidRPr="00C8130D" w:rsidRDefault="00552FBE" w:rsidP="00CF292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C8130D">
              <w:rPr>
                <w:sz w:val="24"/>
                <w:szCs w:val="24"/>
              </w:rPr>
              <w:t>Prosimy Zamawiającego o wyjaśnienie czy przyrząd ma posiadać filtr wbudowany na całej długości części chwytnej przyrządu, nie wystający poza przekrój poprzeczny i podłużny korpusu przyrządu, co umożliwia ergonomiczną pracę z przyrządem?</w:t>
            </w:r>
          </w:p>
          <w:p w:rsidR="000D7FF0" w:rsidRDefault="000D7FF0" w:rsidP="000D7FF0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C8130D">
              <w:rPr>
                <w:b/>
                <w:bCs/>
                <w:sz w:val="24"/>
                <w:szCs w:val="24"/>
              </w:rPr>
              <w:t>Odpowiedź:</w:t>
            </w:r>
            <w:r w:rsidR="00B941C9">
              <w:rPr>
                <w:b/>
                <w:bCs/>
                <w:sz w:val="24"/>
                <w:szCs w:val="24"/>
              </w:rPr>
              <w:t xml:space="preserve"> Zamawiający dopuszcza w/w filtr przy zachowaniu pozostałych warunków zawartych SWZ.</w:t>
            </w:r>
          </w:p>
          <w:p w:rsidR="00552FBE" w:rsidRPr="00C8130D" w:rsidRDefault="00552FBE" w:rsidP="00CF292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:rsidR="00552FBE" w:rsidRPr="000D7FF0" w:rsidRDefault="00552FBE" w:rsidP="00CF292F">
            <w:pPr>
              <w:spacing w:after="120"/>
              <w:ind w:left="30" w:right="-72"/>
              <w:jc w:val="both"/>
              <w:rPr>
                <w:i/>
                <w:iCs/>
                <w:sz w:val="24"/>
                <w:szCs w:val="24"/>
              </w:rPr>
            </w:pPr>
            <w:r w:rsidRPr="000D7FF0">
              <w:rPr>
                <w:i/>
                <w:iCs/>
                <w:sz w:val="24"/>
                <w:szCs w:val="24"/>
              </w:rPr>
              <w:t>Pakiet 29</w:t>
            </w:r>
          </w:p>
          <w:p w:rsidR="00552FBE" w:rsidRPr="00C8130D" w:rsidRDefault="00552FBE" w:rsidP="00CF292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C8130D">
              <w:rPr>
                <w:sz w:val="24"/>
                <w:szCs w:val="24"/>
              </w:rPr>
              <w:t xml:space="preserve">Poz. 1 </w:t>
            </w:r>
          </w:p>
          <w:p w:rsidR="00552FBE" w:rsidRDefault="00552FBE" w:rsidP="00CF292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C8130D">
              <w:rPr>
                <w:sz w:val="24"/>
                <w:szCs w:val="24"/>
              </w:rPr>
              <w:t xml:space="preserve">Prosimy Zamawiającego o wyjaśnienie czy oczekuje by brak zawartości </w:t>
            </w:r>
            <w:proofErr w:type="spellStart"/>
            <w:r w:rsidRPr="00C8130D">
              <w:rPr>
                <w:sz w:val="24"/>
                <w:szCs w:val="24"/>
              </w:rPr>
              <w:t>ftalanów</w:t>
            </w:r>
            <w:proofErr w:type="spellEnd"/>
            <w:r w:rsidRPr="00C8130D">
              <w:rPr>
                <w:sz w:val="24"/>
                <w:szCs w:val="24"/>
              </w:rPr>
              <w:t xml:space="preserve"> DEHP, BBP, DBP był potwierdzony piktogramem fabrycznie nadrukowanym na opakowaniu jednostkowym</w:t>
            </w:r>
          </w:p>
          <w:p w:rsidR="000D7FF0" w:rsidRPr="00C8130D" w:rsidRDefault="00B941C9" w:rsidP="00CF292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C8130D">
              <w:rPr>
                <w:b/>
                <w:bCs/>
                <w:sz w:val="24"/>
                <w:szCs w:val="24"/>
              </w:rPr>
              <w:t xml:space="preserve">Odpowiedź: </w:t>
            </w:r>
            <w:r w:rsidRPr="00B941C9">
              <w:rPr>
                <w:b/>
                <w:bCs/>
                <w:sz w:val="24"/>
                <w:szCs w:val="24"/>
              </w:rPr>
              <w:t>Zamawiający dopuszcza przy zachowaniu pozostałych warunków SWZ, ale nie wymaga.</w:t>
            </w:r>
          </w:p>
          <w:p w:rsidR="00552FBE" w:rsidRPr="00C8130D" w:rsidRDefault="00552FBE" w:rsidP="00CF292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C8130D">
              <w:rPr>
                <w:sz w:val="24"/>
                <w:szCs w:val="24"/>
              </w:rPr>
              <w:t xml:space="preserve">Poz. 2 </w:t>
            </w:r>
          </w:p>
          <w:p w:rsidR="00552FBE" w:rsidRPr="00C8130D" w:rsidRDefault="00552FBE" w:rsidP="00CF292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C8130D">
              <w:rPr>
                <w:sz w:val="24"/>
                <w:szCs w:val="24"/>
              </w:rPr>
              <w:t>Prosimy Zamawiającego o dopuszczenie przyrządu do przetaczania płynów infuzyjnych o poniższych parametrach:</w:t>
            </w:r>
          </w:p>
          <w:p w:rsidR="00552FBE" w:rsidRDefault="00552FBE" w:rsidP="00CF292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C8130D">
              <w:rPr>
                <w:sz w:val="24"/>
                <w:szCs w:val="24"/>
              </w:rPr>
              <w:t xml:space="preserve">Przyrząd do przetaczania płynów infuzyjnych, komora kroplowa jednoczęściowa z miękkiego elastycznego tworzywa (bez PCV) o długości min. 60 mm w części przezroczystej, całość wolna od </w:t>
            </w:r>
            <w:proofErr w:type="spellStart"/>
            <w:r w:rsidRPr="00C8130D">
              <w:rPr>
                <w:sz w:val="24"/>
                <w:szCs w:val="24"/>
              </w:rPr>
              <w:t>ftalanów</w:t>
            </w:r>
            <w:proofErr w:type="spellEnd"/>
            <w:r w:rsidRPr="00C8130D">
              <w:rPr>
                <w:sz w:val="24"/>
                <w:szCs w:val="24"/>
              </w:rPr>
              <w:t xml:space="preserve"> DEHP, BBP, DBP  i lateksu (informacja fabrycznie nadrukowana  na opakowaniu jednostkowym), igła biorcza z ABS ścięta dwupłaszczyznowo, odpowietrznik zaopatrzony w filtr powietrza o skuteczności filtracji bakterii (BFE) min 99,9999941-oraz wirusów  (VFE)  minimum 99,99964%. ) zacisk rolkowy wyposażony w uchwyt na dren oraz możliwość zabezpieczenia igły biorczej po użyciu (dodatkowy otwór /pochewka) ,nazwa producenta bezpośrednio  na przyrządzie,  dren o dł. 150 cm,  kolec i </w:t>
            </w:r>
            <w:proofErr w:type="spellStart"/>
            <w:r w:rsidRPr="00C8130D">
              <w:rPr>
                <w:sz w:val="24"/>
                <w:szCs w:val="24"/>
              </w:rPr>
              <w:t>łacznik</w:t>
            </w:r>
            <w:proofErr w:type="spellEnd"/>
            <w:r w:rsidRPr="00C8130D">
              <w:rPr>
                <w:sz w:val="24"/>
                <w:szCs w:val="24"/>
              </w:rPr>
              <w:t xml:space="preserve"> </w:t>
            </w:r>
            <w:proofErr w:type="spellStart"/>
            <w:r w:rsidRPr="00C8130D">
              <w:rPr>
                <w:sz w:val="24"/>
                <w:szCs w:val="24"/>
              </w:rPr>
              <w:t>luer</w:t>
            </w:r>
            <w:proofErr w:type="spellEnd"/>
            <w:r w:rsidRPr="00C8130D">
              <w:rPr>
                <w:sz w:val="24"/>
                <w:szCs w:val="24"/>
              </w:rPr>
              <w:t xml:space="preserve"> lock </w:t>
            </w:r>
            <w:proofErr w:type="spellStart"/>
            <w:r w:rsidRPr="00C8130D">
              <w:rPr>
                <w:sz w:val="24"/>
                <w:szCs w:val="24"/>
              </w:rPr>
              <w:t>nieprzeżroczyste</w:t>
            </w:r>
            <w:proofErr w:type="spellEnd"/>
            <w:r w:rsidRPr="00C8130D">
              <w:rPr>
                <w:sz w:val="24"/>
                <w:szCs w:val="24"/>
              </w:rPr>
              <w:t>, co nie wpływa na możliwość kontroli wzrokowej przepływu na całej długości drenu,   wyposażony w opaskę lub gumkę stabilizującą dren wewnątrz opakowania. Opakowanie jednostkowe folia-papier ze znacznikiem sterylizacji i fabrycznie umieszczonym dwuwymiarowym kodem kreskowym umożliwiającym elektroniczny odczyt daty ważności i numeru serii, sterylny.</w:t>
            </w:r>
          </w:p>
          <w:p w:rsidR="000D7FF0" w:rsidRPr="000D7FF0" w:rsidRDefault="000D7FF0" w:rsidP="000D7FF0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C8130D">
              <w:rPr>
                <w:b/>
                <w:bCs/>
                <w:sz w:val="24"/>
                <w:szCs w:val="24"/>
              </w:rPr>
              <w:t>Odpowiedź: Zamawiający nie dopuszcza</w:t>
            </w:r>
            <w:r>
              <w:rPr>
                <w:b/>
                <w:bCs/>
                <w:sz w:val="24"/>
                <w:szCs w:val="24"/>
              </w:rPr>
              <w:t>, zgodnie z SWZ</w:t>
            </w:r>
          </w:p>
          <w:p w:rsidR="000D7FF0" w:rsidRPr="00C8130D" w:rsidRDefault="000D7FF0" w:rsidP="00CF292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:rsidR="00552FBE" w:rsidRPr="00C8130D" w:rsidRDefault="00552FBE" w:rsidP="00CF292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C8130D">
              <w:rPr>
                <w:sz w:val="24"/>
                <w:szCs w:val="24"/>
              </w:rPr>
              <w:t>Pozycja 3</w:t>
            </w:r>
          </w:p>
          <w:p w:rsidR="00552FBE" w:rsidRPr="00C8130D" w:rsidRDefault="00552FBE" w:rsidP="00CF292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C8130D">
              <w:rPr>
                <w:sz w:val="24"/>
                <w:szCs w:val="24"/>
              </w:rPr>
              <w:t xml:space="preserve">Prosimy Zamawiającego o wyjaśnienie czy oczekuje by brak zawartości </w:t>
            </w:r>
            <w:proofErr w:type="spellStart"/>
            <w:r w:rsidRPr="00C8130D">
              <w:rPr>
                <w:sz w:val="24"/>
                <w:szCs w:val="24"/>
              </w:rPr>
              <w:t>ftalanów</w:t>
            </w:r>
            <w:proofErr w:type="spellEnd"/>
            <w:r w:rsidRPr="00C8130D">
              <w:rPr>
                <w:sz w:val="24"/>
                <w:szCs w:val="24"/>
              </w:rPr>
              <w:t xml:space="preserve"> DEHP, BBP, DBP był potwierdzony piktogramem fabrycznie nadrukowanym na opakowaniu jednostkowym</w:t>
            </w:r>
          </w:p>
          <w:p w:rsidR="00B941C9" w:rsidRPr="00C8130D" w:rsidRDefault="00B941C9" w:rsidP="00B941C9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C8130D">
              <w:rPr>
                <w:b/>
                <w:bCs/>
                <w:sz w:val="24"/>
                <w:szCs w:val="24"/>
              </w:rPr>
              <w:t xml:space="preserve">Odpowiedź: </w:t>
            </w:r>
            <w:r w:rsidRPr="00B941C9">
              <w:rPr>
                <w:b/>
                <w:bCs/>
                <w:sz w:val="24"/>
                <w:szCs w:val="24"/>
              </w:rPr>
              <w:t>Zamawiający dopuszcza przy zachowaniu pozostałych warunków SWZ, ale nie wymaga.</w:t>
            </w:r>
          </w:p>
          <w:p w:rsidR="00552FBE" w:rsidRPr="00C8130D" w:rsidRDefault="00552FBE" w:rsidP="00CF292F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:rsidR="00BE7BFD" w:rsidRPr="00C8130D" w:rsidRDefault="00BE7BFD" w:rsidP="00520165">
      <w:pPr>
        <w:jc w:val="both"/>
        <w:rPr>
          <w:sz w:val="24"/>
          <w:szCs w:val="24"/>
        </w:rPr>
      </w:pPr>
    </w:p>
    <w:p w:rsidR="006D4AB3" w:rsidRPr="00C8130D" w:rsidRDefault="00BE62A3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C8130D">
        <w:rPr>
          <w:sz w:val="24"/>
          <w:szCs w:val="24"/>
        </w:rPr>
        <w:t>Przewodniczący Komisji Przetargowej</w:t>
      </w:r>
    </w:p>
    <w:p w:rsidR="006D4AB3" w:rsidRPr="00C8130D" w:rsidRDefault="00FA1A63" w:rsidP="00FA1A63">
      <w:pPr>
        <w:spacing w:before="120" w:after="120" w:line="360" w:lineRule="auto"/>
        <w:ind w:left="567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</w:t>
      </w:r>
      <w:r w:rsidR="00552FBE" w:rsidRPr="00C8130D">
        <w:rPr>
          <w:sz w:val="24"/>
          <w:szCs w:val="24"/>
        </w:rPr>
        <w:t>Agnieszka</w:t>
      </w:r>
      <w:r w:rsidR="006D4AB3" w:rsidRPr="00C8130D">
        <w:rPr>
          <w:sz w:val="24"/>
          <w:szCs w:val="24"/>
        </w:rPr>
        <w:t xml:space="preserve"> </w:t>
      </w:r>
      <w:r w:rsidR="00552FBE" w:rsidRPr="00C8130D">
        <w:rPr>
          <w:sz w:val="24"/>
          <w:szCs w:val="24"/>
        </w:rPr>
        <w:t>Biel</w:t>
      </w:r>
    </w:p>
    <w:sectPr w:rsidR="006D4AB3" w:rsidRPr="00C8130D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3310BF" w:rsidRDefault="003310BF">
      <w:r>
        <w:separator/>
      </w:r>
    </w:p>
  </w:endnote>
  <w:endnote w:type="continuationSeparator" w:id="0">
    <w:p w:rsidR="003310BF" w:rsidRDefault="003310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D4AB3" w:rsidRDefault="006D6D0F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ProPublico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3310BF" w:rsidRDefault="003310BF">
      <w:r>
        <w:separator/>
      </w:r>
    </w:p>
  </w:footnote>
  <w:footnote w:type="continuationSeparator" w:id="0">
    <w:p w:rsidR="003310BF" w:rsidRDefault="003310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552FBE" w:rsidRDefault="00552FB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552FBE" w:rsidRDefault="00552FB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552FBE" w:rsidRDefault="00552FB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241134839">
    <w:abstractNumId w:val="3"/>
  </w:num>
  <w:num w:numId="2" w16cid:durableId="1740443267">
    <w:abstractNumId w:val="6"/>
  </w:num>
  <w:num w:numId="3" w16cid:durableId="1738287929">
    <w:abstractNumId w:val="2"/>
  </w:num>
  <w:num w:numId="4" w16cid:durableId="1966349273">
    <w:abstractNumId w:val="5"/>
  </w:num>
  <w:num w:numId="5" w16cid:durableId="397287957">
    <w:abstractNumId w:val="0"/>
  </w:num>
  <w:num w:numId="6" w16cid:durableId="737899375">
    <w:abstractNumId w:val="1"/>
  </w:num>
  <w:num w:numId="7" w16cid:durableId="6595784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310BF"/>
    <w:rsid w:val="00031374"/>
    <w:rsid w:val="00090D34"/>
    <w:rsid w:val="000A1097"/>
    <w:rsid w:val="000D7FF0"/>
    <w:rsid w:val="000E2A8F"/>
    <w:rsid w:val="000E2FF8"/>
    <w:rsid w:val="0012774F"/>
    <w:rsid w:val="00144B7A"/>
    <w:rsid w:val="00180C6E"/>
    <w:rsid w:val="0029606A"/>
    <w:rsid w:val="003310BF"/>
    <w:rsid w:val="0038500B"/>
    <w:rsid w:val="004848F3"/>
    <w:rsid w:val="004A75F2"/>
    <w:rsid w:val="005144A9"/>
    <w:rsid w:val="00520165"/>
    <w:rsid w:val="00552FBE"/>
    <w:rsid w:val="005B1B08"/>
    <w:rsid w:val="00632C3C"/>
    <w:rsid w:val="00641B71"/>
    <w:rsid w:val="00662BDB"/>
    <w:rsid w:val="006A5DF1"/>
    <w:rsid w:val="006B7198"/>
    <w:rsid w:val="006D4AB3"/>
    <w:rsid w:val="006D6D0F"/>
    <w:rsid w:val="006F3B81"/>
    <w:rsid w:val="007D7198"/>
    <w:rsid w:val="00870F9F"/>
    <w:rsid w:val="008804B6"/>
    <w:rsid w:val="00897AB0"/>
    <w:rsid w:val="008A3553"/>
    <w:rsid w:val="008A4904"/>
    <w:rsid w:val="009003D1"/>
    <w:rsid w:val="00947A50"/>
    <w:rsid w:val="00A905AC"/>
    <w:rsid w:val="00B1255C"/>
    <w:rsid w:val="00B153F9"/>
    <w:rsid w:val="00B941C9"/>
    <w:rsid w:val="00BA6584"/>
    <w:rsid w:val="00BE62A3"/>
    <w:rsid w:val="00BE7BFD"/>
    <w:rsid w:val="00C04BCD"/>
    <w:rsid w:val="00C370F2"/>
    <w:rsid w:val="00C44EEC"/>
    <w:rsid w:val="00C8130D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A1A6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51402F5"/>
  <w15:chartTrackingRefBased/>
  <w15:docId w15:val="{79B73245-92D6-4849-8892-8AB7C079E4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37</TotalTime>
  <Pages>5</Pages>
  <Words>1090</Words>
  <Characters>7420</Characters>
  <Application>Microsoft Office Word</Application>
  <DocSecurity>0</DocSecurity>
  <Lines>61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8494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Urszula Sojka</dc:creator>
  <cp:keywords/>
  <cp:lastModifiedBy>Urszula Sojka</cp:lastModifiedBy>
  <cp:revision>6</cp:revision>
  <cp:lastPrinted>2025-04-10T12:00:00Z</cp:lastPrinted>
  <dcterms:created xsi:type="dcterms:W3CDTF">2025-04-10T06:42:00Z</dcterms:created>
  <dcterms:modified xsi:type="dcterms:W3CDTF">2025-04-10T12:01:00Z</dcterms:modified>
</cp:coreProperties>
</file>