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C499BEC" w14:textId="7B3382E3" w:rsidR="00F463AB" w:rsidRDefault="00F463AB" w:rsidP="00F463AB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2EEFA05A" w14:textId="3546C2FE" w:rsidR="00F463AB" w:rsidRDefault="00F463AB" w:rsidP="00F463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39E75AA9" w14:textId="57AD9C65" w:rsidR="00F463AB" w:rsidRDefault="00F463AB" w:rsidP="00F463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7B8DE78C" w14:textId="04EFA6E8" w:rsidR="00F463AB" w:rsidRDefault="00F463AB" w:rsidP="00F463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0DF8E41E" w14:textId="301CA5E4" w:rsidR="00F463AB" w:rsidRDefault="00F463AB" w:rsidP="00F463AB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205408ED" w14:textId="792DA050" w:rsidR="00F463AB" w:rsidRDefault="00F463AB" w:rsidP="00F463A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4A326A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4001B390" w14:textId="77777777" w:rsidR="00F463AB" w:rsidRDefault="00F463AB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7384E5D" w14:textId="77777777" w:rsidR="00F463AB" w:rsidRDefault="00F463AB" w:rsidP="00F463AB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5DE3B3A" w14:textId="77777777" w:rsidR="00F463AB" w:rsidRPr="000C45F8" w:rsidRDefault="00F463AB" w:rsidP="00F463AB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62DDA48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681BCA28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0D273DBF" w14:textId="77777777" w:rsidR="00F463AB" w:rsidRPr="00F463AB" w:rsidRDefault="00F463AB" w:rsidP="00F463AB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35787A5D" w14:textId="0EFF3FF1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69FB218B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6242B094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337D0ADD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zapewnienie wygody i właściwej pozycji pacjentce np. stosowanie udogodnień, zmiany pozycji </w:t>
      </w:r>
      <w:r w:rsidRPr="003E0CB4">
        <w:rPr>
          <w:sz w:val="21"/>
          <w:szCs w:val="21"/>
        </w:rPr>
        <w:br/>
        <w:t>w łóżku, gimnastyka oddechowa, pionizowanie, spacerowanie,</w:t>
      </w:r>
    </w:p>
    <w:p w14:paraId="5F1685BE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7E15B278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216CADBE" w14:textId="77777777" w:rsidR="00F463AB" w:rsidRPr="003E0CB4" w:rsidRDefault="00F463AB" w:rsidP="00F463AB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61520725" w14:textId="77777777" w:rsidR="00F463AB" w:rsidRPr="003E0CB4" w:rsidRDefault="00F463AB" w:rsidP="00F463AB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2E90E54" w14:textId="77777777" w:rsidR="00F463AB" w:rsidRPr="003E0CB4" w:rsidRDefault="00F463AB" w:rsidP="00F463AB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61D777F7" w14:textId="77777777" w:rsidR="00F463AB" w:rsidRPr="003E0CB4" w:rsidRDefault="00F463AB" w:rsidP="00F463AB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22223B90" w14:textId="77777777" w:rsidR="00F463AB" w:rsidRPr="003E0CB4" w:rsidRDefault="00F463AB" w:rsidP="00F463AB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1653CE52" w14:textId="77777777" w:rsidR="00F463AB" w:rsidRPr="003E0CB4" w:rsidRDefault="00F463AB" w:rsidP="00F463AB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281ECC73" w14:textId="77777777" w:rsidR="00F463AB" w:rsidRPr="003E0CB4" w:rsidRDefault="00F463AB" w:rsidP="00F463AB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0961525" w14:textId="77777777" w:rsidR="00F463AB" w:rsidRPr="003E0CB4" w:rsidRDefault="00F463AB" w:rsidP="00F463AB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58B5FD37" w14:textId="77777777" w:rsidR="00F463AB" w:rsidRPr="003E0CB4" w:rsidRDefault="00F463AB" w:rsidP="00F463AB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58BFF97A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57D296A2" w14:textId="77777777" w:rsidR="00F463AB" w:rsidRDefault="00F463AB" w:rsidP="00F463AB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3C05DCF7" w14:textId="77777777" w:rsidR="00F463AB" w:rsidRPr="00F463AB" w:rsidRDefault="00F463AB" w:rsidP="00F463AB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b/>
          <w:sz w:val="21"/>
          <w:szCs w:val="21"/>
        </w:rPr>
        <w:lastRenderedPageBreak/>
        <w:t>Starsza położna/starszy położny Kliniki w sali porodowej lub w oddziale położniczym</w:t>
      </w:r>
      <w:r w:rsidRPr="00F463AB">
        <w:rPr>
          <w:rFonts w:ascii="Times New Roman" w:hAnsi="Times New Roman"/>
          <w:sz w:val="21"/>
          <w:szCs w:val="21"/>
        </w:rPr>
        <w:t xml:space="preserve"> jest odpowiedzialna za całokształt powierzonej jej pracy na tym odcinku, a w szczególności do jej obowiązków należy:</w:t>
      </w:r>
    </w:p>
    <w:p w14:paraId="47FAC0F4" w14:textId="77777777" w:rsidR="00F463AB" w:rsidRPr="003E0CB4" w:rsidRDefault="00F463AB" w:rsidP="00F463AB">
      <w:pPr>
        <w:numPr>
          <w:ilvl w:val="1"/>
          <w:numId w:val="29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zawiadomienie lekarza dyżurnego o nieprawidłowym przebiegu porodu,</w:t>
      </w:r>
    </w:p>
    <w:p w14:paraId="79C92695" w14:textId="77777777" w:rsidR="00F463AB" w:rsidRPr="003E0CB4" w:rsidRDefault="00F463AB" w:rsidP="00F463AB">
      <w:pPr>
        <w:numPr>
          <w:ilvl w:val="1"/>
          <w:numId w:val="3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zdanie raportu lekarzowi dyżurnemu o stanie  pacjentek na sali porodowej  lub położnicach znajdujących się na salach,</w:t>
      </w:r>
    </w:p>
    <w:p w14:paraId="34DA0915" w14:textId="77777777" w:rsidR="00F463AB" w:rsidRPr="003E0CB4" w:rsidRDefault="00F463AB" w:rsidP="00F463AB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prowadzenie księgi porodów i raportów oraz innych obowiązujących druków na oddziale położniczym, </w:t>
      </w:r>
    </w:p>
    <w:p w14:paraId="2B9B3449" w14:textId="77777777" w:rsidR="00F463AB" w:rsidRPr="003E0CB4" w:rsidRDefault="00F463AB" w:rsidP="00F463AB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zebranie wywiadu oraz prowadzenie dokładnego badania zewnętrznego i wewnętrznego każdej rodzącej,</w:t>
      </w:r>
    </w:p>
    <w:p w14:paraId="7C319D32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rodzącej do porodu,</w:t>
      </w:r>
    </w:p>
    <w:p w14:paraId="16688EB6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pouczenie jak ma się zachowywać w poszczególnych okresach porodu  z uwzględnieniem psychoprofilaktyki bólów porodowych,</w:t>
      </w:r>
    </w:p>
    <w:p w14:paraId="4437A639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opieka i pielęgnacja rodzącej w czasie porodu i zawiadomienie lekarza w razie nieprawidłowego jej przebiegu,</w:t>
      </w:r>
    </w:p>
    <w:p w14:paraId="25F0A4D6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zaopatrzenie noworodka według zasad ustalonych przez Lekarza Kierującego Kliniką, oznaczenie go zgodnie z obowiązującymi zasadami i przepisami, wypełnienie karty noworodka itp.,</w:t>
      </w:r>
    </w:p>
    <w:p w14:paraId="1BF06E33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pomoc w przystawianiu do piersi,</w:t>
      </w:r>
    </w:p>
    <w:p w14:paraId="71C066CD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przekazanie położnicy na oddział położniczy,</w:t>
      </w:r>
    </w:p>
    <w:p w14:paraId="7D34C33A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uporządkowanie sali porodowej po porodzie i przygotowanie jej do następnego porodu, przestrzeganie zasad aseptyki,</w:t>
      </w:r>
    </w:p>
    <w:p w14:paraId="6C32728B" w14:textId="77777777" w:rsidR="00F463AB" w:rsidRPr="003E0CB4" w:rsidRDefault="00F463AB" w:rsidP="00F463AB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b/>
          <w:sz w:val="21"/>
          <w:szCs w:val="21"/>
        </w:rPr>
      </w:pPr>
      <w:r w:rsidRPr="003E0CB4">
        <w:rPr>
          <w:sz w:val="21"/>
          <w:szCs w:val="21"/>
        </w:rPr>
        <w:t xml:space="preserve">dokładna obserwacja położnicy – krwawienia z dróg rodnych, pielęgnacja krocza , piersi itp. </w:t>
      </w:r>
    </w:p>
    <w:p w14:paraId="66611CAE" w14:textId="77777777" w:rsidR="00F463AB" w:rsidRPr="003E0CB4" w:rsidRDefault="00F463AB" w:rsidP="00F463AB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3696257D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392903ED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75887AEE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0FE0E284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415EA4B7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66E1D440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009877F1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743E001C" w14:textId="77777777" w:rsidR="00F463AB" w:rsidRPr="003E0CB4" w:rsidRDefault="00F463AB" w:rsidP="00F463AB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7D2FC9" w14:textId="77777777" w:rsidR="00A66E71" w:rsidRPr="000C45F8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1152E4"/>
    <w:rsid w:val="0019047C"/>
    <w:rsid w:val="001922F4"/>
    <w:rsid w:val="0028129D"/>
    <w:rsid w:val="002B4E0C"/>
    <w:rsid w:val="003043D0"/>
    <w:rsid w:val="00325442"/>
    <w:rsid w:val="00362FCF"/>
    <w:rsid w:val="00385E28"/>
    <w:rsid w:val="00471854"/>
    <w:rsid w:val="004A326A"/>
    <w:rsid w:val="005907E6"/>
    <w:rsid w:val="00631CB2"/>
    <w:rsid w:val="006D07B5"/>
    <w:rsid w:val="00700B53"/>
    <w:rsid w:val="007404DF"/>
    <w:rsid w:val="00783167"/>
    <w:rsid w:val="007D4C1B"/>
    <w:rsid w:val="008C6C9C"/>
    <w:rsid w:val="008F29C1"/>
    <w:rsid w:val="00952E4F"/>
    <w:rsid w:val="00997950"/>
    <w:rsid w:val="009B13CD"/>
    <w:rsid w:val="009D43CF"/>
    <w:rsid w:val="00A112B2"/>
    <w:rsid w:val="00A66E71"/>
    <w:rsid w:val="00A82790"/>
    <w:rsid w:val="00B00A8D"/>
    <w:rsid w:val="00B25F94"/>
    <w:rsid w:val="00B44D42"/>
    <w:rsid w:val="00CE62E4"/>
    <w:rsid w:val="00DA3436"/>
    <w:rsid w:val="00EB21FC"/>
    <w:rsid w:val="00EF79BC"/>
    <w:rsid w:val="00F11B7D"/>
    <w:rsid w:val="00F24739"/>
    <w:rsid w:val="00F3675D"/>
    <w:rsid w:val="00F463AB"/>
    <w:rsid w:val="00F5278A"/>
    <w:rsid w:val="00F56974"/>
    <w:rsid w:val="00F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817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2024-04-09T08:01:00Z</dcterms:created>
  <dcterms:modified xsi:type="dcterms:W3CDTF">2025-04-07T16:48:00Z</dcterms:modified>
</cp:coreProperties>
</file>