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20815" w14:textId="395FCE3D" w:rsidR="00035DEC" w:rsidRPr="00AD45A9" w:rsidRDefault="007E7DE5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E7DE5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E7DE5">
        <w:rPr>
          <w:rFonts w:ascii="Arial" w:hAnsi="Arial" w:cs="Arial"/>
          <w:sz w:val="24"/>
          <w:szCs w:val="24"/>
        </w:rPr>
        <w:t>2025-04-0</w:t>
      </w:r>
      <w:r w:rsidR="00DA3B8C">
        <w:rPr>
          <w:rFonts w:ascii="Arial" w:hAnsi="Arial" w:cs="Arial"/>
          <w:sz w:val="24"/>
          <w:szCs w:val="24"/>
        </w:rPr>
        <w:t>7</w:t>
      </w:r>
    </w:p>
    <w:p w14:paraId="3D9CBD35" w14:textId="4AAEA3B6" w:rsidR="00035DEC" w:rsidRPr="00AD45A9" w:rsidRDefault="007E7DE5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7DE5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1138135" w14:textId="77777777" w:rsidR="00035DEC" w:rsidRPr="00AD45A9" w:rsidRDefault="007E7DE5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7E7DE5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E7DE5">
        <w:rPr>
          <w:rFonts w:ascii="Arial" w:hAnsi="Arial" w:cs="Arial"/>
          <w:sz w:val="24"/>
          <w:szCs w:val="24"/>
        </w:rPr>
        <w:t>66</w:t>
      </w:r>
    </w:p>
    <w:p w14:paraId="245097C3" w14:textId="77777777" w:rsidR="00035DEC" w:rsidRPr="00AD45A9" w:rsidRDefault="007E7DE5" w:rsidP="00035DEC">
      <w:pPr>
        <w:rPr>
          <w:rFonts w:ascii="Arial" w:hAnsi="Arial" w:cs="Arial"/>
          <w:sz w:val="24"/>
          <w:szCs w:val="24"/>
        </w:rPr>
      </w:pPr>
      <w:r w:rsidRPr="007E7DE5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E7DE5">
        <w:rPr>
          <w:rFonts w:ascii="Arial" w:hAnsi="Arial" w:cs="Arial"/>
          <w:sz w:val="24"/>
          <w:szCs w:val="24"/>
        </w:rPr>
        <w:t>Kraków</w:t>
      </w:r>
    </w:p>
    <w:p w14:paraId="4AD43B8A" w14:textId="77777777" w:rsidR="00B6327D" w:rsidRDefault="00B6327D" w:rsidP="00035DEC">
      <w:pPr>
        <w:spacing w:after="480"/>
        <w:jc w:val="both"/>
        <w:rPr>
          <w:rFonts w:ascii="Arial" w:hAnsi="Arial" w:cs="Arial"/>
          <w:bCs/>
          <w:sz w:val="24"/>
          <w:szCs w:val="24"/>
        </w:rPr>
      </w:pPr>
    </w:p>
    <w:p w14:paraId="5871E4EE" w14:textId="48CBBB10" w:rsidR="00A24A04" w:rsidRPr="009620D4" w:rsidRDefault="00A24A04" w:rsidP="00035DEC">
      <w:pPr>
        <w:spacing w:after="480"/>
        <w:jc w:val="both"/>
        <w:rPr>
          <w:bCs/>
          <w:sz w:val="24"/>
          <w:szCs w:val="24"/>
        </w:rPr>
      </w:pPr>
      <w:r w:rsidRPr="009620D4">
        <w:rPr>
          <w:rFonts w:ascii="Arial" w:hAnsi="Arial" w:cs="Arial"/>
          <w:bCs/>
          <w:sz w:val="24"/>
          <w:szCs w:val="24"/>
        </w:rPr>
        <w:t>SZP-271-7/24-</w:t>
      </w:r>
      <w:r w:rsidR="009620D4" w:rsidRPr="009620D4">
        <w:rPr>
          <w:rFonts w:ascii="Arial" w:hAnsi="Arial" w:cs="Arial"/>
          <w:bCs/>
          <w:sz w:val="24"/>
          <w:szCs w:val="24"/>
        </w:rPr>
        <w:t>308.UG</w:t>
      </w:r>
    </w:p>
    <w:p w14:paraId="6BDEF7DD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3D7CBD9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8B439B1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F215BCB" w14:textId="77777777" w:rsidTr="00B32FF9">
        <w:tc>
          <w:tcPr>
            <w:tcW w:w="2269" w:type="dxa"/>
            <w:shd w:val="clear" w:color="auto" w:fill="auto"/>
          </w:tcPr>
          <w:p w14:paraId="651630C9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5A8808" w14:textId="77777777" w:rsidR="00035DEC" w:rsidRPr="004E4B64" w:rsidRDefault="007E7DE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7DE5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7DE5" w:rsidRPr="004E4B64" w14:paraId="083547C2" w14:textId="77777777" w:rsidTr="00030832">
        <w:tc>
          <w:tcPr>
            <w:tcW w:w="2269" w:type="dxa"/>
            <w:shd w:val="clear" w:color="auto" w:fill="auto"/>
          </w:tcPr>
          <w:p w14:paraId="6DCB601F" w14:textId="77777777" w:rsidR="007E7DE5" w:rsidRPr="004E4B64" w:rsidRDefault="007E7DE5" w:rsidP="000308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337C53" w14:textId="77777777" w:rsidR="007E7DE5" w:rsidRPr="004E4B64" w:rsidRDefault="007E7DE5" w:rsidP="000308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7DE5">
              <w:rPr>
                <w:rFonts w:ascii="Arial" w:hAnsi="Arial" w:cs="Arial"/>
                <w:bCs/>
                <w:sz w:val="24"/>
                <w:szCs w:val="24"/>
              </w:rPr>
              <w:t>SZP-271-7/25</w:t>
            </w:r>
          </w:p>
        </w:tc>
      </w:tr>
    </w:tbl>
    <w:p w14:paraId="7F0E9B83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01CD31D" w14:textId="77777777" w:rsidTr="00B32FF9">
        <w:tc>
          <w:tcPr>
            <w:tcW w:w="9330" w:type="dxa"/>
            <w:shd w:val="clear" w:color="auto" w:fill="F2F2F2"/>
            <w:hideMark/>
          </w:tcPr>
          <w:p w14:paraId="6E710013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CDBBCE6" w14:textId="28CB6678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E7DE5" w:rsidRPr="007E7DE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E7DE5" w:rsidRPr="007E7DE5">
        <w:rPr>
          <w:rFonts w:ascii="Arial" w:hAnsi="Arial" w:cs="Arial"/>
          <w:sz w:val="24"/>
          <w:szCs w:val="24"/>
        </w:rPr>
        <w:t>(</w:t>
      </w:r>
      <w:proofErr w:type="spellStart"/>
      <w:r w:rsidR="007E7DE5" w:rsidRPr="007E7DE5">
        <w:rPr>
          <w:rFonts w:ascii="Arial" w:hAnsi="Arial" w:cs="Arial"/>
          <w:sz w:val="24"/>
          <w:szCs w:val="24"/>
        </w:rPr>
        <w:t>t.j</w:t>
      </w:r>
      <w:proofErr w:type="spellEnd"/>
      <w:r w:rsidR="007E7DE5" w:rsidRPr="007E7DE5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2" w:type="dxa"/>
        <w:tblInd w:w="-34" w:type="dxa"/>
        <w:tblLook w:val="04A0" w:firstRow="1" w:lastRow="0" w:firstColumn="1" w:lastColumn="0" w:noHBand="0" w:noVBand="1"/>
      </w:tblPr>
      <w:tblGrid>
        <w:gridCol w:w="9352"/>
      </w:tblGrid>
      <w:tr w:rsidR="007E7DE5" w:rsidRPr="009003D1" w14:paraId="2B5F23B3" w14:textId="77777777" w:rsidTr="004427E5">
        <w:tc>
          <w:tcPr>
            <w:tcW w:w="9352" w:type="dxa"/>
            <w:shd w:val="clear" w:color="auto" w:fill="auto"/>
          </w:tcPr>
          <w:p w14:paraId="44EABAB1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F4C5497" w14:textId="0AFA1ED9" w:rsidR="007E7DE5" w:rsidRPr="007E7DE5" w:rsidRDefault="007E7DE5" w:rsidP="00E17089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Zwracamy się z prośbą o określenie w jaki sposób postąpić w przypadku zaprzestania lub braku produkcji danego preparatu. Czy Zamawiający wyrazi zgodę na podanie ostatniej ceny i informacji pod pakietem? </w:t>
            </w:r>
          </w:p>
          <w:p w14:paraId="1FEF9DFD" w14:textId="4BB994CA" w:rsidR="0060016C" w:rsidRDefault="0060016C" w:rsidP="0060016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98DDD4E" w14:textId="426FC9A1" w:rsidR="00534736" w:rsidRPr="00534736" w:rsidRDefault="00534736" w:rsidP="0060016C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34736">
              <w:rPr>
                <w:rFonts w:ascii="Arial" w:hAnsi="Arial" w:cs="Arial"/>
                <w:sz w:val="24"/>
                <w:szCs w:val="24"/>
              </w:rPr>
              <w:t>Tak ww. przypadku</w:t>
            </w:r>
            <w:r>
              <w:rPr>
                <w:rFonts w:ascii="Arial" w:hAnsi="Arial" w:cs="Arial"/>
                <w:sz w:val="24"/>
                <w:szCs w:val="24"/>
              </w:rPr>
              <w:t xml:space="preserve"> Zamawiający </w:t>
            </w:r>
            <w:r w:rsidRPr="007E7DE5">
              <w:rPr>
                <w:rFonts w:ascii="Arial" w:hAnsi="Arial" w:cs="Arial"/>
                <w:sz w:val="24"/>
                <w:szCs w:val="24"/>
              </w:rPr>
              <w:t>wyra</w:t>
            </w:r>
            <w:r>
              <w:rPr>
                <w:rFonts w:ascii="Arial" w:hAnsi="Arial" w:cs="Arial"/>
                <w:sz w:val="24"/>
                <w:szCs w:val="24"/>
              </w:rPr>
              <w:t>ża</w:t>
            </w:r>
            <w:r w:rsidRPr="007E7DE5">
              <w:rPr>
                <w:rFonts w:ascii="Arial" w:hAnsi="Arial" w:cs="Arial"/>
                <w:sz w:val="24"/>
                <w:szCs w:val="24"/>
              </w:rPr>
              <w:t xml:space="preserve"> zgodę na podanie ostatniej ceny i informacji pod pakietem</w:t>
            </w:r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r w:rsidRPr="007E7DE5">
              <w:rPr>
                <w:rFonts w:ascii="Arial" w:hAnsi="Arial" w:cs="Arial"/>
                <w:sz w:val="24"/>
                <w:szCs w:val="24"/>
              </w:rPr>
              <w:t>zaprzestani</w:t>
            </w: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7E7DE5">
              <w:rPr>
                <w:rFonts w:ascii="Arial" w:hAnsi="Arial" w:cs="Arial"/>
                <w:sz w:val="24"/>
                <w:szCs w:val="24"/>
              </w:rPr>
              <w:t xml:space="preserve"> lub braku produkcji danego preparatu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378970" w14:textId="199C52B4" w:rsidR="007E7DE5" w:rsidRPr="007E7DE5" w:rsidRDefault="007E7DE5" w:rsidP="00E17089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lastRenderedPageBreak/>
              <w:t>Czy zamawiający wyraża zgodę na zmianę wielkości opakowań ? Proszę podać sposób przeliczenia – do 2 miejsc po przecinku czy do pełnego opakowania w górę ?</w:t>
            </w:r>
          </w:p>
          <w:p w14:paraId="165859E4" w14:textId="5596F151" w:rsidR="0060016C" w:rsidRDefault="0060016C" w:rsidP="0060016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AB48360" w14:textId="43FC0DE1" w:rsidR="00534736" w:rsidRPr="00534736" w:rsidRDefault="00534736" w:rsidP="0060016C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34736">
              <w:rPr>
                <w:rFonts w:ascii="Arial" w:hAnsi="Arial" w:cs="Arial"/>
                <w:sz w:val="24"/>
                <w:szCs w:val="24"/>
              </w:rPr>
              <w:t>Tak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534736">
              <w:rPr>
                <w:rFonts w:ascii="Arial" w:hAnsi="Arial" w:cs="Arial"/>
                <w:sz w:val="24"/>
                <w:szCs w:val="24"/>
              </w:rPr>
              <w:t xml:space="preserve"> Zamawiający dopuszcza</w:t>
            </w:r>
            <w:r>
              <w:rPr>
                <w:rFonts w:ascii="Arial" w:hAnsi="Arial" w:cs="Arial"/>
                <w:sz w:val="24"/>
                <w:szCs w:val="24"/>
              </w:rPr>
              <w:t xml:space="preserve"> z przeliczeniem do 2 miejsc po przecinku.</w:t>
            </w:r>
          </w:p>
          <w:p w14:paraId="7FC18B6D" w14:textId="2ED2DC0A" w:rsidR="007E7DE5" w:rsidRPr="007E7DE5" w:rsidRDefault="007E7DE5" w:rsidP="00E17089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zmianę postaci proponowanych preparatów – tabletki na tabletki powlekane lub kapsułki lub drażetki i odwrotnie?</w:t>
            </w:r>
          </w:p>
          <w:p w14:paraId="567D3793" w14:textId="37AD46C2" w:rsidR="0060016C" w:rsidRDefault="0060016C" w:rsidP="0060016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804809" w14:textId="082B1057" w:rsidR="00534736" w:rsidRPr="00534736" w:rsidRDefault="00534736" w:rsidP="0060016C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Tak, </w:t>
            </w:r>
            <w:r w:rsidRPr="0053473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5C77C80" w14:textId="6A502686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4.Czy Zamawiający wyrazi zgodę na zmianę postaci proponowanych preparatów – fiolki na ampułki lub ampułko-strzykawki i odwrotnie?</w:t>
            </w:r>
          </w:p>
          <w:p w14:paraId="1CC9E1A4" w14:textId="77777777" w:rsidR="0060016C" w:rsidRPr="00035DEC" w:rsidRDefault="0060016C" w:rsidP="0060016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011227" w14:textId="77777777" w:rsidR="00534736" w:rsidRPr="00534736" w:rsidRDefault="00534736" w:rsidP="00534736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Tak, </w:t>
            </w:r>
            <w:r w:rsidRPr="0053473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A97C519" w14:textId="1FE2DA0B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5.Czy Zamawiający wyrazi zgodę na zmianę wielkości opakowań płynów, syropów, maści, kremów itp. celem zaproponowania oferty korzystniejszej cenowo (przeliczenie ilości opakowań miałoby miejsce w oparciu o mg, ml itp.)</w:t>
            </w:r>
          </w:p>
          <w:p w14:paraId="07E1FEE3" w14:textId="560F054C" w:rsidR="0060016C" w:rsidRDefault="0060016C" w:rsidP="0060016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15ECD76" w14:textId="77777777" w:rsidR="00534736" w:rsidRPr="00534736" w:rsidRDefault="00534736" w:rsidP="00534736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27E5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194B1B30" w14:textId="77777777" w:rsidR="00534736" w:rsidRPr="00035DEC" w:rsidRDefault="00534736" w:rsidP="0060016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5C802C" w14:textId="5CD39908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6.Prosimy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03FC07AF" w14:textId="77777777" w:rsidR="0060016C" w:rsidRPr="00035DEC" w:rsidRDefault="0060016C" w:rsidP="0060016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7B2F0E7" w14:textId="4B263682" w:rsidR="00BB265E" w:rsidRDefault="00BB265E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Ww. przypadku należy </w:t>
            </w:r>
            <w:r w:rsidRPr="007E7DE5">
              <w:rPr>
                <w:rFonts w:ascii="Arial" w:hAnsi="Arial" w:cs="Arial"/>
                <w:sz w:val="24"/>
                <w:szCs w:val="24"/>
              </w:rPr>
              <w:t>ilość opakowań przeliczyć do dwóch miejsc po przecinku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89CAB4" w14:textId="2F9379C3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7.Czy Zamawiający dopuści wycenę produktów dostępnych na jednorazowe zezwolenie MZ ? W sytuacji jeśli aktualnie tylko takie produkty są dostępne na rynku.</w:t>
            </w:r>
          </w:p>
          <w:p w14:paraId="463237A1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F8CE5F8" w14:textId="07A043A0" w:rsidR="007E7DE5" w:rsidRPr="007E7DE5" w:rsidRDefault="00BB265E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B265E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</w:tc>
      </w:tr>
      <w:tr w:rsidR="007E7DE5" w:rsidRPr="009003D1" w14:paraId="2A71FFA4" w14:textId="77777777" w:rsidTr="004427E5">
        <w:tc>
          <w:tcPr>
            <w:tcW w:w="9352" w:type="dxa"/>
            <w:shd w:val="clear" w:color="auto" w:fill="auto"/>
          </w:tcPr>
          <w:p w14:paraId="2BB0ED95" w14:textId="77777777" w:rsidR="009620D4" w:rsidRDefault="009620D4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BE9643D" w14:textId="156DADCA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6ED0EDB4" w14:textId="49F54216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lastRenderedPageBreak/>
              <w:t xml:space="preserve">1.Czy Zamawiający w zadaniu 12 poz.14 , dopuści do postępowania produkt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Citra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-Lock™ (cytrynian sodu ) w stężeniu 4% w postaci fiolki  x 5ml z systemem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Slip,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Lock skuteczność potwierdzona wieloma badaniami klinicznymi do Heparyny, stosowany w celu utrzymania prawidłowej drożności cewnika i/lub portu dożylnego ograniczając krwawienia ( pacjenci z HIT ), stosowany  jako skuteczne i bezpieczne rozwiązanie przeciwzakrzepowe i przeciwbakteryjne?</w:t>
            </w:r>
          </w:p>
          <w:p w14:paraId="19256CD9" w14:textId="77777777" w:rsidR="00E17089" w:rsidRPr="00035DEC" w:rsidRDefault="00E17089" w:rsidP="00E170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A314CC" w14:textId="77777777" w:rsidR="00BB265E" w:rsidRDefault="00BB265E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7B37C7D2" w14:textId="7D1CF9AB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2.Czy Zamawiający dopuści produkt o pojemności 5 ml pakowany po 20 szt. w kartonie z przeliczeniem zamawianej ilości?</w:t>
            </w:r>
          </w:p>
          <w:p w14:paraId="4BCD8923" w14:textId="77777777" w:rsidR="00E17089" w:rsidRPr="00035DEC" w:rsidRDefault="00E17089" w:rsidP="00E170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F3C19B5" w14:textId="77777777" w:rsidR="00BB265E" w:rsidRDefault="00BB265E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D39E449" w14:textId="68EB8AE3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3.Czy Zamawiający wydzieli z  zadania 12 poz.14  i stworzy osobny pakiet dla tej pozycji?</w:t>
            </w:r>
          </w:p>
          <w:p w14:paraId="772F7955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4EA08C" w14:textId="1BF0593D" w:rsidR="007E7DE5" w:rsidRPr="007E7DE5" w:rsidRDefault="00BB265E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B265E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</w:tc>
      </w:tr>
      <w:tr w:rsidR="007E7DE5" w:rsidRPr="00F733CC" w14:paraId="2F1320A1" w14:textId="77777777" w:rsidTr="004427E5">
        <w:tc>
          <w:tcPr>
            <w:tcW w:w="9352" w:type="dxa"/>
            <w:shd w:val="clear" w:color="auto" w:fill="auto"/>
          </w:tcPr>
          <w:p w14:paraId="7268F5E4" w14:textId="77777777" w:rsidR="007E7DE5" w:rsidRPr="00F733C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3C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3</w:t>
            </w:r>
          </w:p>
          <w:p w14:paraId="14E80298" w14:textId="77777777" w:rsidR="007E7DE5" w:rsidRPr="00F733C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1.</w:t>
            </w:r>
            <w:r w:rsidRPr="00F733CC">
              <w:rPr>
                <w:rFonts w:ascii="Arial" w:hAnsi="Arial" w:cs="Arial"/>
                <w:sz w:val="24"/>
                <w:szCs w:val="24"/>
              </w:rPr>
              <w:tab/>
              <w:t xml:space="preserve">Czy Zamawiający wyrazi zgodę na zaoferowanie w Zadaniu 19 poz. 1-3 insulin w postaci wygodniejszego w użyciu </w:t>
            </w:r>
            <w:proofErr w:type="spellStart"/>
            <w:r w:rsidRPr="00F733CC">
              <w:rPr>
                <w:rFonts w:ascii="Arial" w:hAnsi="Arial" w:cs="Arial"/>
                <w:sz w:val="24"/>
                <w:szCs w:val="24"/>
              </w:rPr>
              <w:t>wstrzykiwacza</w:t>
            </w:r>
            <w:proofErr w:type="spellEnd"/>
            <w:r w:rsidRPr="00F733C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733CC">
              <w:rPr>
                <w:rFonts w:ascii="Arial" w:hAnsi="Arial" w:cs="Arial"/>
                <w:sz w:val="24"/>
                <w:szCs w:val="24"/>
              </w:rPr>
              <w:t>SoloStar</w:t>
            </w:r>
            <w:proofErr w:type="spellEnd"/>
            <w:r w:rsidRPr="00F733CC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14:paraId="5D2C3E17" w14:textId="77777777" w:rsidR="00E17089" w:rsidRPr="00F733CC" w:rsidRDefault="00E17089" w:rsidP="00E170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3C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2CFC899" w14:textId="77777777" w:rsidR="00BC6C34" w:rsidRPr="00F733CC" w:rsidRDefault="00BC6C34" w:rsidP="00BC6C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3B83DEA" w14:textId="77777777" w:rsidR="007E7DE5" w:rsidRPr="00F733C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2.</w:t>
            </w:r>
            <w:r w:rsidRPr="00F733CC">
              <w:rPr>
                <w:rFonts w:ascii="Arial" w:hAnsi="Arial" w:cs="Arial"/>
                <w:sz w:val="24"/>
                <w:szCs w:val="24"/>
              </w:rPr>
              <w:tab/>
              <w:t xml:space="preserve">Czy Zamawiający wykreśli lub wydzieli z Zadania 23 poz. 5-6 w związku z zakończeniem produkcji oraz brakiem refundacji? </w:t>
            </w:r>
          </w:p>
          <w:p w14:paraId="0556D306" w14:textId="77777777" w:rsidR="00E17089" w:rsidRPr="00F733CC" w:rsidRDefault="00E17089" w:rsidP="00E170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3C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2DE9C0" w14:textId="314D79E3" w:rsidR="00D22F8A" w:rsidRDefault="00BC6C34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Zamawiający</w:t>
            </w:r>
            <w:r w:rsidR="00D22F8A" w:rsidRPr="00F733CC">
              <w:rPr>
                <w:rFonts w:ascii="Arial" w:hAnsi="Arial" w:cs="Arial"/>
                <w:sz w:val="24"/>
                <w:szCs w:val="24"/>
              </w:rPr>
              <w:t xml:space="preserve"> z Grupy 23 wykreśla poz. nr 5 i 6.</w:t>
            </w:r>
          </w:p>
          <w:p w14:paraId="0449B8DC" w14:textId="78108291" w:rsidR="005D424F" w:rsidRPr="00F733CC" w:rsidRDefault="005D424F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załączeniu zmiana opisu – aktualny załącznika nr 1 do SWZ.</w:t>
            </w:r>
          </w:p>
          <w:p w14:paraId="6E2BF26D" w14:textId="59F911D4" w:rsidR="007E7DE5" w:rsidRPr="00F733C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3.</w:t>
            </w:r>
            <w:r w:rsidRPr="00F733CC">
              <w:rPr>
                <w:rFonts w:ascii="Arial" w:hAnsi="Arial" w:cs="Arial"/>
                <w:sz w:val="24"/>
                <w:szCs w:val="24"/>
              </w:rPr>
              <w:tab/>
              <w:t xml:space="preserve">Czy Zamawiający wykreśli lub wydzieli z Zadania 23 poz. 7-8 w związku ze zmianą dystrybutora leków? </w:t>
            </w:r>
          </w:p>
          <w:p w14:paraId="6EEA3869" w14:textId="77777777" w:rsidR="00E17089" w:rsidRPr="00F733CC" w:rsidRDefault="00E17089" w:rsidP="00E170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3C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D384E7" w14:textId="67834F5F" w:rsidR="00D22F8A" w:rsidRPr="00F733CC" w:rsidRDefault="00D22F8A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2700372F" w14:textId="1A32116F" w:rsidR="007E7DE5" w:rsidRPr="00F733C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  <w:r w:rsidRPr="00F733CC">
              <w:rPr>
                <w:rFonts w:ascii="Arial" w:hAnsi="Arial" w:cs="Arial"/>
                <w:sz w:val="24"/>
                <w:szCs w:val="24"/>
              </w:rPr>
              <w:tab/>
              <w:t xml:space="preserve">Czy Zamawiający w Zadaniu 43 wymaga zaoferowania do 1 fiolki leku </w:t>
            </w:r>
            <w:proofErr w:type="spellStart"/>
            <w:r w:rsidRPr="00F733CC">
              <w:rPr>
                <w:rFonts w:ascii="Arial" w:hAnsi="Arial" w:cs="Arial"/>
                <w:sz w:val="24"/>
                <w:szCs w:val="24"/>
              </w:rPr>
              <w:t>enoksaparyna</w:t>
            </w:r>
            <w:proofErr w:type="spellEnd"/>
            <w:r w:rsidRPr="00F733CC">
              <w:rPr>
                <w:rFonts w:ascii="Arial" w:hAnsi="Arial" w:cs="Arial"/>
                <w:sz w:val="24"/>
                <w:szCs w:val="24"/>
              </w:rPr>
              <w:t xml:space="preserve"> sodowa, 1 opakowania strzykawek tuberkulinowych x 10 szt.? </w:t>
            </w:r>
          </w:p>
          <w:p w14:paraId="2A830CEE" w14:textId="77777777" w:rsidR="00E17089" w:rsidRPr="00F733CC" w:rsidRDefault="00E17089" w:rsidP="00E170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3C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6974881" w14:textId="217D9CAA" w:rsidR="00FA2495" w:rsidRPr="00F733CC" w:rsidRDefault="00FA2495" w:rsidP="00F733C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Tak, Zamawiający wymaga.</w:t>
            </w:r>
            <w:r w:rsidR="005D424F">
              <w:rPr>
                <w:rFonts w:ascii="Arial" w:hAnsi="Arial" w:cs="Arial"/>
                <w:sz w:val="24"/>
                <w:szCs w:val="24"/>
              </w:rPr>
              <w:t xml:space="preserve"> W załączeniu zmiana opisu – aktualny załącznik nr 1 do SWZ .</w:t>
            </w:r>
          </w:p>
          <w:p w14:paraId="4E51DC04" w14:textId="171BF51E" w:rsidR="007E7DE5" w:rsidRPr="00F733C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5.</w:t>
            </w:r>
            <w:r w:rsidRPr="00F733CC">
              <w:rPr>
                <w:rFonts w:ascii="Arial" w:hAnsi="Arial" w:cs="Arial"/>
                <w:sz w:val="24"/>
                <w:szCs w:val="24"/>
              </w:rPr>
              <w:tab/>
              <w:t>Czy Zamawiający dopuszcza podanie ceny jednostkowe netto za sztukę do 4 miejsc po przecinku?</w:t>
            </w:r>
          </w:p>
          <w:p w14:paraId="35726C68" w14:textId="77777777" w:rsidR="007E7DE5" w:rsidRPr="00F733C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3C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1B59B4A" w14:textId="503FA23F" w:rsidR="007E7DE5" w:rsidRPr="00F733CC" w:rsidRDefault="00D32912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3CC">
              <w:rPr>
                <w:rFonts w:ascii="Arial" w:hAnsi="Arial" w:cs="Arial"/>
                <w:sz w:val="24"/>
                <w:szCs w:val="24"/>
              </w:rPr>
              <w:t>Nie.</w:t>
            </w:r>
          </w:p>
        </w:tc>
      </w:tr>
      <w:tr w:rsidR="007E7DE5" w:rsidRPr="009003D1" w14:paraId="4D148CBE" w14:textId="77777777" w:rsidTr="004427E5">
        <w:tc>
          <w:tcPr>
            <w:tcW w:w="9352" w:type="dxa"/>
            <w:shd w:val="clear" w:color="auto" w:fill="auto"/>
          </w:tcPr>
          <w:p w14:paraId="0BD7838E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65DE9881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Pytanie 1 dotyczy Zadania nr 28</w:t>
            </w:r>
          </w:p>
          <w:p w14:paraId="278D765D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Czy Zamawiający w Zadaniu nr 28 dopuści preparat koncentratu protrombiny zawierający terapeutyczną zawartość białka c oraz białka s, jako substancję pomocniczą zamiast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antrytrombiny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zawierającego heparynę, z możliwą prędkością podania 3ml/min?</w:t>
            </w:r>
          </w:p>
          <w:p w14:paraId="42F14894" w14:textId="77777777" w:rsidR="00E17089" w:rsidRPr="00035DEC" w:rsidRDefault="00E17089" w:rsidP="00E170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4981066" w14:textId="2DD028DA" w:rsidR="00D32912" w:rsidRDefault="00D32912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9029E08" w14:textId="293D6D55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Pytanie 2 dotyczy Zadania nr 47</w:t>
            </w:r>
          </w:p>
          <w:p w14:paraId="74758759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Czy Zamawiający w Zadaniu nr 47 wymaga preparatu fibrynogenu zarejestrowanego jako leczenie ciężkiego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krowotoku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u pacjentów z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hipofibrynogenemią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nabytą w przebiegu interwencji chirurgicznej?</w:t>
            </w:r>
          </w:p>
          <w:p w14:paraId="5BD657A4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ED2796" w14:textId="0DF31360" w:rsidR="007E7DE5" w:rsidRPr="007E7DE5" w:rsidRDefault="00D32912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427E5">
              <w:rPr>
                <w:rFonts w:ascii="Arial" w:hAnsi="Arial" w:cs="Arial"/>
                <w:sz w:val="24"/>
                <w:szCs w:val="24"/>
              </w:rPr>
              <w:t>Tak, Zamawiający wymaga.</w:t>
            </w:r>
          </w:p>
        </w:tc>
      </w:tr>
      <w:tr w:rsidR="007E7DE5" w:rsidRPr="009003D1" w14:paraId="622E7573" w14:textId="77777777" w:rsidTr="004427E5">
        <w:tc>
          <w:tcPr>
            <w:tcW w:w="9352" w:type="dxa"/>
            <w:shd w:val="clear" w:color="auto" w:fill="auto"/>
          </w:tcPr>
          <w:p w14:paraId="28683A67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4195520B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1.</w:t>
            </w:r>
            <w:r w:rsidRPr="007E7DE5">
              <w:rPr>
                <w:rFonts w:ascii="Arial" w:hAnsi="Arial" w:cs="Arial"/>
                <w:sz w:val="24"/>
                <w:szCs w:val="24"/>
              </w:rPr>
              <w:tab/>
              <w:t>Dotyczy: zadanie nr 68 poz. 43</w:t>
            </w:r>
          </w:p>
          <w:p w14:paraId="4CF3E345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wyraża zgodę na złożenie oferty na potas w postaci kapsułek o przedłużonym uwalnianiu 315 mg jonów potasu (600 mg chlorku potasu) x 100 kapsułek?</w:t>
            </w:r>
          </w:p>
          <w:p w14:paraId="3A26A896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Lek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Kaldyum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ma postać kapsułek o przedłużonym uwalnianiu. </w:t>
            </w:r>
          </w:p>
          <w:p w14:paraId="3BE9472B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lastRenderedPageBreak/>
              <w:t xml:space="preserve">Kapsułka zawiera mieszaninę jasnoniebieskich i białych lub prawie białych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peletek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zapewniających przedłużone uwalnianie chlorku potasu. </w:t>
            </w:r>
          </w:p>
          <w:p w14:paraId="0B213B2E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Po rozpadzie kapsułki,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peletki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ulegają rozproszeniu w treści pokarmowej i stopniowo uwalniają substancję czynną w trakcie przechodzenia przez przewód pokarmowy. </w:t>
            </w:r>
          </w:p>
          <w:p w14:paraId="2588012E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Chroni to przed osiąganiem nadmiernie wysokiego miejscowego stężenia chlorku potasu i zmniejsza niepożądane działania na przewód pokarmowy.</w:t>
            </w:r>
          </w:p>
          <w:p w14:paraId="7AB233D0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Lek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Kaldyum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może być podany pacjentom karmionym przez zgłębnik ponieważ zgodnie z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kapsułkę można otworzyć i wymieszać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peletki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z pokarmem lub płynem podawanym przez zgłębnik żołądkowy lub jelitowy.</w:t>
            </w:r>
          </w:p>
          <w:p w14:paraId="7803FF28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Lek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Kaldyum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może być podany pacjentom z trudnościami w połykaniu, ponieważ zgodnie z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kapsułkę można otworzyć i wymieszać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peletki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z pokarmem lub płynem […].</w:t>
            </w:r>
          </w:p>
          <w:p w14:paraId="33968AB2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Lek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Kaldyum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nie zawiera laktozy, a więc przy jego stosowaniu zmniejszone jest ryzyko działań niepożądanych u pacjentów z nietolerancją laktozy.</w:t>
            </w:r>
          </w:p>
          <w:p w14:paraId="31539D57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FC7E1CD" w14:textId="08ADFE0B" w:rsidR="007E7DE5" w:rsidRPr="007E7DE5" w:rsidRDefault="00534736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7E7DE5" w:rsidRPr="009003D1" w14:paraId="702D2971" w14:textId="77777777" w:rsidTr="004427E5">
        <w:tc>
          <w:tcPr>
            <w:tcW w:w="9352" w:type="dxa"/>
            <w:shd w:val="clear" w:color="auto" w:fill="auto"/>
          </w:tcPr>
          <w:p w14:paraId="2B5C9FE9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1B6F6D09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Czy Zamawiający dopuści w pakiecie 33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fenobarbitale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sodico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100 mg/2ml roztwór do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wtrzykiwania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>: 5 x 2 ml szklane fiolki?</w:t>
            </w:r>
          </w:p>
          <w:p w14:paraId="1CB6BF60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9D875D5" w14:textId="39F5FCB5" w:rsidR="007E7DE5" w:rsidRPr="007E7DE5" w:rsidRDefault="00D32912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32912">
              <w:rPr>
                <w:rFonts w:ascii="Arial" w:hAnsi="Arial" w:cs="Arial"/>
                <w:sz w:val="24"/>
                <w:szCs w:val="24"/>
              </w:rPr>
              <w:t>Nie, Zamawiaj</w:t>
            </w:r>
            <w:r>
              <w:rPr>
                <w:rFonts w:ascii="Arial" w:hAnsi="Arial" w:cs="Arial"/>
                <w:sz w:val="24"/>
                <w:szCs w:val="24"/>
              </w:rPr>
              <w:t>ą</w:t>
            </w:r>
            <w:r w:rsidRPr="00D32912">
              <w:rPr>
                <w:rFonts w:ascii="Arial" w:hAnsi="Arial" w:cs="Arial"/>
                <w:sz w:val="24"/>
                <w:szCs w:val="24"/>
              </w:rPr>
              <w:t>cy nie dopuszcza.</w:t>
            </w:r>
          </w:p>
        </w:tc>
      </w:tr>
      <w:tr w:rsidR="007E7DE5" w:rsidRPr="009003D1" w14:paraId="561B5B41" w14:textId="77777777" w:rsidTr="004427E5">
        <w:tc>
          <w:tcPr>
            <w:tcW w:w="9352" w:type="dxa"/>
            <w:shd w:val="clear" w:color="auto" w:fill="auto"/>
          </w:tcPr>
          <w:p w14:paraId="0F9BD5AE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686130FA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Czy Zamawiający dopuści w zadaniu nr 59 produkt pochodzący z importu docelowego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Calciumgluconat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10% 10ml w opakowaniach x 20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>. ( plastik ) ?</w:t>
            </w:r>
          </w:p>
          <w:p w14:paraId="73A0CC92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D4F080" w14:textId="6120E61B" w:rsidR="007E7DE5" w:rsidRPr="007E7DE5" w:rsidRDefault="000D5A17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7E7DE5" w:rsidRPr="009003D1" w14:paraId="65F94B32" w14:textId="77777777" w:rsidTr="004427E5">
        <w:tc>
          <w:tcPr>
            <w:tcW w:w="9352" w:type="dxa"/>
            <w:shd w:val="clear" w:color="auto" w:fill="auto"/>
          </w:tcPr>
          <w:p w14:paraId="7288B715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14:paraId="3B9EB5AE" w14:textId="3D7A2544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1.Czy Zamawiający wyraża zgodę na zmianę wielkości opakowań? Proszę podać sposób przeliczania – do 2 miejsc po przecinku czy do pełnego opakowania w górę.</w:t>
            </w:r>
          </w:p>
          <w:p w14:paraId="11F47C4B" w14:textId="77777777" w:rsidR="00E17089" w:rsidRPr="00035DEC" w:rsidRDefault="00E17089" w:rsidP="00E170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D7E7B3" w14:textId="1345697B" w:rsidR="00A55E85" w:rsidRDefault="00A55E8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Zamawiający dopuszcza z przeliczeniem do 2 miejsc po przecinku.</w:t>
            </w:r>
          </w:p>
          <w:p w14:paraId="44D7BA52" w14:textId="56E74F3E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2.Dot. pak. nr 33 (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Phenobarbitalum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313BBED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Zwracamy się z prośbą o dopuszczenie w ww. pakiecie leku w dawce 40mg/ml z jednoczesnym przeliczeniem zamawianych ilości tzn. 4 op. gdzie 1 op. = 10 szt.</w:t>
            </w:r>
          </w:p>
          <w:p w14:paraId="1C163C0F" w14:textId="5550F673" w:rsidR="00887A8A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E0B6C0D" w14:textId="687951A9" w:rsidR="00E4624C" w:rsidRPr="00E4624C" w:rsidRDefault="00E4624C" w:rsidP="00887A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27E5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49FC41A" w14:textId="1C0AD8A1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3.W przypadku leków sprowadzanych w ramach importu docelowego zwracamy się z prośbą o wydłużenie terminu ich dostawy do 3 tygodni.</w:t>
            </w:r>
          </w:p>
          <w:p w14:paraId="4032E0C7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69653B" w14:textId="77777777" w:rsidR="007E7DE5" w:rsidRDefault="00E4624C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27E5">
              <w:rPr>
                <w:rFonts w:ascii="Arial" w:hAnsi="Arial" w:cs="Arial"/>
                <w:sz w:val="24"/>
                <w:szCs w:val="24"/>
              </w:rPr>
              <w:t xml:space="preserve">Zamawiający wyraża zgodę. </w:t>
            </w:r>
          </w:p>
          <w:p w14:paraId="7AE60922" w14:textId="5D2FA1D8" w:rsidR="003A19D3" w:rsidRPr="007E7DE5" w:rsidRDefault="003A19D3" w:rsidP="003A19D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3A19D3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Pr="003A19D3">
              <w:rPr>
                <w:rFonts w:ascii="Arial" w:hAnsi="Arial" w:cs="Arial"/>
                <w:sz w:val="24"/>
                <w:szCs w:val="24"/>
              </w:rPr>
              <w:t xml:space="preserve"> § 6 ust. 2 projektu umowy (zał. nr 4 do SWZ), </w:t>
            </w:r>
            <w:r>
              <w:rPr>
                <w:rFonts w:ascii="Arial" w:hAnsi="Arial" w:cs="Arial"/>
                <w:sz w:val="24"/>
                <w:szCs w:val="24"/>
              </w:rPr>
              <w:t>dodaje zdanie drugie w brzmieniu</w:t>
            </w:r>
            <w:r w:rsidRPr="003A19D3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9D3">
              <w:rPr>
                <w:rFonts w:ascii="Arial" w:hAnsi="Arial" w:cs="Arial"/>
                <w:sz w:val="24"/>
                <w:szCs w:val="24"/>
              </w:rPr>
              <w:t>„ W przypadku leków sprowadzanych w ramach importu docelowego dostawa partii leków odbywać się będzie w terminie do 3 tygodni, od daty złożenia zamówienia.”</w:t>
            </w:r>
          </w:p>
        </w:tc>
      </w:tr>
      <w:tr w:rsidR="007E7DE5" w:rsidRPr="009003D1" w14:paraId="45E72B15" w14:textId="77777777" w:rsidTr="004427E5">
        <w:tc>
          <w:tcPr>
            <w:tcW w:w="9352" w:type="dxa"/>
            <w:shd w:val="clear" w:color="auto" w:fill="auto"/>
          </w:tcPr>
          <w:p w14:paraId="27C6A218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14:paraId="0A453FE6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podanie ceny jednostkowej netto i brutto z dokładnością do 4 miejsc po przecinku?</w:t>
            </w:r>
          </w:p>
          <w:p w14:paraId="1DB1117B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Cena ta stanowić będzie element kalkulacyjny, ceny wynikowe ( wartość netto i brutto) zostanie podana z dokładnością do 2 miejsc po przecinku.</w:t>
            </w:r>
          </w:p>
          <w:p w14:paraId="2CF854A1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DD38020" w14:textId="1919C3D1" w:rsidR="007E7DE5" w:rsidRPr="007E7DE5" w:rsidRDefault="00E4624C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427E5">
              <w:rPr>
                <w:rFonts w:ascii="Arial" w:hAnsi="Arial" w:cs="Arial"/>
                <w:sz w:val="24"/>
                <w:szCs w:val="24"/>
              </w:rPr>
              <w:t>Nie.</w:t>
            </w:r>
          </w:p>
        </w:tc>
      </w:tr>
      <w:tr w:rsidR="007E7DE5" w:rsidRPr="009003D1" w14:paraId="053CE679" w14:textId="77777777" w:rsidTr="004427E5">
        <w:tc>
          <w:tcPr>
            <w:tcW w:w="9352" w:type="dxa"/>
            <w:shd w:val="clear" w:color="auto" w:fill="auto"/>
          </w:tcPr>
          <w:p w14:paraId="506CAE34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  <w:p w14:paraId="35666E22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1. Czy w celu miarkowania kar umownych Odbiorca dokona modyfikacji postanowień projektu przyszłej umowy w zakresie zapisów § 12 ust.2</w:t>
            </w:r>
          </w:p>
          <w:p w14:paraId="359BDE9A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2.Dostawca zapłaci Odbiorcy kary:</w:t>
            </w:r>
          </w:p>
          <w:p w14:paraId="37B78207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1)</w:t>
            </w:r>
            <w:r w:rsidRPr="007E7DE5">
              <w:rPr>
                <w:rFonts w:ascii="Arial" w:hAnsi="Arial" w:cs="Arial"/>
                <w:sz w:val="24"/>
                <w:szCs w:val="24"/>
              </w:rPr>
              <w:tab/>
              <w:t>w wysokości 10% wartości brutto niezrealizowanej części przedmiotu umowy, o której mowa w § 4 ust. 3, w przypadku odstąpienia przez którąkolwiek ze stron od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16041658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D9F29B" w14:textId="7DE41177" w:rsidR="007E7DE5" w:rsidRPr="007E7DE5" w:rsidRDefault="00EE55CB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E55CB">
              <w:rPr>
                <w:rFonts w:ascii="Arial" w:hAnsi="Arial" w:cs="Arial"/>
                <w:sz w:val="24"/>
                <w:szCs w:val="24"/>
              </w:rPr>
              <w:lastRenderedPageBreak/>
              <w:t>Projekt umowy pozostaje bez zmian.</w:t>
            </w:r>
          </w:p>
        </w:tc>
      </w:tr>
      <w:tr w:rsidR="007E7DE5" w:rsidRPr="009003D1" w14:paraId="2E9E9701" w14:textId="77777777" w:rsidTr="004427E5">
        <w:tc>
          <w:tcPr>
            <w:tcW w:w="9352" w:type="dxa"/>
            <w:shd w:val="clear" w:color="auto" w:fill="auto"/>
          </w:tcPr>
          <w:p w14:paraId="0C627259" w14:textId="7777777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</w:p>
          <w:p w14:paraId="37C97143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Zadanie nr 50 POZYCJA 1</w:t>
            </w:r>
          </w:p>
          <w:p w14:paraId="2A973D1F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"Czy Zamawiający ZGODZI SIĘ  na wydzielenie z zadania 50 pozycji  1</w:t>
            </w:r>
          </w:p>
          <w:p w14:paraId="07108FC1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 Ornityna 500 mg/ml;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a 10 ml </w:t>
            </w:r>
          </w:p>
          <w:p w14:paraId="21678926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w celu umożliwienia przygotowania korzystnej dla Zamawiającego oferty.</w:t>
            </w:r>
          </w:p>
          <w:p w14:paraId="1C054CD3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610236" w14:textId="379745D1" w:rsidR="007E7DE5" w:rsidRPr="007E7DE5" w:rsidRDefault="00E4624C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4624C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</w:tc>
      </w:tr>
      <w:tr w:rsidR="007E7DE5" w:rsidRPr="009003D1" w14:paraId="5BAA62E6" w14:textId="77777777" w:rsidTr="004427E5">
        <w:tc>
          <w:tcPr>
            <w:tcW w:w="9352" w:type="dxa"/>
            <w:shd w:val="clear" w:color="auto" w:fill="auto"/>
          </w:tcPr>
          <w:p w14:paraId="4BFA4809" w14:textId="7719931F" w:rsidR="007E7DE5" w:rsidRPr="007E7DE5" w:rsidRDefault="007E7DE5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E7DE5" w:rsidRPr="009003D1" w14:paraId="0CB2F0F0" w14:textId="77777777" w:rsidTr="004427E5">
        <w:tc>
          <w:tcPr>
            <w:tcW w:w="9352" w:type="dxa"/>
            <w:shd w:val="clear" w:color="auto" w:fill="auto"/>
          </w:tcPr>
          <w:p w14:paraId="32A10565" w14:textId="1F5671C7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70454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6C3783B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1.Czy Zamawiający w pakiecie nr 70 wymaga dostarczenia preparatu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Suprane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240 ml w aluminiowej butelce (jak aktualnie stosowana przez Zamawiającego) ze zintegrowanym systemem napełniania parownika, pakowanego po 6 butelek w opakowaniu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zbioryczym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>? Szklana butelka jest mniej odporna na uszkodzenia mechaniczne niż inne dostępne opakowania.</w:t>
            </w:r>
          </w:p>
          <w:p w14:paraId="0C4E63DE" w14:textId="52579FE1" w:rsidR="00887A8A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9D6A9C" w14:textId="09FB77BF" w:rsidR="0070454E" w:rsidRPr="00F22D04" w:rsidRDefault="00F22D04" w:rsidP="00887A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976282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3E872EF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2. Czy Zamawiający w pakiecie nr 70 wymaga, aby Wykonawca zapewniał autoryzowany serwis producenta parowników (jak aktualnie użytkowany przez Zamawiającego) potwierdzony przez producenta stosownym dokumentem aktualnym w dniu jego złożenia, (np. oświadczeniem) niezbędny do ich prawidłowej eksploatacji w trakcie trwania umowy?</w:t>
            </w:r>
          </w:p>
          <w:p w14:paraId="478E0C45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Autoryzowany serwis daje gwarancję, że odbywa się pod nadzorem lub za aprobatą jakościową producenta sprzętu i świadczona usługa wykonywana jest sposób zapewniający najwyższą jakość i bezpieczeństwo użytkowania sprzętu medycznego. </w:t>
            </w:r>
          </w:p>
          <w:p w14:paraId="2F799DEA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Tylko podmiot posiadający autoryzację pozyskuje dostęp do bazy wiedzy producenta (dokumentacji, oryginalnych narzędzi i części, kodów oraz oprogramowania serwisowego), jego wsparcia oraz ma dostęp do najnowszej, pełnej i oficjalnej dokumentacji technicznej.</w:t>
            </w:r>
          </w:p>
          <w:p w14:paraId="67ABF498" w14:textId="3659E084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Wprowadzenie powyższego wymogu, winno być poświadczone (a dla Zamawiającego pozwalające na weryfikację) poprzez dostarczenie dokumentu / oświadczenia, </w:t>
            </w:r>
            <w:r w:rsidRPr="007E7DE5">
              <w:rPr>
                <w:rFonts w:ascii="Arial" w:hAnsi="Arial" w:cs="Arial"/>
                <w:sz w:val="24"/>
                <w:szCs w:val="24"/>
              </w:rPr>
              <w:lastRenderedPageBreak/>
              <w:t>udzielonego przez autoryzowany serwis, że w/w czynności będą przez niego wykonywane.</w:t>
            </w:r>
          </w:p>
          <w:p w14:paraId="3106E984" w14:textId="398F116E" w:rsidR="00887A8A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09C710B" w14:textId="28740C9B" w:rsidR="00F22D04" w:rsidRPr="00F22D04" w:rsidRDefault="00F22D04" w:rsidP="00887A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E32CF">
              <w:rPr>
                <w:rFonts w:ascii="Arial" w:hAnsi="Arial" w:cs="Arial"/>
                <w:sz w:val="24"/>
                <w:szCs w:val="24"/>
              </w:rPr>
              <w:t>Zamawiający nie wymaga.</w:t>
            </w:r>
          </w:p>
          <w:p w14:paraId="4AD35C36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3. Czy Zamawiający w pakiecie nr 70 wymaga zaoferowania produktu (jak aktualnie stosowanego przez Zamawiającego), który zgodnie z zapisami CHPL charakteryzuje się brakiem specjalnych zaleceń dotyczących przechowywania?</w:t>
            </w:r>
          </w:p>
          <w:p w14:paraId="71394451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56E8993" w14:textId="4CA08293" w:rsidR="00F22D04" w:rsidRDefault="00F22D04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32CF">
              <w:rPr>
                <w:rFonts w:ascii="Arial" w:hAnsi="Arial" w:cs="Arial"/>
                <w:sz w:val="24"/>
                <w:szCs w:val="24"/>
              </w:rPr>
              <w:t>Nie, Zamawiający nie wymaga.</w:t>
            </w:r>
          </w:p>
          <w:p w14:paraId="29855A29" w14:textId="6CBB8BF2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4.Czy Zamawiający w pakiecie nr 29 wymaga dostarczenia preparatu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Sevoflurane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250 ml w aluminiowej butelce ze zintegrowanym systemem napełniania parownika, pakowanego po 6 butelek w opakowaniu zbiorczym? Szklana butelka jest mniej odporna na uszkodzenia mechaniczne niż inne dostępne opakowania.</w:t>
            </w:r>
          </w:p>
          <w:p w14:paraId="3CFECFB0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FA1C81A" w14:textId="3C8672C0" w:rsidR="00F22D04" w:rsidRDefault="00F22D04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Zamawiający nie wymaga, ale dopuszcza.</w:t>
            </w:r>
          </w:p>
          <w:p w14:paraId="7BE0A8DD" w14:textId="0CECF968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5.Czy Zamawiający w pakiecie nr 29 pozycja nr 2 wymaga dzierżawy płatnej parowników?</w:t>
            </w:r>
          </w:p>
          <w:p w14:paraId="16725AF2" w14:textId="7A28D375" w:rsidR="00887A8A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45370D" w14:textId="6DBD1658" w:rsidR="00F22D04" w:rsidRPr="00F22D04" w:rsidRDefault="00F22D04" w:rsidP="00887A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22D04">
              <w:rPr>
                <w:rFonts w:ascii="Arial" w:hAnsi="Arial" w:cs="Arial"/>
                <w:sz w:val="24"/>
                <w:szCs w:val="24"/>
              </w:rPr>
              <w:t>Tak, zgodnie z SWZ i projektem umowy (załącznik nr 4A).</w:t>
            </w:r>
          </w:p>
          <w:p w14:paraId="74BB1B8C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6.Do pakietu nr 29: prosimy o podanie wszystkich nazw aparatów do znieczulenia, na których mają pracować dzierżawione parowniki.</w:t>
            </w:r>
          </w:p>
          <w:p w14:paraId="417CED64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7FC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112F38" w14:textId="52225479" w:rsidR="00717FC4" w:rsidRDefault="00717FC4" w:rsidP="00717FC4">
            <w:pPr>
              <w:pStyle w:val="NormalnyWeb"/>
            </w:pPr>
            <w:r>
              <w:rPr>
                <w:rFonts w:ascii="Arial" w:hAnsi="Arial" w:cs="Arial"/>
              </w:rPr>
              <w:t xml:space="preserve">Istniejące </w:t>
            </w:r>
            <w:r w:rsidRPr="007E7DE5">
              <w:rPr>
                <w:rFonts w:ascii="Arial" w:hAnsi="Arial" w:cs="Arial"/>
              </w:rPr>
              <w:t>aparatów do znieczulenia</w:t>
            </w:r>
            <w:r>
              <w:t xml:space="preserve"> w </w:t>
            </w:r>
            <w:r w:rsidRPr="00976282">
              <w:rPr>
                <w:rFonts w:ascii="Arial" w:hAnsi="Arial" w:cs="Arial"/>
              </w:rPr>
              <w:t>Szpitalu:</w:t>
            </w:r>
          </w:p>
          <w:p w14:paraId="25BCAD96" w14:textId="65079CA4" w:rsidR="00717FC4" w:rsidRPr="00717FC4" w:rsidRDefault="00717FC4" w:rsidP="00717FC4">
            <w:pPr>
              <w:pStyle w:val="NormalnyWeb"/>
              <w:rPr>
                <w:rFonts w:ascii="Arial" w:hAnsi="Arial" w:cs="Arial"/>
              </w:rPr>
            </w:pPr>
            <w:r w:rsidRPr="00717FC4">
              <w:rPr>
                <w:rFonts w:ascii="Arial" w:hAnsi="Arial" w:cs="Arial"/>
              </w:rPr>
              <w:t xml:space="preserve">GE Healthcare </w:t>
            </w:r>
            <w:proofErr w:type="spellStart"/>
            <w:r w:rsidRPr="00717FC4">
              <w:rPr>
                <w:rFonts w:ascii="Arial" w:hAnsi="Arial" w:cs="Arial"/>
              </w:rPr>
              <w:t>Carestation</w:t>
            </w:r>
            <w:proofErr w:type="spellEnd"/>
            <w:r w:rsidRPr="00717FC4">
              <w:rPr>
                <w:rFonts w:ascii="Arial" w:hAnsi="Arial" w:cs="Arial"/>
              </w:rPr>
              <w:t xml:space="preserve"> 750 1 </w:t>
            </w:r>
            <w:proofErr w:type="spellStart"/>
            <w:r w:rsidRPr="00717FC4">
              <w:rPr>
                <w:rFonts w:ascii="Arial" w:hAnsi="Arial" w:cs="Arial"/>
              </w:rPr>
              <w:t>szt</w:t>
            </w:r>
            <w:proofErr w:type="spellEnd"/>
          </w:p>
          <w:p w14:paraId="525C185A" w14:textId="77777777" w:rsidR="00717FC4" w:rsidRPr="00717FC4" w:rsidRDefault="00717FC4" w:rsidP="00717FC4">
            <w:pPr>
              <w:pStyle w:val="NormalnyWeb"/>
              <w:rPr>
                <w:rFonts w:ascii="Arial" w:hAnsi="Arial" w:cs="Arial"/>
              </w:rPr>
            </w:pPr>
            <w:proofErr w:type="spellStart"/>
            <w:r w:rsidRPr="00717FC4">
              <w:rPr>
                <w:rFonts w:ascii="Arial" w:hAnsi="Arial" w:cs="Arial"/>
              </w:rPr>
              <w:t>Getinge</w:t>
            </w:r>
            <w:proofErr w:type="spellEnd"/>
            <w:r w:rsidRPr="00717FC4">
              <w:rPr>
                <w:rFonts w:ascii="Arial" w:hAnsi="Arial" w:cs="Arial"/>
              </w:rPr>
              <w:t xml:space="preserve"> </w:t>
            </w:r>
            <w:proofErr w:type="spellStart"/>
            <w:r w:rsidRPr="00717FC4">
              <w:rPr>
                <w:rFonts w:ascii="Arial" w:hAnsi="Arial" w:cs="Arial"/>
              </w:rPr>
              <w:t>Flow</w:t>
            </w:r>
            <w:proofErr w:type="spellEnd"/>
            <w:r w:rsidRPr="00717FC4">
              <w:rPr>
                <w:rFonts w:ascii="Arial" w:hAnsi="Arial" w:cs="Arial"/>
              </w:rPr>
              <w:t>-C- 1 SZT</w:t>
            </w:r>
          </w:p>
          <w:p w14:paraId="321F0BC3" w14:textId="77777777" w:rsidR="00717FC4" w:rsidRPr="00717FC4" w:rsidRDefault="00717FC4" w:rsidP="00717FC4">
            <w:pPr>
              <w:pStyle w:val="NormalnyWeb"/>
              <w:rPr>
                <w:rFonts w:ascii="Arial" w:hAnsi="Arial" w:cs="Arial"/>
              </w:rPr>
            </w:pPr>
            <w:proofErr w:type="spellStart"/>
            <w:r w:rsidRPr="00717FC4">
              <w:rPr>
                <w:rFonts w:ascii="Arial" w:hAnsi="Arial" w:cs="Arial"/>
              </w:rPr>
              <w:t>Fabius</w:t>
            </w:r>
            <w:proofErr w:type="spellEnd"/>
            <w:r w:rsidRPr="00717FC4">
              <w:rPr>
                <w:rFonts w:ascii="Arial" w:hAnsi="Arial" w:cs="Arial"/>
              </w:rPr>
              <w:t xml:space="preserve"> </w:t>
            </w:r>
            <w:proofErr w:type="spellStart"/>
            <w:r w:rsidRPr="00717FC4">
              <w:rPr>
                <w:rFonts w:ascii="Arial" w:hAnsi="Arial" w:cs="Arial"/>
              </w:rPr>
              <w:t>Drager</w:t>
            </w:r>
            <w:proofErr w:type="spellEnd"/>
            <w:r w:rsidRPr="00717FC4">
              <w:rPr>
                <w:rFonts w:ascii="Arial" w:hAnsi="Arial" w:cs="Arial"/>
              </w:rPr>
              <w:t xml:space="preserve"> 10 </w:t>
            </w:r>
            <w:proofErr w:type="spellStart"/>
            <w:r w:rsidRPr="00717FC4">
              <w:rPr>
                <w:rFonts w:ascii="Arial" w:hAnsi="Arial" w:cs="Arial"/>
              </w:rPr>
              <w:t>szt</w:t>
            </w:r>
            <w:proofErr w:type="spellEnd"/>
          </w:p>
          <w:p w14:paraId="6C131439" w14:textId="77777777" w:rsidR="00717FC4" w:rsidRPr="00717FC4" w:rsidRDefault="00717FC4" w:rsidP="00717FC4">
            <w:pPr>
              <w:pStyle w:val="NormalnyWeb"/>
              <w:rPr>
                <w:rFonts w:ascii="Arial" w:hAnsi="Arial" w:cs="Arial"/>
              </w:rPr>
            </w:pPr>
            <w:proofErr w:type="spellStart"/>
            <w:r w:rsidRPr="00717FC4">
              <w:rPr>
                <w:rFonts w:ascii="Arial" w:hAnsi="Arial" w:cs="Arial"/>
              </w:rPr>
              <w:t>Mindray</w:t>
            </w:r>
            <w:proofErr w:type="spellEnd"/>
            <w:r w:rsidRPr="00717FC4">
              <w:rPr>
                <w:rFonts w:ascii="Arial" w:hAnsi="Arial" w:cs="Arial"/>
              </w:rPr>
              <w:t xml:space="preserve"> WATO EX-35- 1SZT</w:t>
            </w:r>
          </w:p>
          <w:p w14:paraId="70ABDFBB" w14:textId="2E875E41" w:rsidR="007E7DE5" w:rsidRPr="007E7DE5" w:rsidRDefault="007E7DE5" w:rsidP="00632DAF">
            <w:pPr>
              <w:pStyle w:val="NormalnyWeb"/>
              <w:rPr>
                <w:rFonts w:ascii="Arial" w:hAnsi="Arial" w:cs="Arial"/>
                <w:highlight w:val="darkGray"/>
              </w:rPr>
            </w:pPr>
          </w:p>
        </w:tc>
      </w:tr>
      <w:tr w:rsidR="007E7DE5" w:rsidRPr="009003D1" w14:paraId="5994B3A0" w14:textId="77777777" w:rsidTr="004427E5">
        <w:tc>
          <w:tcPr>
            <w:tcW w:w="9352" w:type="dxa"/>
            <w:shd w:val="clear" w:color="auto" w:fill="auto"/>
          </w:tcPr>
          <w:p w14:paraId="47D1DF29" w14:textId="1E0E9BF4" w:rsidR="007E7DE5" w:rsidRPr="008741A4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41A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  <w:r w:rsidR="00BE127B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596AF5AB" w14:textId="77777777" w:rsidR="007E7DE5" w:rsidRPr="008741A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41A4">
              <w:rPr>
                <w:rFonts w:ascii="Arial" w:hAnsi="Arial" w:cs="Arial"/>
                <w:sz w:val="24"/>
                <w:szCs w:val="24"/>
              </w:rPr>
              <w:t xml:space="preserve">Czy Zamawiający wyrazi zgodę na zmianę wielkości opakowań (tabletek, ampułek, kilogramów itp.)? Jeśli tak to prosimy o podanie w jaki sposób przeliczyć ilość opakowań </w:t>
            </w:r>
            <w:r w:rsidRPr="008741A4">
              <w:rPr>
                <w:rFonts w:ascii="Arial" w:hAnsi="Arial" w:cs="Arial"/>
                <w:sz w:val="24"/>
                <w:szCs w:val="24"/>
              </w:rPr>
              <w:lastRenderedPageBreak/>
              <w:t>handlowych (czy podać pełne ilości opakowań zaokrąglone w górę, czy ilość opakowań przeliczyć do dwóch miejsc po przecinku)</w:t>
            </w:r>
          </w:p>
          <w:p w14:paraId="775F8FCA" w14:textId="77777777" w:rsidR="007E7DE5" w:rsidRPr="008741A4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41A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1C1D17" w14:textId="6527A553" w:rsidR="007E7DE5" w:rsidRPr="008741A4" w:rsidRDefault="008741A4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41A4">
              <w:rPr>
                <w:rFonts w:ascii="Arial" w:hAnsi="Arial" w:cs="Arial"/>
                <w:sz w:val="24"/>
                <w:szCs w:val="24"/>
              </w:rPr>
              <w:t>Tak, Zamawiający wyra</w:t>
            </w:r>
            <w:r>
              <w:rPr>
                <w:rFonts w:ascii="Arial" w:hAnsi="Arial" w:cs="Arial"/>
                <w:sz w:val="24"/>
                <w:szCs w:val="24"/>
              </w:rPr>
              <w:t>ża</w:t>
            </w:r>
            <w:r w:rsidRPr="008741A4">
              <w:rPr>
                <w:rFonts w:ascii="Arial" w:hAnsi="Arial" w:cs="Arial"/>
                <w:sz w:val="24"/>
                <w:szCs w:val="24"/>
              </w:rPr>
              <w:t xml:space="preserve"> zgodę,</w:t>
            </w:r>
            <w:r>
              <w:rPr>
                <w:rFonts w:ascii="Arial" w:hAnsi="Arial" w:cs="Arial"/>
                <w:sz w:val="24"/>
                <w:szCs w:val="24"/>
              </w:rPr>
              <w:t xml:space="preserve"> w takim przypadku</w:t>
            </w:r>
            <w:r w:rsidRPr="008741A4">
              <w:rPr>
                <w:rFonts w:ascii="Arial" w:hAnsi="Arial" w:cs="Arial"/>
                <w:sz w:val="24"/>
                <w:szCs w:val="24"/>
              </w:rPr>
              <w:t xml:space="preserve"> ilość opakowań handlowych należy przeliczyć do dwóch miejsc po przecinku.</w:t>
            </w:r>
          </w:p>
        </w:tc>
      </w:tr>
      <w:tr w:rsidR="007E7DE5" w:rsidRPr="009003D1" w14:paraId="7FBCF634" w14:textId="77777777" w:rsidTr="004427E5">
        <w:tc>
          <w:tcPr>
            <w:tcW w:w="9352" w:type="dxa"/>
            <w:shd w:val="clear" w:color="auto" w:fill="auto"/>
          </w:tcPr>
          <w:p w14:paraId="38BBEAC6" w14:textId="56A76D05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BE127B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1C2A8C1E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ogłaszający w postępowaniu przetargowym o numerze referencyjnym SZP-271-7/25, Zadanie nr 10 Produkt leczniczy, pozycja 14 dotycząca "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Lactobacillus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rhamnosus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Lactobacillus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helveticus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Lactobacillus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rhamnosus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Lactobacillus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helveticus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>, 2 mld CFU, kapsułki twarde" dopuszcza możliwość zaoferowania produktu leczniczego TRILAC (lek OTC) w opakowaniach x 20 kapsułek z możliwością przeliczenia na taką wielkość opakowań?</w:t>
            </w:r>
          </w:p>
          <w:p w14:paraId="274E1ABD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649534" w14:textId="547E7B3F" w:rsidR="007E7DE5" w:rsidRPr="007E7DE5" w:rsidRDefault="00BE127B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E127B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</w:tc>
      </w:tr>
      <w:tr w:rsidR="007E7DE5" w:rsidRPr="009003D1" w14:paraId="2B6F6E89" w14:textId="77777777" w:rsidTr="004427E5">
        <w:tc>
          <w:tcPr>
            <w:tcW w:w="9352" w:type="dxa"/>
            <w:shd w:val="clear" w:color="auto" w:fill="auto"/>
          </w:tcPr>
          <w:p w14:paraId="0F3E3516" w14:textId="413B0523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BE127B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60873AC6" w14:textId="77777777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Prosimy o doprecyzowanie przedmiotu zamówienia poprzez udzielenie wyjaśnień do zadania 28, czy Zamawiający wyraża zgodę na zaoferowanie produktu równoważnego tj. 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Konentrat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zespołu czynników protrombiny 500j. Zawierający białko C bez i AT3, bez białka S z możliwą prędkością podania 2ml/min, proszek i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rozp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. do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sporz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rozt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. do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wstrzykiwań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; 1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(1 fiol. +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rozp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. 17ml, zamiast 20 ml)? Informujemy, iż Białko S w kaskadzie krzepnięcia pełni funkcję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kofaktora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białka C i nie istnieje literatura, która by w sposób jednoznaczny, oparty na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Evidence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Based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7DE5">
              <w:rPr>
                <w:rFonts w:ascii="Arial" w:hAnsi="Arial" w:cs="Arial"/>
                <w:sz w:val="24"/>
                <w:szCs w:val="24"/>
              </w:rPr>
              <w:t>Medicine</w:t>
            </w:r>
            <w:proofErr w:type="spellEnd"/>
            <w:r w:rsidRPr="007E7DE5">
              <w:rPr>
                <w:rFonts w:ascii="Arial" w:hAnsi="Arial" w:cs="Arial"/>
                <w:sz w:val="24"/>
                <w:szCs w:val="24"/>
              </w:rPr>
              <w:t>, wskazywała przewagę preparatów zawierających białko C, S czy AT III.</w:t>
            </w:r>
          </w:p>
          <w:p w14:paraId="3EE69718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F3F5367" w14:textId="276FAF2A" w:rsidR="007E7DE5" w:rsidRPr="007E7DE5" w:rsidRDefault="00BE127B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E127B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7E7DE5" w:rsidRPr="009003D1" w14:paraId="1FF7B204" w14:textId="77777777" w:rsidTr="004427E5">
        <w:tc>
          <w:tcPr>
            <w:tcW w:w="9352" w:type="dxa"/>
            <w:shd w:val="clear" w:color="auto" w:fill="auto"/>
          </w:tcPr>
          <w:p w14:paraId="6CF0489F" w14:textId="40307940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BE127B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591EE735" w14:textId="1005496B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Dotyczy § 6 ust. 2 wzoru umowy - Czy Zamawiający wyrazi zgodę na dodanie zapisu: "Zamówienia będą składane do godziny 13:00. Zamówienia złożone po godzinie 13:00 należy traktować jako złożone w kolejnym dniu roboczym"?</w:t>
            </w:r>
          </w:p>
          <w:p w14:paraId="3C17BEBF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F0F70E" w14:textId="5174228A" w:rsidR="00BE127B" w:rsidRDefault="00BE127B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projekt umowy pozostaje bez zmian.</w:t>
            </w:r>
          </w:p>
          <w:p w14:paraId="1198C861" w14:textId="2CBF8B03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Dotyczy § 13 ust. 2 wzoru umowy - Czy Zamawiający wyrazi zgodę na zmianę jednostronnego oświadczenia na aneks?</w:t>
            </w:r>
          </w:p>
          <w:p w14:paraId="75FD6E24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FB9086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projekt umowy pozostaje bez zmian.</w:t>
            </w:r>
          </w:p>
          <w:p w14:paraId="2D4BE8D6" w14:textId="06279910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8 POZ 1,2</w:t>
            </w:r>
          </w:p>
          <w:p w14:paraId="54302B0A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fiolek, z przeliczeniem ilości i wyceną za całe opakowanie zbiorcze ?</w:t>
            </w:r>
          </w:p>
          <w:p w14:paraId="1677433B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41CCCA6" w14:textId="34AD064F" w:rsidR="003D454C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6EFFB8B" w14:textId="31055FDB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 xml:space="preserve">PAK 9 POZ 1,2 </w:t>
            </w:r>
          </w:p>
          <w:p w14:paraId="4F91E653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AMPUŁEK, z przeliczeniem ilości i wyceną za całe opakowanie zbiorcze ?</w:t>
            </w:r>
          </w:p>
          <w:p w14:paraId="785AF47D" w14:textId="77777777" w:rsidR="00887A8A" w:rsidRPr="00035DEC" w:rsidRDefault="007E7DE5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7A8A"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3B3032" w14:textId="7C2C304C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1EF7648" w14:textId="092E98A2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12 POZ 41</w:t>
            </w:r>
          </w:p>
          <w:p w14:paraId="5A99569C" w14:textId="2112DBF6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50 ampułek, z przeliczeniem ilości i wyceną za całe opakowanie zbiorcze?</w:t>
            </w:r>
          </w:p>
          <w:p w14:paraId="6BEDE90F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9E181A1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79C9031" w14:textId="690DF145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 xml:space="preserve">PAK 12 POZ 45,46 </w:t>
            </w:r>
          </w:p>
          <w:p w14:paraId="5C547965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20 butelek, z przeliczeniem ilości i wyceną za całe opakowanie zbiorcze ?</w:t>
            </w:r>
          </w:p>
          <w:p w14:paraId="6B8D3B6A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6EDC061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FC2107A" w14:textId="0ADE966D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12 POZ 53</w:t>
            </w:r>
          </w:p>
          <w:p w14:paraId="42FEEAAB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butelek, z przeliczeniem ilości i wyceną za całe opakowanie zbiorcze ?</w:t>
            </w:r>
          </w:p>
          <w:p w14:paraId="242D438D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83D87FA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Tak, Zamawiający dopuszcza.</w:t>
            </w:r>
          </w:p>
          <w:p w14:paraId="487D6D80" w14:textId="1C56987B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12 POZ 55</w:t>
            </w:r>
          </w:p>
          <w:p w14:paraId="0EDE9701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fiolek, z przeliczeniem ilości i wyceną za całe opakowanie zbiorcze ?</w:t>
            </w:r>
          </w:p>
          <w:p w14:paraId="77853D61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1247968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C53AA21" w14:textId="0439187A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15 POZ 1,2</w:t>
            </w:r>
          </w:p>
          <w:p w14:paraId="00B26046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butelek, z przeliczeniem ilości i wyceną za całe opakowanie zbiorcze ?</w:t>
            </w:r>
          </w:p>
          <w:p w14:paraId="4D90A52E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D6CAAF5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6241E51" w14:textId="11BB26BC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15 POZ 3</w:t>
            </w:r>
          </w:p>
          <w:p w14:paraId="42ABEECE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5 ampułek, z przeliczeniem ilości i wyceną za całe opakowanie zbiorcze ?</w:t>
            </w:r>
          </w:p>
          <w:p w14:paraId="411DA1C3" w14:textId="77777777" w:rsidR="00887A8A" w:rsidRPr="00035DEC" w:rsidRDefault="007E7DE5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7A8A"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3C9C6A6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162B0A4" w14:textId="520A53DC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15 POZ 4,5</w:t>
            </w:r>
          </w:p>
          <w:p w14:paraId="521F546D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5 ampułek, z przeliczeniem ilości i wyceną za całe opakowanie zbiorcze ?</w:t>
            </w:r>
          </w:p>
          <w:p w14:paraId="59555FB3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14005B9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16F6B311" w14:textId="6E13825B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15 POZ 6, 13, 14, 15, 17, 18, 19, 20</w:t>
            </w:r>
          </w:p>
          <w:p w14:paraId="11404202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fiolek, z przeliczeniem ilości i wyceną za całe opakowanie zbiorcze ?</w:t>
            </w:r>
          </w:p>
          <w:p w14:paraId="3B452C0C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D7CCF9F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9310E5B" w14:textId="6EBB2AC4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15 POZ 7,8</w:t>
            </w:r>
          </w:p>
          <w:p w14:paraId="1A00ABC7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5 ampułek, z przeliczeniem ilości i wyceną za całe opakowanie zbiorcze ?</w:t>
            </w:r>
          </w:p>
          <w:p w14:paraId="67B78FEA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1D648456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6CAA84B" w14:textId="5E927DD9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 xml:space="preserve">PAK 15 POZ 9,10 </w:t>
            </w:r>
          </w:p>
          <w:p w14:paraId="47A70529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butelek, z przeliczeniem ilości i wyceną za całe opakowanie zbiorcze ?</w:t>
            </w:r>
          </w:p>
          <w:p w14:paraId="0818EFC2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4F2D1A3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D7DCD69" w14:textId="64532CED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15 POZ 11,12</w:t>
            </w:r>
          </w:p>
          <w:p w14:paraId="0E3E14FB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Czy Zamawiający wyrazi zgodę na zaoferowanie produktu leczniczego w opakowaniu zbiorczym x 20 ampułek, z przeliczeniem ilości i wyceną za całe opakowanie zbiorcze </w:t>
            </w:r>
          </w:p>
          <w:p w14:paraId="3FB2A098" w14:textId="77777777" w:rsidR="00887A8A" w:rsidRPr="00035DEC" w:rsidRDefault="00887A8A" w:rsidP="00887A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5EF6A32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EB7A0F2" w14:textId="7E9D7949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 xml:space="preserve">PAK 15 POZ 16 </w:t>
            </w:r>
          </w:p>
          <w:p w14:paraId="65A653DB" w14:textId="42C7CD1F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ampułek, z przeliczeniem ilości i wyceną za całe opakowanie zbiorcze?</w:t>
            </w:r>
          </w:p>
          <w:p w14:paraId="79BF3C72" w14:textId="77777777" w:rsidR="000A12D7" w:rsidRPr="00035DEC" w:rsidRDefault="007E7DE5" w:rsidP="000A12D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12D7"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42DAB4" w14:textId="77777777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C1B4BE5" w14:textId="1BA0125B" w:rsidR="007E7DE5" w:rsidRPr="007E7DE5" w:rsidRDefault="003D454C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18 POZ 12, 20, 21</w:t>
            </w:r>
          </w:p>
          <w:p w14:paraId="4E3B77F7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fiolek, z przeliczeniem ilości i wyceną za całe opakowanie zbiorcze ?</w:t>
            </w:r>
          </w:p>
          <w:p w14:paraId="772F15BB" w14:textId="77777777" w:rsidR="000A12D7" w:rsidRPr="00035DEC" w:rsidRDefault="000A12D7" w:rsidP="000A12D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6ECE840" w14:textId="4BABB0EF" w:rsidR="003D454C" w:rsidRDefault="003D454C" w:rsidP="003D45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 w poz. 12 i 21</w:t>
            </w:r>
            <w:r w:rsidR="00C5039F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nie dopuszcza w poz. 20, </w:t>
            </w:r>
            <w:r w:rsidRPr="00C5039F">
              <w:rPr>
                <w:rFonts w:ascii="Arial" w:hAnsi="Arial" w:cs="Arial"/>
                <w:sz w:val="24"/>
                <w:szCs w:val="24"/>
              </w:rPr>
              <w:t xml:space="preserve">chyba, że </w:t>
            </w:r>
            <w:r w:rsidR="00C5039F" w:rsidRPr="00C5039F">
              <w:rPr>
                <w:rFonts w:ascii="Arial" w:hAnsi="Arial" w:cs="Arial"/>
                <w:sz w:val="24"/>
                <w:szCs w:val="24"/>
              </w:rPr>
              <w:t xml:space="preserve">Wykonawca pyta </w:t>
            </w:r>
            <w:r w:rsidRPr="00C5039F">
              <w:rPr>
                <w:rFonts w:ascii="Arial" w:hAnsi="Arial" w:cs="Arial"/>
                <w:sz w:val="24"/>
                <w:szCs w:val="24"/>
              </w:rPr>
              <w:t xml:space="preserve">o poz. 19 to </w:t>
            </w:r>
            <w:r w:rsidR="00C5039F" w:rsidRPr="00C5039F">
              <w:rPr>
                <w:rFonts w:ascii="Arial" w:hAnsi="Arial" w:cs="Arial"/>
                <w:sz w:val="24"/>
                <w:szCs w:val="24"/>
              </w:rPr>
              <w:t xml:space="preserve">w poz. 19 </w:t>
            </w:r>
            <w:r w:rsidRPr="00C5039F">
              <w:rPr>
                <w:rFonts w:ascii="Arial" w:hAnsi="Arial" w:cs="Arial"/>
                <w:sz w:val="24"/>
                <w:szCs w:val="24"/>
              </w:rPr>
              <w:t>dopuszcza.</w:t>
            </w:r>
          </w:p>
          <w:p w14:paraId="5A762E86" w14:textId="2278E235" w:rsidR="007E7DE5" w:rsidRPr="007E7DE5" w:rsidRDefault="00DB57A0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</w:t>
            </w:r>
            <w:r w:rsidR="007E7DE5" w:rsidRPr="007E7DE5">
              <w:rPr>
                <w:rFonts w:ascii="Arial" w:hAnsi="Arial" w:cs="Arial"/>
                <w:sz w:val="24"/>
                <w:szCs w:val="24"/>
              </w:rPr>
              <w:t>PAK 53 POZ 13</w:t>
            </w:r>
          </w:p>
          <w:p w14:paraId="02E3A4D3" w14:textId="64619C92" w:rsidR="007E7DE5" w:rsidRPr="00035DEC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50 ampułek, z przeliczeniem ilości i wyceną za całe opakowanie zbiorcze?</w:t>
            </w:r>
          </w:p>
          <w:p w14:paraId="7236D378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C5B91DD" w14:textId="4460AE1A" w:rsidR="007E7DE5" w:rsidRPr="007E7DE5" w:rsidRDefault="00F6505E" w:rsidP="00F650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7E7DE5" w:rsidRPr="009003D1" w14:paraId="13B8E78B" w14:textId="77777777" w:rsidTr="004427E5">
        <w:tc>
          <w:tcPr>
            <w:tcW w:w="9352" w:type="dxa"/>
            <w:shd w:val="clear" w:color="auto" w:fill="auto"/>
          </w:tcPr>
          <w:p w14:paraId="7C74F80D" w14:textId="50CE6D35" w:rsidR="007E7DE5" w:rsidRPr="00035DEC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E7DE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F6505E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2E5CF832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lastRenderedPageBreak/>
              <w:t>Pytania do wzoru umowy (załącznik nr 4):</w:t>
            </w:r>
          </w:p>
          <w:p w14:paraId="0505912A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1. Do §5 ust. 14 wzoru umowy. Wnosimy o obniżenie do 3% minimalnego progu uprawniającego do ubiegania się o zmianę wynagrodzenia. Wskazujemy przy tym, że proponowany przez Zamawiającego próg 12% spowodować może konieczność ponoszenia rażących strat po stronie wykonawcy zamówienia i sprzedaż poniżej kosztów zakupu (maksymalne marże, w których zawierają się koszty i zysk wykonawcy najczęściej nie przekraczają 5%), a co za tym idzie konieczność odstąpienia od umowy</w:t>
            </w:r>
          </w:p>
          <w:p w14:paraId="2C3A3957" w14:textId="77777777" w:rsidR="00067C2D" w:rsidRPr="00035DEC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19EB16E" w14:textId="2A97BAC4" w:rsidR="007E7DE5" w:rsidRPr="007E7DE5" w:rsidRDefault="009E53CA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00099325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2. Do §5 ust. 14 wzoru umowy: Prosimy o dodanie zastrzeżenia, że gdy strony nie dojdą do porozumienia w zakresie zmiany wynagrodzenia Wykonawcy, zarówno Wykonawca jaki i Zamawiający nabędą uprawnienie do rozwiązania w tej części umowy, za porozumieniem stron, z zachowaniem 1-miesięcznego okresu wypowiedzenia, bez obowiązku ponoszenia kar umownych.</w:t>
            </w:r>
          </w:p>
          <w:p w14:paraId="50B67AC6" w14:textId="77777777" w:rsidR="00067C2D" w:rsidRPr="00035DEC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A5E9F2D" w14:textId="08BEBBEF" w:rsidR="007E7DE5" w:rsidRPr="007E7DE5" w:rsidRDefault="009E53CA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6B0D45AE" w14:textId="77777777" w:rsidR="007E7DE5" w:rsidRPr="007E7DE5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DE5">
              <w:rPr>
                <w:rFonts w:ascii="Arial" w:hAnsi="Arial" w:cs="Arial"/>
                <w:sz w:val="24"/>
                <w:szCs w:val="24"/>
              </w:rPr>
              <w:t>3. Do §13 ust. 2 wzoru umowy: Prosimy o wykreślenie z treści §13 ust. 2 wzoru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2024 r., poz. 1320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145583C5" w14:textId="77777777" w:rsidR="007E7DE5" w:rsidRPr="00035DEC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2FACD01E" w14:textId="1AEE0B37" w:rsidR="007E7DE5" w:rsidRPr="007E7DE5" w:rsidRDefault="009E53CA" w:rsidP="0003083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E53CA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</w:tc>
      </w:tr>
      <w:tr w:rsidR="007E7DE5" w:rsidRPr="009003D1" w14:paraId="0D899F21" w14:textId="77777777" w:rsidTr="004427E5">
        <w:tc>
          <w:tcPr>
            <w:tcW w:w="9352" w:type="dxa"/>
            <w:shd w:val="clear" w:color="auto" w:fill="auto"/>
          </w:tcPr>
          <w:p w14:paraId="37976E67" w14:textId="064EC937" w:rsidR="007E7DE5" w:rsidRPr="009620D4" w:rsidRDefault="007E7DE5" w:rsidP="000308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  <w:r w:rsidR="00312D5A"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14:paraId="47733405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Zapytanie 1</w:t>
            </w:r>
          </w:p>
          <w:p w14:paraId="299F6C0D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Prosimy o podanie, w jaki sposób prawidłowo przeliczyć ilość opakowań handlowych w przypadku występowania na rynku opakowań posiadających inną ilość sztuk (tabletek, ampułek, kilogramów itp.), niż zamieszczona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0390D24E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400E618" w14:textId="1CA4CF8C" w:rsidR="007E7DE5" w:rsidRPr="009620D4" w:rsidRDefault="00DB57A0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W takim przypadku ilość opakowań przeliczyć do dwóch miejsc po przecinku.</w:t>
            </w:r>
          </w:p>
          <w:p w14:paraId="1188097A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Zapytanie 2</w:t>
            </w:r>
          </w:p>
          <w:p w14:paraId="2AE0503C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odwrotnie. ?</w:t>
            </w:r>
          </w:p>
          <w:p w14:paraId="65E09BAD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72C923" w14:textId="18D808B7" w:rsidR="007E7DE5" w:rsidRPr="009620D4" w:rsidRDefault="00DB57A0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09B3E86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Zapytanie 3</w:t>
            </w:r>
          </w:p>
          <w:p w14:paraId="7EBA696D" w14:textId="332F7BA6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Czy Zamawiający wyraża zgodę na wycenę preparatów zamiennie tj. ampułek,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-strz</w:t>
            </w:r>
            <w:r w:rsidR="00067C2D" w:rsidRPr="009620D4">
              <w:rPr>
                <w:rFonts w:ascii="Arial" w:hAnsi="Arial" w:cs="Arial"/>
                <w:sz w:val="24"/>
                <w:szCs w:val="24"/>
              </w:rPr>
              <w:t>.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zamiast fiolek i odwrotnie  ?</w:t>
            </w:r>
          </w:p>
          <w:p w14:paraId="3FA74FAB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7C1DE07" w14:textId="77777777" w:rsidR="00DB57A0" w:rsidRPr="009620D4" w:rsidRDefault="00DB57A0" w:rsidP="00DB57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5C602A2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Zapytanie 4</w:t>
            </w:r>
          </w:p>
          <w:p w14:paraId="585FCBEE" w14:textId="636FACAD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w sytuacji, gdy dany produkt jest czasowo niedostępny lub zakończyła się jego produkcja wyraża zgodę na umieszczenie pod pakietem stosownej informacji ?</w:t>
            </w:r>
          </w:p>
          <w:p w14:paraId="10A82E16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E1F4373" w14:textId="6067EFA9" w:rsidR="007E7DE5" w:rsidRPr="009620D4" w:rsidRDefault="00901CA8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lastRenderedPageBreak/>
              <w:t>Tak</w:t>
            </w:r>
            <w:r w:rsidR="000327AE" w:rsidRPr="009620D4">
              <w:rPr>
                <w:rFonts w:ascii="Arial" w:hAnsi="Arial" w:cs="Arial"/>
                <w:sz w:val="24"/>
                <w:szCs w:val="24"/>
              </w:rPr>
              <w:t xml:space="preserve"> w takiej sytuacji</w:t>
            </w:r>
            <w:r w:rsidRPr="009620D4">
              <w:rPr>
                <w:rFonts w:ascii="Arial" w:hAnsi="Arial" w:cs="Arial"/>
                <w:sz w:val="24"/>
                <w:szCs w:val="24"/>
              </w:rPr>
              <w:t>, Zamawiający wyraża zgodę na umieszczenie pod pakietem informacji i jego wycenę.</w:t>
            </w:r>
          </w:p>
          <w:p w14:paraId="406B7263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Zapytanie 5</w:t>
            </w:r>
          </w:p>
          <w:p w14:paraId="7510111C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dopuszcza wycenę preparatów sprowadzanych na jednorazowe pozwolenie MZ ?</w:t>
            </w:r>
          </w:p>
          <w:p w14:paraId="1EFCC91A" w14:textId="5A3B8B7A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962B5D7" w14:textId="1BF91A6D" w:rsidR="00901CA8" w:rsidRPr="009620D4" w:rsidRDefault="00901CA8" w:rsidP="00067C2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46D5483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88095F" w14:textId="1CDC45A0" w:rsidR="00632DAF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6)Dotyczy pakietu nr 10 poz. 11. (1.) Czy zamawiający wymaga preparatu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Makrogol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74 g x 48 saszetek (PEG 4 litry -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Fortrans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) stosowanego w rutynowym przygotowaniu do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kolonoskopii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. którego oferta cenowa jest korzystna dla Zamawiającego? </w:t>
            </w:r>
          </w:p>
          <w:p w14:paraId="2CABC43F" w14:textId="77777777" w:rsidR="00632DAF" w:rsidRPr="009620D4" w:rsidRDefault="00632DAF" w:rsidP="00632DA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08202A" w14:textId="77777777" w:rsidR="00632DAF" w:rsidRPr="009620D4" w:rsidRDefault="00632DAF" w:rsidP="00632D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14FEA72" w14:textId="7CA39B41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(2.) Czy zamawiający wymaga preparatu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Makrogol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(74 g x 48 saszetek, PEG 4 litry -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Fortrans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) o składzie chemicznym zgodnym z SWZ? </w:t>
            </w:r>
          </w:p>
          <w:p w14:paraId="62BBAC61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1BBC61" w14:textId="77777777" w:rsidR="00901CA8" w:rsidRPr="009620D4" w:rsidRDefault="00901CA8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1E214D9" w14:textId="3A98A55C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7)Dotyczy pakietu nr 12 poz. 34. Czy Zamawiający dopuści wycen</w:t>
            </w:r>
            <w:r w:rsidR="00901CA8" w:rsidRPr="009620D4">
              <w:rPr>
                <w:rFonts w:ascii="Arial" w:hAnsi="Arial" w:cs="Arial"/>
                <w:sz w:val="24"/>
                <w:szCs w:val="24"/>
              </w:rPr>
              <w:t>ę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preparatu równoważnego 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Lidocaine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1% ,10mg/ml;20ml,rozt.d/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wst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., 5amp</w:t>
            </w:r>
          </w:p>
          <w:p w14:paraId="54D0FF72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8C80EB" w14:textId="37C1B1B5" w:rsidR="00901CA8" w:rsidRPr="009620D4" w:rsidRDefault="00901CA8" w:rsidP="00901CA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9467F01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8)Dotyczy pakietu nr 12 poz. 4. Czy Zamawiający dopuści wycenę preparatu o nazwie handlowej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Monover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, 100 mgFe3+/ml;5ml,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roztw.do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wstrz,infuz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., 5 fiol  ?</w:t>
            </w:r>
          </w:p>
          <w:p w14:paraId="70E49C11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5937726" w14:textId="77777777" w:rsidR="00901CA8" w:rsidRPr="009620D4" w:rsidRDefault="00901CA8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20832FB8" w14:textId="1CE1FA31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9)Dotyczy pakietu nr 12 poz. 38. Czy Zamawiający dopuści wycen</w:t>
            </w:r>
            <w:r w:rsidR="00901CA8" w:rsidRPr="009620D4">
              <w:rPr>
                <w:rFonts w:ascii="Arial" w:hAnsi="Arial" w:cs="Arial"/>
                <w:sz w:val="24"/>
                <w:szCs w:val="24"/>
              </w:rPr>
              <w:t>ę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preparatu równoważnego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Bupivacaine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Grindeks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, 5 mg/ml; 10ml,roztw.do wstrz.,5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0D442859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572618" w14:textId="77777777" w:rsidR="00901CA8" w:rsidRPr="009620D4" w:rsidRDefault="00901CA8" w:rsidP="00901CA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63CA5E1D" w14:textId="65F3F2D0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lastRenderedPageBreak/>
              <w:t>10)Dotyczy pakietu nr 12 poz. 36. Czy Zamawiający dopuści wycen</w:t>
            </w:r>
            <w:r w:rsidR="000327AE" w:rsidRPr="009620D4">
              <w:rPr>
                <w:rFonts w:ascii="Arial" w:hAnsi="Arial" w:cs="Arial"/>
                <w:sz w:val="24"/>
                <w:szCs w:val="24"/>
              </w:rPr>
              <w:t>ę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preparatu równoważnego 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Lidocaine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2%,20mg/ml;20ml,rozt.d/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wstrz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., 5amp?</w:t>
            </w:r>
          </w:p>
          <w:p w14:paraId="0ACC8EAA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628A2D" w14:textId="77777777" w:rsidR="00901CA8" w:rsidRPr="009620D4" w:rsidRDefault="00901CA8" w:rsidP="00901CA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589682F" w14:textId="5AB706B4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11)Dotyczy pakietu nr 12 poz. 3. Czy Zamawiający dopuszcza wycenę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Uman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Albumin 20% Kedrion,200g/l; 50ml,r.d/inf,1but. po przeliczeniu ilości? Prośbę motywujemy problemami z dostępnością poj</w:t>
            </w:r>
            <w:r w:rsidR="000327AE" w:rsidRPr="009620D4">
              <w:rPr>
                <w:rFonts w:ascii="Arial" w:hAnsi="Arial" w:cs="Arial"/>
                <w:sz w:val="24"/>
                <w:szCs w:val="24"/>
              </w:rPr>
              <w:t>.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10 ml.</w:t>
            </w:r>
          </w:p>
          <w:p w14:paraId="6489C94D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BA0E895" w14:textId="77777777" w:rsidR="00510884" w:rsidRPr="009620D4" w:rsidRDefault="00510884" w:rsidP="005108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636EB142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12)Dotyczy pakietu nr 15 poz. 16. Czy Zamawiający wymaga, aby zaoferowany produkt leczniczy zawierający koncentrat noradrenaliny przechowywany był przed rozcieńczeniem w temperaturze pokojowej?</w:t>
            </w:r>
          </w:p>
          <w:p w14:paraId="3AEE4C54" w14:textId="77777777" w:rsidR="00510884" w:rsidRPr="009620D4" w:rsidRDefault="00510884" w:rsidP="005108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5C5AE17" w14:textId="77777777" w:rsidR="00510884" w:rsidRPr="009620D4" w:rsidRDefault="00510884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B2F3915" w14:textId="77777777" w:rsidR="00510884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Czy Zamawiający wymaga, aby produkt noradrenalina posiadał, na podstawie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, możliwość podania poza centralnym dostępem dożylnym również podanie do odpowiednio dużego obwodowego naczynia żylnego w sytuacji, gdy centralny dostęp dożylny jest ograniczony? </w:t>
            </w:r>
          </w:p>
          <w:p w14:paraId="62F31019" w14:textId="77777777" w:rsidR="00510884" w:rsidRPr="009620D4" w:rsidRDefault="00510884" w:rsidP="005108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0A85753" w14:textId="682BAFE6" w:rsidR="00510884" w:rsidRPr="009620D4" w:rsidRDefault="00510884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wymaga.</w:t>
            </w:r>
          </w:p>
          <w:p w14:paraId="20EDD908" w14:textId="3A890BDF" w:rsidR="00510884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wymaga zaoferowania preparatów od</w:t>
            </w:r>
            <w:r w:rsidR="000327AE"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20D4">
              <w:rPr>
                <w:rFonts w:ascii="Arial" w:hAnsi="Arial" w:cs="Arial"/>
                <w:sz w:val="24"/>
                <w:szCs w:val="24"/>
              </w:rPr>
              <w:t>jednego producenta?</w:t>
            </w:r>
          </w:p>
          <w:p w14:paraId="21BD8A44" w14:textId="77777777" w:rsidR="00510884" w:rsidRPr="009620D4" w:rsidRDefault="00510884" w:rsidP="005108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AFD02C" w14:textId="77777777" w:rsidR="00510884" w:rsidRPr="009620D4" w:rsidRDefault="00510884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Zamawiający nie wymaga.</w:t>
            </w:r>
          </w:p>
          <w:p w14:paraId="2893172E" w14:textId="67CF31A1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Czy Zamawiający wymaga, aby produkt noradrenalina posiadał, na podstawie CHPL, możliwość podania poza centralnym dostępem dożylnym również podanie do odpowiednio dużego obwodowego naczynia żylnego w sytuacji, gdy centralny dostęp dożylny jest ograniczony? </w:t>
            </w:r>
          </w:p>
          <w:p w14:paraId="14FC7BFF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E62CFAC" w14:textId="77777777" w:rsidR="000327AE" w:rsidRPr="009620D4" w:rsidRDefault="000327AE" w:rsidP="000327A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wymaga.</w:t>
            </w:r>
          </w:p>
          <w:p w14:paraId="2DED1043" w14:textId="25C00614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lastRenderedPageBreak/>
              <w:t>13)Dotyczy pakietu nr 16 poz. 3. W związku z problemami z dostępnością preparatu z długa datą ważności prosimy o wykreślenie pozycji pakietu</w:t>
            </w:r>
            <w:r w:rsidR="00510884" w:rsidRPr="009620D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2DA421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F7B3C2B" w14:textId="77777777" w:rsidR="00510884" w:rsidRPr="009620D4" w:rsidRDefault="00510884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7A9597ED" w14:textId="7809EAA2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14)Dotyczy pakietu nr 16 poz. 2. W związku z problemami z dostępnością preparatu z długa datą ważności prosimy o wykreślenie pozycji pakietu</w:t>
            </w:r>
          </w:p>
          <w:p w14:paraId="32FE4C32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A331FE4" w14:textId="77777777" w:rsidR="00510884" w:rsidRPr="009620D4" w:rsidRDefault="00510884" w:rsidP="005108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57F26B23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15)Dotyczy pakietu nr 16 poz. 1. W związku z problemami z dostępnością preparatu prosimy o wykreślenie pozycji pakietu</w:t>
            </w:r>
          </w:p>
          <w:p w14:paraId="60BDFB92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5B31DE" w14:textId="77777777" w:rsidR="00510884" w:rsidRPr="009620D4" w:rsidRDefault="00510884" w:rsidP="005108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0A050A4A" w14:textId="7777777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16)Dotyczy pakietu nr 20 poz. 20. Czy Zamawiający wymaga preparatu  zawierającego 10 fiolek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cefuroxymu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50 mg i 10 jałowych igieł (18G x 11’’, 1,2 mm x 40 mm) z filtrem 5 mikronów (membrana kopolimeru akrylowego na nietkanym poliamidzie), zalecanych do użycia w celu przygotowania leku do podania dokomorowego w chirurgii zaćmy.</w:t>
            </w:r>
          </w:p>
          <w:p w14:paraId="7368EEF8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9D329E" w14:textId="77777777" w:rsidR="00510884" w:rsidRPr="009620D4" w:rsidRDefault="00510884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wymaga.</w:t>
            </w:r>
          </w:p>
          <w:p w14:paraId="7E6873EC" w14:textId="1F6E466A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17)Dotyczy pakietu nr 22 poz. 19. Czy Zamawiający dopuści wycenę preparatu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Atimos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, 12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mcg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/dawkę, aer.inhal.,120 dawek w ilości</w:t>
            </w:r>
            <w:r w:rsidR="00CF5447"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20D4">
              <w:rPr>
                <w:rFonts w:ascii="Arial" w:hAnsi="Arial" w:cs="Arial"/>
                <w:sz w:val="24"/>
                <w:szCs w:val="24"/>
              </w:rPr>
              <w:t>4</w:t>
            </w:r>
            <w:r w:rsidR="00CF5447"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20D4">
              <w:rPr>
                <w:rFonts w:ascii="Arial" w:hAnsi="Arial" w:cs="Arial"/>
                <w:sz w:val="24"/>
                <w:szCs w:val="24"/>
              </w:rPr>
              <w:t>opakowań?</w:t>
            </w:r>
          </w:p>
          <w:p w14:paraId="1BA4A59E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A1575F3" w14:textId="677E9BAA" w:rsidR="00895FF9" w:rsidRPr="009620D4" w:rsidRDefault="00895FF9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dopuszcza</w:t>
            </w:r>
            <w:r w:rsidR="00F733CC" w:rsidRPr="009620D4">
              <w:rPr>
                <w:rFonts w:ascii="Arial" w:hAnsi="Arial" w:cs="Arial"/>
                <w:sz w:val="24"/>
                <w:szCs w:val="24"/>
              </w:rPr>
              <w:t>,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ale w ilości 2 opakowań.</w:t>
            </w:r>
          </w:p>
          <w:p w14:paraId="08342A09" w14:textId="1C10583A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18)Dotyczy pakietu nr 24 poz. 49. Czy Zamawiający wymaga zaoferowania preparatu posiadającego status leku dopuszczonego i zarejestrowanego na terenie RP?</w:t>
            </w:r>
          </w:p>
          <w:p w14:paraId="16726C40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1C253A" w14:textId="77777777" w:rsidR="00895FF9" w:rsidRPr="009620D4" w:rsidRDefault="00895FF9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1A2601FC" w14:textId="77777777" w:rsidR="00CB01C1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19)Dotyczy pakietu nr 24 poz. 77. Czy Zamawiający dopuści wycenę preparatu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Fostex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, (100 mcg+6mcg/dawkę),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aer.inhal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., 180 dawek?//////</w:t>
            </w:r>
          </w:p>
          <w:p w14:paraId="30EE7837" w14:textId="77777777" w:rsidR="00CB01C1" w:rsidRPr="009620D4" w:rsidRDefault="00CB01C1" w:rsidP="00CB01C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F26DBD1" w14:textId="77777777" w:rsidR="00CB01C1" w:rsidRPr="009620D4" w:rsidRDefault="00CB01C1" w:rsidP="00CB0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43D5424" w14:textId="6D1A045B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lastRenderedPageBreak/>
              <w:t xml:space="preserve">„Czy zamawiający dopuszcza produkt generyczny w stosunku do leku oryginalnego zawierający substancję czynną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salmeterol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+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flutikazon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w inhalatorze typu dysk”.</w:t>
            </w:r>
          </w:p>
          <w:p w14:paraId="3EAFA286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B0E09CE" w14:textId="77777777" w:rsidR="00CB01C1" w:rsidRPr="009620D4" w:rsidRDefault="00CB01C1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FD1BDBF" w14:textId="7FBF5ADF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20)Dotyczy pakietu nr 50 poz. 2. Proszę o dopuszczenie wyceny preparatu o nazwie handlowej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Uman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Big 180j.m./ml.</w:t>
            </w:r>
          </w:p>
          <w:p w14:paraId="72FACF42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D46F674" w14:textId="77777777" w:rsidR="00CB01C1" w:rsidRPr="009620D4" w:rsidRDefault="00CB01C1" w:rsidP="00CB0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C692BF8" w14:textId="758EE7BC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1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)Dotyczy pakietu nr 54 poz. 1. Czy Zamawiający wyrazi zgodę  na zaoferowanie preparatu równoważnego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Simeticonum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0,04g opakowanie 100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kps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., posiadające takie same właściwości  i zastosowanie co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Dimeticonum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0,05 x 100 kaps.?</w:t>
            </w:r>
          </w:p>
          <w:p w14:paraId="1AEE1C5A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6698107" w14:textId="77777777" w:rsidR="00CB01C1" w:rsidRPr="009620D4" w:rsidRDefault="00CB01C1" w:rsidP="00CB0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9C88BEE" w14:textId="383F4A95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Pr="009620D4">
              <w:rPr>
                <w:rFonts w:ascii="Arial" w:hAnsi="Arial" w:cs="Arial"/>
                <w:sz w:val="24"/>
                <w:szCs w:val="24"/>
              </w:rPr>
              <w:t>)Dotyczy pakietu nr 60 poz. 1. Proszę o wydzielenie pozycji do odrębnego pakietu. Jest to preparat sprowadzany w ramach jednorazowego pozwolenia MZ i są problemy z jego dostępnością.</w:t>
            </w:r>
          </w:p>
          <w:p w14:paraId="3BC26876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71D0172" w14:textId="77777777" w:rsidR="00CB01C1" w:rsidRPr="009620D4" w:rsidRDefault="00CB01C1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SWZ pozostaje bez zmian.</w:t>
            </w:r>
          </w:p>
          <w:p w14:paraId="0DAD0434" w14:textId="460670C7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3</w:t>
            </w:r>
            <w:r w:rsidRPr="009620D4">
              <w:rPr>
                <w:rFonts w:ascii="Arial" w:hAnsi="Arial" w:cs="Arial"/>
                <w:sz w:val="24"/>
                <w:szCs w:val="24"/>
              </w:rPr>
              <w:t>)Dotyczy pakietu nr 67 poz. 21. W związku z problemami z dostępnością prosimy o wydzielenie lub wykreślenie pozycji pakietu</w:t>
            </w:r>
          </w:p>
          <w:p w14:paraId="2C2E4073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D6C914" w14:textId="77777777" w:rsidR="006C32BF" w:rsidRPr="009620D4" w:rsidRDefault="00CB01C1" w:rsidP="006C32B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wykreśla z Grupy 67 poz. 21.</w:t>
            </w:r>
          </w:p>
          <w:p w14:paraId="5258494A" w14:textId="52A9ABBA" w:rsidR="00CB01C1" w:rsidRPr="009620D4" w:rsidRDefault="006C32BF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W załączeniu zmiana opisu – aktualny załącznika nr 1 do SWZ.</w:t>
            </w:r>
          </w:p>
          <w:p w14:paraId="4186F118" w14:textId="1C3CC5FD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4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)Dotyczy pakietu nr 68 poz. 58. Czy Zamawiający dopuszcza wycenę preparatu równoważnego w postaci kapsułek zawierających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minitabletki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odporne na działanie soku żołądkowego?</w:t>
            </w:r>
          </w:p>
          <w:p w14:paraId="056B3D7E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44E9A8" w14:textId="77777777" w:rsidR="00CB01C1" w:rsidRPr="009620D4" w:rsidRDefault="00CB01C1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0DBF404" w14:textId="07CB7FCC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5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)Dotyczy pakietu nr 68 poz. 57. Czy Zamawiający dopuszcza wycenę preparatu równoważnego w postaci kapsułek zawierających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minitabletki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odporne na działanie soku żołądkowego?</w:t>
            </w:r>
          </w:p>
          <w:p w14:paraId="7E22C9B6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9C8304E" w14:textId="77777777" w:rsidR="00CB01C1" w:rsidRPr="009620D4" w:rsidRDefault="00CB01C1" w:rsidP="00CB0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12D368A" w14:textId="035B0BE4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6</w:t>
            </w:r>
            <w:r w:rsidRPr="009620D4">
              <w:rPr>
                <w:rFonts w:ascii="Arial" w:hAnsi="Arial" w:cs="Arial"/>
                <w:sz w:val="24"/>
                <w:szCs w:val="24"/>
              </w:rPr>
              <w:t>)Dotyczy pakietu nr 69 poz. 6. Czy Zamawiający wyrazi zgodę na wycenę preparatu który zgodnie z CHPL w swoim składzie zawiera:100 mg pirydoksyny chlorowodorku (witamina B6), 100 mg tiaminy chlorowodorku (witamina B1), 1 mg cyjanokobalaminy (witamina B12), 20 mg lidokainy chlorowodorku.</w:t>
            </w:r>
          </w:p>
          <w:p w14:paraId="17A13B23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9F22A7" w14:textId="77777777" w:rsidR="00CB01C1" w:rsidRPr="009620D4" w:rsidRDefault="00CB01C1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1B0E0616" w14:textId="7F548381" w:rsidR="00CB01C1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7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)Dotyczy pakietu nr 92 poz. 2. Czy Zamawiający dopuści wycenę preparatu Ig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Vena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50 g/l spoza programów lekowych? ////</w:t>
            </w:r>
          </w:p>
          <w:p w14:paraId="040C369D" w14:textId="77777777" w:rsidR="00CB01C1" w:rsidRPr="009620D4" w:rsidRDefault="00CB01C1" w:rsidP="00CB0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E9213FC" w14:textId="3BA744FA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wycenę jedynie dawek 2,5g, 5g, 10 g?</w:t>
            </w:r>
          </w:p>
          <w:p w14:paraId="1F667679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A0136FD" w14:textId="77777777" w:rsidR="00CB01C1" w:rsidRPr="009620D4" w:rsidRDefault="00CB01C1" w:rsidP="00CB0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C682759" w14:textId="5C19A9F5" w:rsidR="00D365DA" w:rsidRPr="009620D4" w:rsidRDefault="007E7DE5" w:rsidP="00D365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8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)Dotyczy pakietu nr 92 poz. 3. Czy Zamawiający dopuści wycenę preparatu Ig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Vena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50 g/l spoza programów lekowych? </w:t>
            </w:r>
          </w:p>
          <w:p w14:paraId="1722E1C4" w14:textId="743A6658" w:rsidR="00D365DA" w:rsidRPr="009620D4" w:rsidRDefault="00D365DA" w:rsidP="00D365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A03E5C">
              <w:rPr>
                <w:rFonts w:ascii="Arial" w:hAnsi="Arial" w:cs="Arial"/>
                <w:sz w:val="24"/>
                <w:szCs w:val="24"/>
              </w:rPr>
              <w:t>wykreśla ww. pozycję z grupy 92.</w:t>
            </w:r>
          </w:p>
          <w:p w14:paraId="4515B22B" w14:textId="303BEA81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////Czy Zamawiający dopuści wycenę jedynie dawek 2,5g, 5g, 10 g?</w:t>
            </w:r>
          </w:p>
          <w:p w14:paraId="38DBC1BF" w14:textId="77777777" w:rsidR="00067C2D" w:rsidRPr="009620D4" w:rsidRDefault="00067C2D" w:rsidP="00067C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2BA6296" w14:textId="77777777" w:rsidR="00D365DA" w:rsidRPr="009620D4" w:rsidRDefault="00D365DA" w:rsidP="00D365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39CB5FD" w14:textId="334AB0AE" w:rsidR="00D365DA" w:rsidRPr="009620D4" w:rsidRDefault="007E7DE5" w:rsidP="00D365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</w:t>
            </w:r>
            <w:r w:rsidR="0026363C" w:rsidRPr="009620D4">
              <w:rPr>
                <w:rFonts w:ascii="Arial" w:hAnsi="Arial" w:cs="Arial"/>
                <w:sz w:val="24"/>
                <w:szCs w:val="24"/>
              </w:rPr>
              <w:t>9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)Dotyczy pakietu nr 92 poz. 1. Czy Zamawiający dopuści wycenę preparatu Ig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Vena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50 g/l spoza programów lekowych? ////</w:t>
            </w:r>
            <w:r w:rsidR="00D365DA"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650C00" w14:textId="6BB5AC37" w:rsidR="00D365DA" w:rsidRPr="009620D4" w:rsidRDefault="00D365DA" w:rsidP="00D365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C60ECC4" w14:textId="068A516B" w:rsidR="007E7DE5" w:rsidRPr="009620D4" w:rsidRDefault="007E7DE5" w:rsidP="000308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wycenę jedynie dawek 2,5g, 5g, 10 g?</w:t>
            </w:r>
          </w:p>
          <w:p w14:paraId="5D68108A" w14:textId="77777777" w:rsidR="007E7DE5" w:rsidRPr="009620D4" w:rsidRDefault="007E7DE5" w:rsidP="000308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11EF550" w14:textId="2B77DC9E" w:rsidR="00D365DA" w:rsidRPr="009620D4" w:rsidRDefault="00D365DA" w:rsidP="00D365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05766CD" w14:textId="14DEBABD" w:rsidR="00DA3B8C" w:rsidRPr="009620D4" w:rsidRDefault="00DA3B8C" w:rsidP="00D365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19</w:t>
            </w:r>
          </w:p>
          <w:p w14:paraId="0E7070EB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1.Pakiet 5 poz. 1</w:t>
            </w:r>
          </w:p>
          <w:p w14:paraId="0AA89EAC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55B36D1C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5FAA447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1DBE1EA" w14:textId="5E224FC5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2.Pakiet 18 poz. 2</w:t>
            </w:r>
          </w:p>
          <w:p w14:paraId="6B766EAD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tabletki powlekanej?</w:t>
            </w:r>
          </w:p>
          <w:p w14:paraId="5F6DA143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7D1A53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980C42F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3. Pakiet 18 poz. 21</w:t>
            </w:r>
          </w:p>
          <w:p w14:paraId="1BF307AF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0BD07C3B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967C1FC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57A786C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4. Pakiet 20 poz. 20</w:t>
            </w:r>
          </w:p>
          <w:p w14:paraId="566ABBBF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583AA4B2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89C69A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7B17988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5. Pakiet 22 poz. 8 i 9</w:t>
            </w:r>
          </w:p>
          <w:p w14:paraId="4E904CDE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Czy Zamawiający dopuści do wyceny postać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fiolki+rozpuszczalnik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CCD2285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C94C48F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10E1C129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6. Pakiet 22 poz. 16</w:t>
            </w:r>
          </w:p>
          <w:p w14:paraId="3FBBF393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44B22AB3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4567C9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87C124A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7. pakiet 24 poz. 4, 25,26,48,50,54,55,75</w:t>
            </w:r>
          </w:p>
          <w:p w14:paraId="3AD66A17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tabletki powlekanej?</w:t>
            </w:r>
          </w:p>
          <w:p w14:paraId="2BAB4896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21CDB77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4EB0B997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8. Pakiet 24 poz.6 i 7</w:t>
            </w:r>
          </w:p>
          <w:p w14:paraId="6CCCA966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tabletki?</w:t>
            </w:r>
          </w:p>
          <w:p w14:paraId="5B0B7291" w14:textId="77777777" w:rsidR="006A6188" w:rsidRPr="009620D4" w:rsidRDefault="00DA3B8C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6A6188"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F91EED" w14:textId="7F898DA2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28B9C34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9. Pakiet 24 poz. 23</w:t>
            </w:r>
          </w:p>
          <w:p w14:paraId="40F42AF7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kapsułki?</w:t>
            </w:r>
          </w:p>
          <w:p w14:paraId="574ADD7F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37021C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22128C9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10. Pakiet 24 poz. 53,60</w:t>
            </w:r>
          </w:p>
          <w:p w14:paraId="7D269CCE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tabletki dojelitowej?</w:t>
            </w:r>
          </w:p>
          <w:p w14:paraId="6E20486C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58D96C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D5A795B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11. Pakiet 24 poz. 82,83</w:t>
            </w:r>
          </w:p>
          <w:p w14:paraId="22EE6EE7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kapsułki twardej?</w:t>
            </w:r>
          </w:p>
          <w:p w14:paraId="678737AA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999B144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0215B67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12. Pakiet 24 poz. 86</w:t>
            </w:r>
          </w:p>
          <w:p w14:paraId="0ABC3CD6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Czy Zamawiający dopuści do wyceny postać tabletki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drażowane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496F6C45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325DE9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2769CFB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13. Pakiet 37 poz.1</w:t>
            </w:r>
          </w:p>
          <w:p w14:paraId="4B712EB6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5299620A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49962D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019DAC0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14. Pakiet 53 poz. 6</w:t>
            </w:r>
          </w:p>
          <w:p w14:paraId="0AE9E167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615304B4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51310B7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lastRenderedPageBreak/>
              <w:t>Tak, Zamawiający dopuszcza.</w:t>
            </w:r>
          </w:p>
          <w:p w14:paraId="4978E43D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15. Pakiet 53 poz. 21</w:t>
            </w:r>
          </w:p>
          <w:p w14:paraId="3DD8DE5D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tabletki dojelitowe?</w:t>
            </w:r>
          </w:p>
          <w:p w14:paraId="48E85CE2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7752A8D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3D76655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16. Pakiet 53 poz.15</w:t>
            </w:r>
          </w:p>
          <w:p w14:paraId="397DAED5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Czy zamawiający wyrazi zgodę na wstawienie CALSIOSOL 95,5mg/ml 10ml*5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15402EBC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CC7A9DB" w14:textId="77777777" w:rsidR="006A6188" w:rsidRPr="009620D4" w:rsidRDefault="006A6188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25A9070F" w14:textId="4C561099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17. Pakiet 68 poz.4</w:t>
            </w:r>
          </w:p>
          <w:p w14:paraId="60809095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Czy Zamawiający dopuści do wyceny postać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fiolki+igły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A4D9399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CBFC18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F377E91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18. Pakiet 68 poz. 13</w:t>
            </w:r>
          </w:p>
          <w:p w14:paraId="4EFF63BB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6D244259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692EDC6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6A1DBB8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19. Pakiet 68 poz. 24, 35, 40, 45, 46, 47,52,54,,55,56,61,62, 69,70,71,76,84,85</w:t>
            </w:r>
          </w:p>
          <w:p w14:paraId="7A76F310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tabletki powlekanej?</w:t>
            </w:r>
          </w:p>
          <w:p w14:paraId="23125482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DB8A297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057A91E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20. Pakiet 68 poz. 26 i 27 </w:t>
            </w:r>
          </w:p>
          <w:p w14:paraId="7DFFCAEC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kapsułki?</w:t>
            </w:r>
          </w:p>
          <w:p w14:paraId="1140C297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F4256A5" w14:textId="77777777" w:rsidR="006A6188" w:rsidRPr="009620D4" w:rsidRDefault="006A6188" w:rsidP="006A61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918B692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21. Pakiet 68 poz. 66</w:t>
            </w:r>
          </w:p>
          <w:p w14:paraId="2420DC2D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7C75D9A4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494928" w14:textId="77777777" w:rsidR="009B6A04" w:rsidRPr="009620D4" w:rsidRDefault="009B6A04" w:rsidP="009B6A0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lastRenderedPageBreak/>
              <w:t>Tak, Zamawiający dopuszcza.</w:t>
            </w:r>
          </w:p>
          <w:p w14:paraId="1BAB7BB9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22. Pakiet 69 poz. 11,12</w:t>
            </w:r>
          </w:p>
          <w:p w14:paraId="1CB625BA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pojemników?</w:t>
            </w:r>
          </w:p>
          <w:p w14:paraId="502B7106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688726D" w14:textId="77777777" w:rsidR="009B6A04" w:rsidRPr="009620D4" w:rsidRDefault="009B6A04" w:rsidP="009B6A0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12D208EB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23. Pakiet 69 poz. 18, 19, 20, 21, 22, 2331,32,33,34,35</w:t>
            </w:r>
          </w:p>
          <w:p w14:paraId="1EACE9A1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tabletki powlekanej?</w:t>
            </w:r>
          </w:p>
          <w:p w14:paraId="2D9BC42E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9A92D7" w14:textId="77777777" w:rsidR="009B6A04" w:rsidRPr="009620D4" w:rsidRDefault="009B6A04" w:rsidP="009B6A0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A8B7930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24. Pakiet 69 poz. 25</w:t>
            </w:r>
          </w:p>
          <w:p w14:paraId="03B50D05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Jaką postać Zamawiający miał na myśli Tabletki powlekanej czy tabletki dojelitowej?</w:t>
            </w:r>
          </w:p>
          <w:p w14:paraId="4BC1D9C0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F661D0" w14:textId="77777777" w:rsidR="009B6A04" w:rsidRPr="009620D4" w:rsidRDefault="009B6A04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Zamawiający miał na myśli tabletki dojelitowe.</w:t>
            </w:r>
          </w:p>
          <w:p w14:paraId="53C11F7B" w14:textId="5FFC7A8D" w:rsidR="00DA3B8C" w:rsidRPr="009620D4" w:rsidRDefault="009B6A04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A3B8C" w:rsidRPr="009620D4">
              <w:rPr>
                <w:rFonts w:ascii="Arial" w:hAnsi="Arial" w:cs="Arial"/>
                <w:sz w:val="24"/>
                <w:szCs w:val="24"/>
              </w:rPr>
              <w:t xml:space="preserve">25. Pakiet 69 poz. 29 </w:t>
            </w:r>
          </w:p>
          <w:p w14:paraId="32E18109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kapsułki o przedłużonym uwalnianiu?</w:t>
            </w:r>
          </w:p>
          <w:p w14:paraId="66CB67B3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E136CA9" w14:textId="77777777" w:rsidR="009B6A04" w:rsidRPr="009620D4" w:rsidRDefault="009B6A04" w:rsidP="009B6A0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101FF776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26. Pakiet 73 poz. 1, 2, 3</w:t>
            </w:r>
          </w:p>
          <w:p w14:paraId="35651E65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fiolki?</w:t>
            </w:r>
          </w:p>
          <w:p w14:paraId="24562CC6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A3C7239" w14:textId="77777777" w:rsidR="009B6A04" w:rsidRPr="009620D4" w:rsidRDefault="009B6A04" w:rsidP="009B6A0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34BC8D6" w14:textId="77777777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27. Pakiet 73 poz.4,5,6</w:t>
            </w:r>
          </w:p>
          <w:p w14:paraId="3FAEAE04" w14:textId="19006D3E" w:rsidR="00DA3B8C" w:rsidRPr="009620D4" w:rsidRDefault="00DA3B8C" w:rsidP="00DA3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Czy Zamawiający dopuści do wyceny postać tabletki powlekanej?</w:t>
            </w:r>
          </w:p>
          <w:p w14:paraId="7AA68B81" w14:textId="77777777" w:rsidR="00DA3B8C" w:rsidRPr="009620D4" w:rsidRDefault="00DA3B8C" w:rsidP="00DA3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F6E4F3" w14:textId="77777777" w:rsidR="009B6A04" w:rsidRPr="009620D4" w:rsidRDefault="009B6A04" w:rsidP="009B6A0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10C22CF" w14:textId="77777777" w:rsidR="00123FB9" w:rsidRDefault="00123FB9" w:rsidP="009C45BE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2FE610" w14:textId="77777777" w:rsidR="00123FB9" w:rsidRDefault="00123FB9" w:rsidP="009C45BE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F18869" w14:textId="2BCC40D5" w:rsidR="009C45BE" w:rsidRPr="009620D4" w:rsidRDefault="00963273" w:rsidP="009C45BE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="009C45BE" w:rsidRPr="009620D4">
              <w:rPr>
                <w:rFonts w:ascii="Arial" w:hAnsi="Arial" w:cs="Arial"/>
                <w:sz w:val="24"/>
                <w:szCs w:val="24"/>
              </w:rPr>
              <w:t xml:space="preserve">Ponadto Zamawiający działając na podstawie art. 137 ust. 1 </w:t>
            </w:r>
            <w:proofErr w:type="spellStart"/>
            <w:r w:rsidR="009C45BE" w:rsidRPr="009620D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9C45BE" w:rsidRPr="009620D4">
              <w:rPr>
                <w:rFonts w:ascii="Arial" w:hAnsi="Arial" w:cs="Arial"/>
                <w:sz w:val="24"/>
                <w:szCs w:val="24"/>
              </w:rPr>
              <w:t xml:space="preserve"> zmienia treść SWZ z dnia 11 marca 2025 r.:</w:t>
            </w:r>
          </w:p>
          <w:p w14:paraId="1699AB3F" w14:textId="77777777" w:rsidR="009C45BE" w:rsidRPr="009620D4" w:rsidRDefault="009C45BE" w:rsidP="009C45BE">
            <w:pPr>
              <w:ind w:left="461"/>
            </w:pPr>
          </w:p>
          <w:p w14:paraId="51968D63" w14:textId="79CCF5B9" w:rsidR="009C45BE" w:rsidRPr="009620D4" w:rsidRDefault="009C45BE" w:rsidP="009C45BE">
            <w:pPr>
              <w:pStyle w:val="Nagwek2"/>
              <w:spacing w:line="360" w:lineRule="auto"/>
              <w:ind w:left="35" w:firstLine="426"/>
              <w:rPr>
                <w:rFonts w:ascii="Arial" w:hAnsi="Arial" w:cs="Arial"/>
                <w:szCs w:val="24"/>
              </w:rPr>
            </w:pPr>
            <w:r w:rsidRPr="009620D4">
              <w:rPr>
                <w:rFonts w:ascii="Arial" w:hAnsi="Arial" w:cs="Arial"/>
                <w:b w:val="0"/>
                <w:bCs/>
                <w:szCs w:val="24"/>
              </w:rPr>
              <w:t xml:space="preserve">    1. Pkt. 16.1 ww. SWZ otrzymuje brzmienie</w:t>
            </w:r>
            <w:r w:rsidRPr="009620D4">
              <w:rPr>
                <w:rFonts w:ascii="Arial" w:hAnsi="Arial" w:cs="Arial"/>
                <w:szCs w:val="24"/>
              </w:rPr>
              <w:t>:</w:t>
            </w:r>
          </w:p>
          <w:p w14:paraId="17BAFEE9" w14:textId="1BA98F89" w:rsidR="009C45BE" w:rsidRPr="009620D4" w:rsidRDefault="009C45BE" w:rsidP="009C45BE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Wykonawca pozostaje związany ofertą do dnia 2025-07-15</w:t>
            </w:r>
          </w:p>
          <w:p w14:paraId="7BD1F25A" w14:textId="4E4DA288" w:rsidR="009C45BE" w:rsidRPr="009620D4" w:rsidRDefault="009C45BE" w:rsidP="00E66987">
            <w:pPr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Pkt. 1</w:t>
            </w:r>
            <w:r w:rsidR="00ED60AC" w:rsidRPr="009620D4">
              <w:rPr>
                <w:rFonts w:ascii="Arial" w:hAnsi="Arial" w:cs="Arial"/>
                <w:sz w:val="24"/>
                <w:szCs w:val="24"/>
              </w:rPr>
              <w:t>9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ww. SWZ otrzymuje brzmienie:</w:t>
            </w:r>
          </w:p>
          <w:p w14:paraId="404B725D" w14:textId="2F2CE680" w:rsidR="009C45BE" w:rsidRPr="009620D4" w:rsidRDefault="009C45BE" w:rsidP="009C45BE">
            <w:pPr>
              <w:pStyle w:val="Nagwek2"/>
              <w:spacing w:line="360" w:lineRule="auto"/>
              <w:ind w:left="461" w:firstLine="0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>Ofertę wraz z załącznikami należy złożyć za pośrednictwem Platformy w terminie do dnia 2025-</w:t>
            </w:r>
            <w:r w:rsidR="00ED60AC" w:rsidRPr="009620D4">
              <w:rPr>
                <w:rFonts w:ascii="Arial" w:hAnsi="Arial" w:cs="Arial"/>
                <w:b w:val="0"/>
                <w:szCs w:val="24"/>
              </w:rPr>
              <w:t>04</w:t>
            </w:r>
            <w:r w:rsidRPr="009620D4">
              <w:rPr>
                <w:rFonts w:ascii="Arial" w:hAnsi="Arial" w:cs="Arial"/>
                <w:b w:val="0"/>
                <w:szCs w:val="24"/>
              </w:rPr>
              <w:t>-</w:t>
            </w:r>
            <w:r w:rsidR="00ED60AC" w:rsidRPr="009620D4">
              <w:rPr>
                <w:rFonts w:ascii="Arial" w:hAnsi="Arial" w:cs="Arial"/>
                <w:b w:val="0"/>
                <w:szCs w:val="24"/>
              </w:rPr>
              <w:t>17</w:t>
            </w:r>
            <w:r w:rsidRPr="009620D4">
              <w:rPr>
                <w:rFonts w:ascii="Arial" w:hAnsi="Arial" w:cs="Arial"/>
                <w:b w:val="0"/>
                <w:szCs w:val="24"/>
              </w:rPr>
              <w:t xml:space="preserve"> do godz. 09:30.</w:t>
            </w:r>
          </w:p>
          <w:p w14:paraId="296F2371" w14:textId="580B4994" w:rsidR="009C45BE" w:rsidRPr="009620D4" w:rsidRDefault="009C45BE" w:rsidP="009C45BE">
            <w:pPr>
              <w:pStyle w:val="Nagwek2"/>
              <w:numPr>
                <w:ilvl w:val="0"/>
                <w:numId w:val="12"/>
              </w:numPr>
              <w:tabs>
                <w:tab w:val="num" w:pos="360"/>
              </w:tabs>
              <w:spacing w:line="360" w:lineRule="auto"/>
              <w:ind w:left="744" w:hanging="283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 xml:space="preserve">Pkt. </w:t>
            </w:r>
            <w:r w:rsidR="00ED60AC" w:rsidRPr="009620D4">
              <w:rPr>
                <w:rFonts w:ascii="Arial" w:hAnsi="Arial" w:cs="Arial"/>
                <w:b w:val="0"/>
                <w:szCs w:val="24"/>
              </w:rPr>
              <w:t>20</w:t>
            </w:r>
            <w:r w:rsidRPr="009620D4">
              <w:rPr>
                <w:rFonts w:ascii="Arial" w:hAnsi="Arial" w:cs="Arial"/>
                <w:b w:val="0"/>
                <w:szCs w:val="24"/>
              </w:rPr>
              <w:t>.1 ww. SWZ otrzymuje brzmienie:</w:t>
            </w:r>
          </w:p>
          <w:p w14:paraId="27AF6EBC" w14:textId="2453FAA0" w:rsidR="009C45BE" w:rsidRPr="009620D4" w:rsidRDefault="009C45BE" w:rsidP="00ED60AC">
            <w:pPr>
              <w:spacing w:line="360" w:lineRule="auto"/>
              <w:ind w:left="45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Otwarcie ofert nastąpi w dniu: 202</w:t>
            </w:r>
            <w:r w:rsidR="00ED60AC" w:rsidRPr="009620D4">
              <w:rPr>
                <w:rFonts w:ascii="Arial" w:hAnsi="Arial" w:cs="Arial"/>
                <w:sz w:val="24"/>
                <w:szCs w:val="24"/>
              </w:rPr>
              <w:t>5</w:t>
            </w:r>
            <w:r w:rsidRPr="009620D4">
              <w:rPr>
                <w:rFonts w:ascii="Arial" w:hAnsi="Arial" w:cs="Arial"/>
                <w:sz w:val="24"/>
                <w:szCs w:val="24"/>
              </w:rPr>
              <w:t>-</w:t>
            </w:r>
            <w:r w:rsidR="00ED60AC" w:rsidRPr="009620D4">
              <w:rPr>
                <w:rFonts w:ascii="Arial" w:hAnsi="Arial" w:cs="Arial"/>
                <w:sz w:val="24"/>
                <w:szCs w:val="24"/>
              </w:rPr>
              <w:t>04</w:t>
            </w:r>
            <w:r w:rsidRPr="009620D4">
              <w:rPr>
                <w:rFonts w:ascii="Arial" w:hAnsi="Arial" w:cs="Arial"/>
                <w:sz w:val="24"/>
                <w:szCs w:val="24"/>
              </w:rPr>
              <w:t>-</w:t>
            </w:r>
            <w:r w:rsidR="00ED60AC" w:rsidRPr="009620D4">
              <w:rPr>
                <w:rFonts w:ascii="Arial" w:hAnsi="Arial" w:cs="Arial"/>
                <w:sz w:val="24"/>
                <w:szCs w:val="24"/>
              </w:rPr>
              <w:t>17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o godz. 10:30, za pośrednictwem Platformy, na karcie Oferty/Załączniki, poprzez ich odszyfrowanie, które jest jednoznaczne z ich upublicznieniem.</w:t>
            </w:r>
          </w:p>
          <w:p w14:paraId="44063CA9" w14:textId="441B1E13" w:rsidR="007110C1" w:rsidRPr="009620D4" w:rsidRDefault="009C45BE" w:rsidP="009C45BE">
            <w:pPr>
              <w:numPr>
                <w:ilvl w:val="0"/>
                <w:numId w:val="12"/>
              </w:numPr>
              <w:spacing w:line="360" w:lineRule="auto"/>
              <w:ind w:left="709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W załączniku nr 1 do SWZ „Wzór oferty”, Zamawiający</w:t>
            </w:r>
            <w:r w:rsidR="007110C1" w:rsidRPr="009620D4">
              <w:rPr>
                <w:rFonts w:ascii="Arial" w:hAnsi="Arial" w:cs="Arial"/>
                <w:sz w:val="24"/>
                <w:szCs w:val="24"/>
              </w:rPr>
              <w:t>:</w:t>
            </w:r>
            <w:r w:rsidR="007110C1" w:rsidRPr="009620D4">
              <w:rPr>
                <w:rFonts w:ascii="Arial" w:hAnsi="Arial" w:cs="Arial"/>
                <w:sz w:val="24"/>
                <w:szCs w:val="24"/>
              </w:rPr>
              <w:br/>
              <w:t>-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w Grupie </w:t>
            </w:r>
            <w:r w:rsidR="00E66987" w:rsidRPr="009620D4">
              <w:rPr>
                <w:rFonts w:ascii="Arial" w:hAnsi="Arial" w:cs="Arial"/>
                <w:sz w:val="24"/>
                <w:szCs w:val="24"/>
              </w:rPr>
              <w:t>29 poz. 1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wykreśla </w:t>
            </w:r>
            <w:r w:rsidR="00406A90" w:rsidRPr="009620D4">
              <w:rPr>
                <w:rFonts w:ascii="Arial" w:hAnsi="Arial" w:cs="Arial"/>
                <w:sz w:val="24"/>
                <w:szCs w:val="24"/>
              </w:rPr>
              <w:t>„dodatkowo bezpłatna dzierżawa min. 15 parowników  na czas trwania umowy</w:t>
            </w:r>
            <w:r w:rsidRPr="009620D4">
              <w:rPr>
                <w:rFonts w:ascii="Arial" w:hAnsi="Arial" w:cs="Arial"/>
                <w:sz w:val="24"/>
                <w:szCs w:val="24"/>
              </w:rPr>
              <w:t>.</w:t>
            </w:r>
            <w:r w:rsidR="00406A90" w:rsidRPr="009620D4">
              <w:rPr>
                <w:rFonts w:ascii="Arial" w:hAnsi="Arial" w:cs="Arial"/>
                <w:sz w:val="24"/>
                <w:szCs w:val="24"/>
              </w:rPr>
              <w:t>”</w:t>
            </w:r>
          </w:p>
          <w:p w14:paraId="1037DD1E" w14:textId="19329216" w:rsidR="009C45BE" w:rsidRPr="009620D4" w:rsidRDefault="007110C1" w:rsidP="007110C1">
            <w:pPr>
              <w:spacing w:line="360" w:lineRule="auto"/>
              <w:ind w:left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    - w Grupie 92 wykreśla poz. 3, w poz. 2 zmienia ilość z 450  szt. na 800 szt. </w:t>
            </w:r>
            <w:r w:rsidR="009C45BE" w:rsidRPr="009620D4">
              <w:rPr>
                <w:rFonts w:ascii="Arial" w:hAnsi="Arial" w:cs="Arial"/>
                <w:sz w:val="24"/>
                <w:szCs w:val="24"/>
              </w:rPr>
              <w:t>Aktualny załącznik nr 1 w załączeniu.</w:t>
            </w:r>
          </w:p>
          <w:p w14:paraId="4A2A91ED" w14:textId="43BEEB12" w:rsidR="009C45BE" w:rsidRPr="009620D4" w:rsidRDefault="009C45BE" w:rsidP="009C45BE">
            <w:pPr>
              <w:numPr>
                <w:ilvl w:val="0"/>
                <w:numId w:val="12"/>
              </w:numPr>
              <w:spacing w:line="360" w:lineRule="auto"/>
              <w:ind w:left="70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W załączniku nr 4 do SWZ „Projekt umowy”, Zamawiający zmienia § </w:t>
            </w:r>
            <w:r w:rsidR="00D152DC" w:rsidRPr="009620D4">
              <w:rPr>
                <w:rFonts w:ascii="Arial" w:hAnsi="Arial" w:cs="Arial"/>
                <w:sz w:val="24"/>
                <w:szCs w:val="24"/>
              </w:rPr>
              <w:t>6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ust. 2</w:t>
            </w:r>
            <w:r w:rsidR="00D152DC" w:rsidRPr="009620D4">
              <w:rPr>
                <w:rFonts w:ascii="Arial" w:hAnsi="Arial" w:cs="Arial"/>
                <w:sz w:val="24"/>
                <w:szCs w:val="24"/>
              </w:rPr>
              <w:t>,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 § </w:t>
            </w:r>
            <w:r w:rsidR="00D152DC" w:rsidRPr="009620D4">
              <w:rPr>
                <w:rFonts w:ascii="Arial" w:hAnsi="Arial" w:cs="Arial"/>
                <w:sz w:val="24"/>
                <w:szCs w:val="24"/>
              </w:rPr>
              <w:t>12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ust. </w:t>
            </w:r>
            <w:r w:rsidR="00D152DC" w:rsidRPr="009620D4">
              <w:rPr>
                <w:rFonts w:ascii="Arial" w:hAnsi="Arial" w:cs="Arial"/>
                <w:sz w:val="24"/>
                <w:szCs w:val="24"/>
              </w:rPr>
              <w:t>2 pkt.1) oraz §13 ust. 2 zdanie drugie</w:t>
            </w:r>
            <w:r w:rsidRPr="009620D4">
              <w:rPr>
                <w:rFonts w:ascii="Arial" w:hAnsi="Arial" w:cs="Arial"/>
                <w:sz w:val="24"/>
                <w:szCs w:val="24"/>
              </w:rPr>
              <w:t>, które otrzymują brzmienie:</w:t>
            </w:r>
          </w:p>
          <w:p w14:paraId="64506A4D" w14:textId="7D81E4ED" w:rsidR="00D152DC" w:rsidRPr="009620D4" w:rsidRDefault="009C45BE" w:rsidP="00D152DC">
            <w:pPr>
              <w:widowControl w:val="0"/>
              <w:tabs>
                <w:tab w:val="left" w:pos="289"/>
              </w:tabs>
              <w:suppressAutoHyphens/>
              <w:ind w:left="317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9620D4">
              <w:rPr>
                <w:rFonts w:ascii="Arial" w:hAnsi="Arial" w:cs="Arial"/>
                <w:color w:val="000000"/>
                <w:sz w:val="24"/>
                <w:szCs w:val="24"/>
              </w:rPr>
              <w:t xml:space="preserve">-  </w:t>
            </w:r>
            <w:r w:rsidR="00D152DC" w:rsidRPr="009620D4">
              <w:rPr>
                <w:rFonts w:ascii="Arial" w:hAnsi="Arial" w:cs="Arial"/>
                <w:color w:val="000000"/>
                <w:sz w:val="24"/>
                <w:szCs w:val="24"/>
              </w:rPr>
              <w:t xml:space="preserve">§ 6 ust. 2 </w:t>
            </w:r>
          </w:p>
          <w:p w14:paraId="5EEFB133" w14:textId="19245148" w:rsidR="00D152DC" w:rsidRPr="009620D4" w:rsidRDefault="00D152DC" w:rsidP="00244751">
            <w:pPr>
              <w:widowControl w:val="0"/>
              <w:tabs>
                <w:tab w:val="left" w:pos="289"/>
              </w:tabs>
              <w:suppressAutoHyphens/>
              <w:spacing w:line="360" w:lineRule="auto"/>
              <w:ind w:left="3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„Dostawy zamówionych partii leków odbywać się będą w terminie 3 dni roboczych, od daty złożenia zamówienia. W przypadku leków sprowadzanych w ramach importu docelowego dostawa partii leków odbywać się będzie w terminie do 3 tygodni, od daty złożenia zamówienia.”</w:t>
            </w:r>
          </w:p>
          <w:p w14:paraId="3C44CD80" w14:textId="0F1826B4" w:rsidR="00D152DC" w:rsidRPr="009620D4" w:rsidRDefault="00D152DC" w:rsidP="00244751">
            <w:pPr>
              <w:widowControl w:val="0"/>
              <w:tabs>
                <w:tab w:val="left" w:pos="289"/>
              </w:tabs>
              <w:suppressAutoHyphens/>
              <w:spacing w:line="360" w:lineRule="auto"/>
              <w:ind w:left="31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- § 12 ust. 2 pkt. 1)</w:t>
            </w:r>
          </w:p>
          <w:p w14:paraId="63C445FC" w14:textId="35989D46" w:rsidR="00D152DC" w:rsidRPr="009620D4" w:rsidRDefault="00D152DC" w:rsidP="00244751">
            <w:pPr>
              <w:pStyle w:val="Tekstpodstawowy"/>
              <w:spacing w:line="360" w:lineRule="auto"/>
              <w:ind w:left="851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„1)</w:t>
            </w:r>
            <w:r w:rsidRPr="009620D4">
              <w:rPr>
                <w:rFonts w:ascii="Arial" w:hAnsi="Arial" w:cs="Arial"/>
                <w:sz w:val="24"/>
                <w:szCs w:val="24"/>
              </w:rPr>
              <w:tab/>
              <w:t>w wysokości 10% wartości przedmiotu umowy, o której mowa w § 4 ust. 3, (w zakresie danej grupy) w przypadku odstąpienia przez którąkolwiek ze stron od umowy z powodu okoliczności, za które odpowiada Dostawca, przy czym w przypadku częściowej realizacji umowy kara zostanie obniżona proporcjonalnie do stopnia wykonania umowy, do dnia odstąpienia przez Dostawcę,”</w:t>
            </w:r>
          </w:p>
          <w:p w14:paraId="3AD64AB1" w14:textId="7B3855E6" w:rsidR="00D152DC" w:rsidRPr="009620D4" w:rsidRDefault="00D152DC" w:rsidP="00244751">
            <w:pPr>
              <w:pStyle w:val="Tekstpodstawowy"/>
              <w:spacing w:line="360" w:lineRule="auto"/>
              <w:ind w:left="851" w:hanging="6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- § 13 ust. 2 zdanie drugie</w:t>
            </w:r>
          </w:p>
          <w:p w14:paraId="4266B08F" w14:textId="2D1A7697" w:rsidR="00D152DC" w:rsidRPr="009620D4" w:rsidRDefault="00D152DC" w:rsidP="00244751">
            <w:pPr>
              <w:pStyle w:val="Tekstpodstawowy21"/>
              <w:tabs>
                <w:tab w:val="left" w:pos="4545"/>
              </w:tabs>
              <w:spacing w:line="360" w:lineRule="auto"/>
              <w:ind w:left="270" w:hanging="300"/>
              <w:rPr>
                <w:rFonts w:ascii="Arial" w:hAnsi="Arial" w:cs="Arial"/>
                <w:szCs w:val="24"/>
              </w:rPr>
            </w:pPr>
            <w:r w:rsidRPr="009620D4">
              <w:rPr>
                <w:rFonts w:ascii="Arial" w:hAnsi="Arial" w:cs="Arial"/>
                <w:szCs w:val="24"/>
              </w:rPr>
              <w:t xml:space="preserve">    „Dostawcy przed upływem terminu określonego w ust. 1, do przedłużenia terminu obowiązywania umowy o czas niezbędny na zrealizowanie umowy w całym jej </w:t>
            </w:r>
            <w:r w:rsidRPr="009620D4">
              <w:rPr>
                <w:rFonts w:ascii="Arial" w:hAnsi="Arial" w:cs="Arial"/>
                <w:szCs w:val="24"/>
              </w:rPr>
              <w:lastRenderedPageBreak/>
              <w:t>zakresie przedmiotowym określony  ww. oświadczeniu, jednak na okres nie dłuższy niż 6 miesięcy.”</w:t>
            </w:r>
          </w:p>
          <w:p w14:paraId="0A3EF183" w14:textId="77777777" w:rsidR="009C45BE" w:rsidRPr="009620D4" w:rsidRDefault="009C45BE" w:rsidP="009C45BE">
            <w:pPr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BC3E224" w14:textId="77777777" w:rsidR="009C45BE" w:rsidRPr="009620D4" w:rsidRDefault="009C45BE" w:rsidP="009C45BE">
            <w:pPr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9620D4">
              <w:rPr>
                <w:rFonts w:ascii="Arial" w:hAnsi="Arial" w:cs="Arial"/>
                <w:bCs/>
                <w:sz w:val="24"/>
                <w:szCs w:val="24"/>
                <w:u w:val="single"/>
              </w:rPr>
              <w:t>W załączeniu:</w:t>
            </w:r>
          </w:p>
          <w:p w14:paraId="3E7D031D" w14:textId="77777777" w:rsidR="009C45BE" w:rsidRPr="009620D4" w:rsidRDefault="009C45BE" w:rsidP="009C45BE">
            <w:pPr>
              <w:numPr>
                <w:ilvl w:val="3"/>
                <w:numId w:val="10"/>
              </w:numPr>
              <w:spacing w:line="360" w:lineRule="auto"/>
              <w:ind w:left="1204" w:hanging="70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20D4">
              <w:rPr>
                <w:rFonts w:ascii="Arial" w:hAnsi="Arial" w:cs="Arial"/>
                <w:bCs/>
                <w:sz w:val="24"/>
                <w:szCs w:val="24"/>
              </w:rPr>
              <w:t>Zał. nr 1 do SWZ - Wzór oferty aktualny</w:t>
            </w:r>
          </w:p>
          <w:p w14:paraId="7C4F695A" w14:textId="0A623C8F" w:rsidR="007E7DE5" w:rsidRPr="009620D4" w:rsidRDefault="009C45BE" w:rsidP="00244751">
            <w:pPr>
              <w:numPr>
                <w:ilvl w:val="3"/>
                <w:numId w:val="10"/>
              </w:numPr>
              <w:spacing w:line="360" w:lineRule="auto"/>
              <w:ind w:left="1204" w:hanging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bCs/>
                <w:sz w:val="24"/>
                <w:szCs w:val="24"/>
              </w:rPr>
              <w:t>Zał. nr 4 do SWZ - Projekt umowy aktualny</w:t>
            </w:r>
          </w:p>
        </w:tc>
      </w:tr>
    </w:tbl>
    <w:p w14:paraId="6BDDEA3F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CF5447">
        <w:rPr>
          <w:rFonts w:ascii="Arial" w:hAnsi="Arial" w:cs="Arial"/>
          <w:sz w:val="24"/>
          <w:szCs w:val="24"/>
        </w:rPr>
        <w:lastRenderedPageBreak/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71EA5" w14:textId="77777777" w:rsidR="00F9275F" w:rsidRDefault="00F9275F">
      <w:r>
        <w:separator/>
      </w:r>
    </w:p>
  </w:endnote>
  <w:endnote w:type="continuationSeparator" w:id="0">
    <w:p w14:paraId="40E1C166" w14:textId="77777777" w:rsidR="00F9275F" w:rsidRDefault="00F92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D3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D92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3ACC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69326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0AD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0AF9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1174A7" w14:textId="77777777" w:rsidR="006D4AB3" w:rsidRDefault="006D4AB3">
    <w:pPr>
      <w:pStyle w:val="Stopka"/>
      <w:tabs>
        <w:tab w:val="clear" w:pos="4536"/>
        <w:tab w:val="left" w:pos="6237"/>
      </w:tabs>
    </w:pPr>
  </w:p>
  <w:p w14:paraId="47B51D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075F6" w14:textId="77777777" w:rsidR="00F9275F" w:rsidRDefault="00F9275F">
      <w:r>
        <w:separator/>
      </w:r>
    </w:p>
  </w:footnote>
  <w:footnote w:type="continuationSeparator" w:id="0">
    <w:p w14:paraId="44A4C3D9" w14:textId="77777777" w:rsidR="00F9275F" w:rsidRDefault="00F92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1D943" w14:textId="77777777" w:rsidR="007E7DE5" w:rsidRDefault="007E7D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A64A8" w14:textId="77777777" w:rsidR="007E7DE5" w:rsidRDefault="007E7D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538FD" w14:textId="77777777" w:rsidR="007E7DE5" w:rsidRDefault="007E7D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77C5A8D"/>
    <w:multiLevelType w:val="hybridMultilevel"/>
    <w:tmpl w:val="15EE8B4A"/>
    <w:lvl w:ilvl="0" w:tplc="5DA6FDB8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1" w:hanging="360"/>
      </w:pPr>
    </w:lvl>
    <w:lvl w:ilvl="2" w:tplc="0415001B" w:tentative="1">
      <w:start w:val="1"/>
      <w:numFmt w:val="lowerRoman"/>
      <w:lvlText w:val="%3."/>
      <w:lvlJc w:val="right"/>
      <w:pPr>
        <w:ind w:left="2261" w:hanging="180"/>
      </w:pPr>
    </w:lvl>
    <w:lvl w:ilvl="3" w:tplc="0415000F" w:tentative="1">
      <w:start w:val="1"/>
      <w:numFmt w:val="decimal"/>
      <w:lvlText w:val="%4."/>
      <w:lvlJc w:val="left"/>
      <w:pPr>
        <w:ind w:left="2981" w:hanging="360"/>
      </w:pPr>
    </w:lvl>
    <w:lvl w:ilvl="4" w:tplc="04150019" w:tentative="1">
      <w:start w:val="1"/>
      <w:numFmt w:val="lowerLetter"/>
      <w:lvlText w:val="%5."/>
      <w:lvlJc w:val="left"/>
      <w:pPr>
        <w:ind w:left="3701" w:hanging="360"/>
      </w:pPr>
    </w:lvl>
    <w:lvl w:ilvl="5" w:tplc="0415001B" w:tentative="1">
      <w:start w:val="1"/>
      <w:numFmt w:val="lowerRoman"/>
      <w:lvlText w:val="%6."/>
      <w:lvlJc w:val="right"/>
      <w:pPr>
        <w:ind w:left="4421" w:hanging="180"/>
      </w:pPr>
    </w:lvl>
    <w:lvl w:ilvl="6" w:tplc="0415000F" w:tentative="1">
      <w:start w:val="1"/>
      <w:numFmt w:val="decimal"/>
      <w:lvlText w:val="%7."/>
      <w:lvlJc w:val="left"/>
      <w:pPr>
        <w:ind w:left="5141" w:hanging="360"/>
      </w:pPr>
    </w:lvl>
    <w:lvl w:ilvl="7" w:tplc="04150019" w:tentative="1">
      <w:start w:val="1"/>
      <w:numFmt w:val="lowerLetter"/>
      <w:lvlText w:val="%8."/>
      <w:lvlJc w:val="left"/>
      <w:pPr>
        <w:ind w:left="5861" w:hanging="360"/>
      </w:pPr>
    </w:lvl>
    <w:lvl w:ilvl="8" w:tplc="0415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6" w15:restartNumberingAfterBreak="0">
    <w:nsid w:val="40107270"/>
    <w:multiLevelType w:val="hybridMultilevel"/>
    <w:tmpl w:val="A12EE026"/>
    <w:lvl w:ilvl="0" w:tplc="6F129124">
      <w:start w:val="2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56FD61C2"/>
    <w:multiLevelType w:val="hybridMultilevel"/>
    <w:tmpl w:val="5E06A09A"/>
    <w:lvl w:ilvl="0" w:tplc="E56AA9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5EFD533E"/>
    <w:multiLevelType w:val="hybridMultilevel"/>
    <w:tmpl w:val="896EC668"/>
    <w:lvl w:ilvl="0" w:tplc="2FA4F7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8551765">
    <w:abstractNumId w:val="8"/>
  </w:num>
  <w:num w:numId="2" w16cid:durableId="452603582">
    <w:abstractNumId w:val="14"/>
  </w:num>
  <w:num w:numId="3" w16cid:durableId="1671634313">
    <w:abstractNumId w:val="7"/>
  </w:num>
  <w:num w:numId="4" w16cid:durableId="1113356980">
    <w:abstractNumId w:val="13"/>
  </w:num>
  <w:num w:numId="5" w16cid:durableId="439767146">
    <w:abstractNumId w:val="2"/>
  </w:num>
  <w:num w:numId="6" w16cid:durableId="728771793">
    <w:abstractNumId w:val="4"/>
  </w:num>
  <w:num w:numId="7" w16cid:durableId="2054961135">
    <w:abstractNumId w:val="12"/>
  </w:num>
  <w:num w:numId="8" w16cid:durableId="243144654">
    <w:abstractNumId w:val="10"/>
  </w:num>
  <w:num w:numId="9" w16cid:durableId="2068214254">
    <w:abstractNumId w:val="11"/>
  </w:num>
  <w:num w:numId="10" w16cid:durableId="4856340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568041">
    <w:abstractNumId w:val="5"/>
  </w:num>
  <w:num w:numId="12" w16cid:durableId="1199008246">
    <w:abstractNumId w:val="1"/>
  </w:num>
  <w:num w:numId="13" w16cid:durableId="1950234942">
    <w:abstractNumId w:val="6"/>
  </w:num>
  <w:num w:numId="14" w16cid:durableId="1944026719">
    <w:abstractNumId w:val="9"/>
  </w:num>
  <w:num w:numId="15" w16cid:durableId="1510482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75F"/>
    <w:rsid w:val="00031374"/>
    <w:rsid w:val="000327AE"/>
    <w:rsid w:val="00035DEC"/>
    <w:rsid w:val="00067C2D"/>
    <w:rsid w:val="000A1097"/>
    <w:rsid w:val="000A12D7"/>
    <w:rsid w:val="000D5A17"/>
    <w:rsid w:val="000E2A8F"/>
    <w:rsid w:val="00123FB9"/>
    <w:rsid w:val="0012774F"/>
    <w:rsid w:val="00144B7A"/>
    <w:rsid w:val="00180C6E"/>
    <w:rsid w:val="00244751"/>
    <w:rsid w:val="0026363C"/>
    <w:rsid w:val="0029606A"/>
    <w:rsid w:val="00312D5A"/>
    <w:rsid w:val="003A19D3"/>
    <w:rsid w:val="003D454C"/>
    <w:rsid w:val="00406A90"/>
    <w:rsid w:val="004427E5"/>
    <w:rsid w:val="004848F3"/>
    <w:rsid w:val="004A75F2"/>
    <w:rsid w:val="00510884"/>
    <w:rsid w:val="00514127"/>
    <w:rsid w:val="005144A9"/>
    <w:rsid w:val="00520165"/>
    <w:rsid w:val="00534736"/>
    <w:rsid w:val="005B1B08"/>
    <w:rsid w:val="005D424F"/>
    <w:rsid w:val="0060016C"/>
    <w:rsid w:val="00632C3C"/>
    <w:rsid w:val="00632DAF"/>
    <w:rsid w:val="00662BDB"/>
    <w:rsid w:val="006A5DF1"/>
    <w:rsid w:val="006A6188"/>
    <w:rsid w:val="006B7198"/>
    <w:rsid w:val="006C32BF"/>
    <w:rsid w:val="006D4AB3"/>
    <w:rsid w:val="006E2EC8"/>
    <w:rsid w:val="006F3B81"/>
    <w:rsid w:val="0070454E"/>
    <w:rsid w:val="007110C1"/>
    <w:rsid w:val="00717FC4"/>
    <w:rsid w:val="007D7198"/>
    <w:rsid w:val="007E7DE5"/>
    <w:rsid w:val="008049EA"/>
    <w:rsid w:val="00817AEF"/>
    <w:rsid w:val="00837A5B"/>
    <w:rsid w:val="00870F9F"/>
    <w:rsid w:val="008741A4"/>
    <w:rsid w:val="008804B6"/>
    <w:rsid w:val="00887A8A"/>
    <w:rsid w:val="00895FF9"/>
    <w:rsid w:val="00897AB0"/>
    <w:rsid w:val="008A3553"/>
    <w:rsid w:val="009003D1"/>
    <w:rsid w:val="00901CA8"/>
    <w:rsid w:val="00947A50"/>
    <w:rsid w:val="0095598A"/>
    <w:rsid w:val="009620D4"/>
    <w:rsid w:val="00963273"/>
    <w:rsid w:val="00976282"/>
    <w:rsid w:val="009B6A04"/>
    <w:rsid w:val="009C45BE"/>
    <w:rsid w:val="009E53CA"/>
    <w:rsid w:val="00A03E5C"/>
    <w:rsid w:val="00A24A04"/>
    <w:rsid w:val="00A35C82"/>
    <w:rsid w:val="00A55E85"/>
    <w:rsid w:val="00A905AC"/>
    <w:rsid w:val="00AE32CF"/>
    <w:rsid w:val="00B1255C"/>
    <w:rsid w:val="00B32FF9"/>
    <w:rsid w:val="00B6327D"/>
    <w:rsid w:val="00BA6584"/>
    <w:rsid w:val="00BB265E"/>
    <w:rsid w:val="00BC6C34"/>
    <w:rsid w:val="00BE127B"/>
    <w:rsid w:val="00BE7BFD"/>
    <w:rsid w:val="00C370F2"/>
    <w:rsid w:val="00C44EEC"/>
    <w:rsid w:val="00C5039F"/>
    <w:rsid w:val="00CB01C1"/>
    <w:rsid w:val="00CF5447"/>
    <w:rsid w:val="00D1231C"/>
    <w:rsid w:val="00D152DC"/>
    <w:rsid w:val="00D22F8A"/>
    <w:rsid w:val="00D22FFA"/>
    <w:rsid w:val="00D32912"/>
    <w:rsid w:val="00D365DA"/>
    <w:rsid w:val="00D8461B"/>
    <w:rsid w:val="00D9049C"/>
    <w:rsid w:val="00D915F2"/>
    <w:rsid w:val="00DA3B8C"/>
    <w:rsid w:val="00DB57A0"/>
    <w:rsid w:val="00DF32E8"/>
    <w:rsid w:val="00E17089"/>
    <w:rsid w:val="00E21B49"/>
    <w:rsid w:val="00E2789F"/>
    <w:rsid w:val="00E4624C"/>
    <w:rsid w:val="00E66987"/>
    <w:rsid w:val="00E72428"/>
    <w:rsid w:val="00EA14B3"/>
    <w:rsid w:val="00EA416E"/>
    <w:rsid w:val="00ED60AC"/>
    <w:rsid w:val="00EE55CB"/>
    <w:rsid w:val="00F22D04"/>
    <w:rsid w:val="00F6505E"/>
    <w:rsid w:val="00F733CC"/>
    <w:rsid w:val="00F9275F"/>
    <w:rsid w:val="00FA249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2133C"/>
  <w15:chartTrackingRefBased/>
  <w15:docId w15:val="{3CE9CD77-3D3B-4BBA-82E6-4D528A49A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17FC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link w:val="Nagwek2"/>
    <w:rsid w:val="009C45BE"/>
    <w:rPr>
      <w:b/>
      <w:sz w:val="24"/>
    </w:rPr>
  </w:style>
  <w:style w:type="paragraph" w:customStyle="1" w:styleId="Tekstpodstawowy21">
    <w:name w:val="Tekst podstawowy 21"/>
    <w:basedOn w:val="Normalny"/>
    <w:rsid w:val="00D152DC"/>
    <w:pPr>
      <w:widowControl w:val="0"/>
      <w:suppressAutoHyphens/>
      <w:jc w:val="both"/>
    </w:pPr>
    <w:rPr>
      <w:rFonts w:ascii="Tahoma" w:hAnsi="Tahoma" w:cs="Tahom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25</Pages>
  <Words>4809</Words>
  <Characters>31012</Characters>
  <Application>Microsoft Office Word</Application>
  <DocSecurity>0</DocSecurity>
  <Lines>258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2</cp:revision>
  <cp:lastPrinted>2025-04-07T11:38:00Z</cp:lastPrinted>
  <dcterms:created xsi:type="dcterms:W3CDTF">2025-04-07T11:41:00Z</dcterms:created>
  <dcterms:modified xsi:type="dcterms:W3CDTF">2025-04-07T11:41:00Z</dcterms:modified>
</cp:coreProperties>
</file>