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CEF" w:rsidRDefault="00955CEF" w:rsidP="00874291">
      <w:pPr>
        <w:spacing w:line="288" w:lineRule="auto"/>
        <w:jc w:val="center"/>
        <w:rPr>
          <w:rFonts w:ascii="Arial Narrow" w:hAnsi="Arial Narrow" w:cs="Calibri"/>
          <w:b/>
          <w:sz w:val="20"/>
          <w:szCs w:val="20"/>
        </w:rPr>
      </w:pPr>
    </w:p>
    <w:p w:rsidR="00955CEF" w:rsidRDefault="00955CEF" w:rsidP="00874291">
      <w:pPr>
        <w:spacing w:line="288" w:lineRule="auto"/>
        <w:jc w:val="center"/>
        <w:rPr>
          <w:rFonts w:ascii="Arial Narrow" w:hAnsi="Arial Narrow" w:cs="Calibri"/>
          <w:b/>
          <w:sz w:val="22"/>
          <w:szCs w:val="20"/>
        </w:rPr>
      </w:pPr>
    </w:p>
    <w:p w:rsidR="00955CEF" w:rsidRDefault="00955CEF" w:rsidP="00874291">
      <w:pPr>
        <w:spacing w:line="288" w:lineRule="auto"/>
        <w:jc w:val="center"/>
        <w:rPr>
          <w:rFonts w:ascii="Arial Narrow" w:hAnsi="Arial Narrow" w:cs="Calibri"/>
          <w:b/>
          <w:sz w:val="22"/>
          <w:szCs w:val="20"/>
        </w:rPr>
      </w:pPr>
    </w:p>
    <w:p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p>
    <w:p w:rsidR="00955CEF" w:rsidRDefault="00955CEF" w:rsidP="00874291">
      <w:pPr>
        <w:spacing w:line="288" w:lineRule="auto"/>
        <w:jc w:val="center"/>
        <w:rPr>
          <w:rFonts w:ascii="Arial Narrow" w:hAnsi="Arial Narrow" w:cs="Calibri"/>
          <w:sz w:val="20"/>
          <w:szCs w:val="20"/>
        </w:rPr>
      </w:pPr>
    </w:p>
    <w:p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arta dnia .............................</w:t>
      </w:r>
      <w:r w:rsidR="00C663A6" w:rsidRPr="00E34132">
        <w:rPr>
          <w:rFonts w:ascii="Arial Narrow" w:hAnsi="Arial Narrow" w:cs="Calibri"/>
          <w:sz w:val="20"/>
          <w:szCs w:val="20"/>
        </w:rPr>
        <w:t xml:space="preserve"> r.</w:t>
      </w:r>
      <w:r w:rsidR="00C104DD" w:rsidRPr="00E34132">
        <w:rPr>
          <w:rFonts w:ascii="Arial Narrow" w:hAnsi="Arial Narrow" w:cs="Calibri"/>
          <w:sz w:val="20"/>
          <w:szCs w:val="20"/>
        </w:rPr>
        <w:t xml:space="preserve"> pomiędzy:</w:t>
      </w:r>
    </w:p>
    <w:p w:rsidR="00874291" w:rsidRDefault="00874291" w:rsidP="00874291">
      <w:pPr>
        <w:spacing w:line="288" w:lineRule="auto"/>
        <w:rPr>
          <w:rFonts w:ascii="Arial Narrow" w:hAnsi="Arial Narrow" w:cs="Calibri"/>
          <w:sz w:val="20"/>
          <w:szCs w:val="20"/>
        </w:rPr>
      </w:pPr>
    </w:p>
    <w:p w:rsidR="00955CEF" w:rsidRPr="00E34132" w:rsidRDefault="00955CEF" w:rsidP="00874291">
      <w:pPr>
        <w:spacing w:line="288" w:lineRule="auto"/>
        <w:rPr>
          <w:rFonts w:ascii="Arial Narrow" w:hAnsi="Arial Narrow" w:cs="Calibri"/>
          <w:sz w:val="20"/>
          <w:szCs w:val="20"/>
        </w:rPr>
      </w:pPr>
    </w:p>
    <w:p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rsidR="008C303C" w:rsidRPr="00E34132" w:rsidRDefault="008C303C" w:rsidP="00A0732C">
      <w:pPr>
        <w:jc w:val="both"/>
        <w:rPr>
          <w:rFonts w:ascii="Arial Narrow" w:hAnsi="Arial Narrow" w:cs="Calibri"/>
          <w:bCs/>
          <w:sz w:val="20"/>
          <w:szCs w:val="20"/>
        </w:rPr>
      </w:pPr>
    </w:p>
    <w:p w:rsidR="00B90B7E" w:rsidRPr="00E34132" w:rsidRDefault="00C663A6" w:rsidP="00D3743A">
      <w:pPr>
        <w:spacing w:after="240"/>
        <w:jc w:val="both"/>
        <w:rPr>
          <w:rFonts w:ascii="Arial Narrow" w:hAnsi="Arial Narrow" w:cs="Calibri"/>
          <w:b/>
          <w:sz w:val="20"/>
          <w:szCs w:val="20"/>
        </w:rPr>
      </w:pPr>
      <w:proofErr w:type="spellStart"/>
      <w:r w:rsidRPr="00E34132">
        <w:rPr>
          <w:rFonts w:ascii="Arial Narrow" w:hAnsi="Arial Narrow"/>
          <w:b/>
          <w:sz w:val="22"/>
        </w:rPr>
        <w:t>płk</w:t>
      </w:r>
      <w:proofErr w:type="spellEnd"/>
      <w:r w:rsidRPr="00E34132">
        <w:rPr>
          <w:rFonts w:ascii="Arial Narrow" w:hAnsi="Arial Narrow"/>
          <w:b/>
          <w:sz w:val="22"/>
        </w:rPr>
        <w:t xml:space="preserve">. </w:t>
      </w:r>
      <w:proofErr w:type="spellStart"/>
      <w:r w:rsidRPr="00E34132">
        <w:rPr>
          <w:rFonts w:ascii="Arial Narrow" w:hAnsi="Arial Narrow"/>
          <w:b/>
          <w:sz w:val="22"/>
        </w:rPr>
        <w:t>dr</w:t>
      </w:r>
      <w:proofErr w:type="spellEnd"/>
      <w:r w:rsidRPr="00E34132">
        <w:rPr>
          <w:rFonts w:ascii="Arial Narrow" w:hAnsi="Arial Narrow"/>
          <w:b/>
          <w:sz w:val="22"/>
        </w:rPr>
        <w:t xml:space="preserve">. n. med.  </w:t>
      </w:r>
      <w:r w:rsidR="00D3743A">
        <w:rPr>
          <w:rFonts w:ascii="Arial Narrow" w:hAnsi="Arial Narrow"/>
          <w:b/>
          <w:sz w:val="22"/>
        </w:rPr>
        <w:t xml:space="preserve">Sławomira WAWRZYNIAKA </w:t>
      </w:r>
      <w:r w:rsidRPr="00E34132">
        <w:rPr>
          <w:rFonts w:ascii="Arial Narrow" w:hAnsi="Arial Narrow"/>
          <w:b/>
          <w:sz w:val="22"/>
        </w:rPr>
        <w:t>–</w:t>
      </w:r>
      <w:r w:rsidR="0037251B">
        <w:rPr>
          <w:rFonts w:ascii="Arial Narrow" w:hAnsi="Arial Narrow"/>
          <w:b/>
          <w:sz w:val="22"/>
        </w:rPr>
        <w:t xml:space="preserve"> </w:t>
      </w:r>
      <w:r w:rsidRPr="00E34132">
        <w:rPr>
          <w:rFonts w:ascii="Arial Narrow" w:hAnsi="Arial Narrow"/>
          <w:b/>
          <w:sz w:val="22"/>
        </w:rPr>
        <w:t>Komendanta Szpitala</w:t>
      </w:r>
    </w:p>
    <w:p w:rsidR="00B90B7E" w:rsidRPr="00E34132" w:rsidRDefault="00B90B7E" w:rsidP="00A0732C">
      <w:pPr>
        <w:jc w:val="both"/>
        <w:rPr>
          <w:rFonts w:ascii="Arial Narrow" w:hAnsi="Arial Narrow" w:cs="Calibri"/>
          <w:bCs/>
          <w:sz w:val="20"/>
          <w:szCs w:val="20"/>
        </w:rPr>
      </w:pPr>
      <w:r w:rsidRPr="00E34132">
        <w:rPr>
          <w:rFonts w:ascii="Arial Narrow" w:hAnsi="Arial Narrow" w:cs="Calibri"/>
          <w:bCs/>
          <w:sz w:val="20"/>
          <w:szCs w:val="20"/>
        </w:rPr>
        <w:t>zwanym w dalszej części umowy „</w:t>
      </w:r>
      <w:r w:rsidRPr="00E34132">
        <w:rPr>
          <w:rFonts w:ascii="Arial Narrow" w:hAnsi="Arial Narrow" w:cs="Calibri"/>
          <w:b/>
          <w:bCs/>
          <w:sz w:val="20"/>
          <w:szCs w:val="20"/>
        </w:rPr>
        <w:t>Administratorem Danych” lub „Administratorem”,</w:t>
      </w:r>
    </w:p>
    <w:p w:rsidR="00A0732C" w:rsidRPr="00E34132" w:rsidRDefault="00A0732C" w:rsidP="00A0732C">
      <w:pPr>
        <w:jc w:val="both"/>
        <w:rPr>
          <w:rFonts w:ascii="Arial Narrow" w:hAnsi="Arial Narrow" w:cs="Calibri"/>
          <w:bCs/>
          <w:sz w:val="20"/>
          <w:szCs w:val="20"/>
        </w:rPr>
      </w:pPr>
    </w:p>
    <w:p w:rsidR="00A73934"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a</w:t>
      </w:r>
    </w:p>
    <w:p w:rsidR="00A11257" w:rsidRPr="00E34132" w:rsidRDefault="00A11257" w:rsidP="00874291">
      <w:pPr>
        <w:spacing w:line="288" w:lineRule="auto"/>
        <w:jc w:val="both"/>
        <w:rPr>
          <w:rFonts w:ascii="Arial Narrow" w:hAnsi="Arial Narrow" w:cs="Calibri"/>
          <w:b/>
          <w:color w:val="000000"/>
          <w:sz w:val="20"/>
          <w:szCs w:val="20"/>
          <w:lang w:bidi="pl-PL"/>
        </w:rPr>
      </w:pPr>
    </w:p>
    <w:p w:rsidR="00D3743A" w:rsidRDefault="00A62A03"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w:t>
      </w:r>
    </w:p>
    <w:p w:rsidR="00B90B7E" w:rsidRPr="00E34132" w:rsidRDefault="00B90B7E"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zwanym w dalszej części umowy „Podmiotem przetwarzającym”</w:t>
      </w:r>
    </w:p>
    <w:p w:rsidR="00485F34" w:rsidRPr="00E34132" w:rsidRDefault="00485F34" w:rsidP="00874291">
      <w:pPr>
        <w:spacing w:line="288" w:lineRule="auto"/>
        <w:jc w:val="both"/>
        <w:rPr>
          <w:rFonts w:ascii="Arial Narrow" w:hAnsi="Arial Narrow" w:cs="Calibri"/>
          <w:b/>
          <w:color w:val="000000"/>
          <w:sz w:val="20"/>
          <w:szCs w:val="20"/>
          <w:lang w:bidi="pl-PL"/>
        </w:rPr>
      </w:pPr>
    </w:p>
    <w:p w:rsidR="00874291"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zwane w treści umowy łącznie również Stronami, o następującej treści:</w:t>
      </w:r>
    </w:p>
    <w:p w:rsidR="00874291" w:rsidRPr="00E34132" w:rsidRDefault="00874291" w:rsidP="00874291">
      <w:pPr>
        <w:spacing w:line="288" w:lineRule="auto"/>
        <w:ind w:left="709"/>
        <w:jc w:val="both"/>
        <w:rPr>
          <w:rFonts w:ascii="Arial Narrow" w:hAnsi="Arial Narrow" w:cs="Calibri"/>
          <w:sz w:val="20"/>
          <w:szCs w:val="20"/>
        </w:rPr>
      </w:pPr>
    </w:p>
    <w:p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Niniejsza umowa została sporządzona w oparciu o wymogi wskazane w art. 28 Rozporządzenia Parlamentu Europejskiego </w:t>
      </w:r>
      <w:r w:rsidR="00D3743A">
        <w:rPr>
          <w:rFonts w:ascii="Arial Narrow" w:hAnsi="Arial Narrow" w:cs="Calibri"/>
          <w:sz w:val="20"/>
          <w:szCs w:val="20"/>
        </w:rPr>
        <w:br/>
      </w:r>
      <w:r w:rsidRPr="00E34132">
        <w:rPr>
          <w:rFonts w:ascii="Arial Narrow" w:hAnsi="Arial Narrow" w:cs="Calibri"/>
          <w:sz w:val="20"/>
          <w:szCs w:val="20"/>
        </w:rPr>
        <w:t xml:space="preserve">i Rady (UE) 2016/679 z dnia 27 kwietnia 2016 r. w sprawie ochrony osób </w:t>
      </w:r>
      <w:proofErr w:type="spellStart"/>
      <w:r w:rsidRPr="00E34132">
        <w:rPr>
          <w:rFonts w:ascii="Arial Narrow" w:hAnsi="Arial Narrow" w:cs="Calibri"/>
          <w:sz w:val="20"/>
          <w:szCs w:val="20"/>
        </w:rPr>
        <w:t>fizycznychw</w:t>
      </w:r>
      <w:proofErr w:type="spellEnd"/>
      <w:r w:rsidRPr="00E34132">
        <w:rPr>
          <w:rFonts w:ascii="Arial Narrow" w:hAnsi="Arial Narrow" w:cs="Calibri"/>
          <w:sz w:val="20"/>
          <w:szCs w:val="20"/>
        </w:rPr>
        <w:t xml:space="preserve">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umowy </w:t>
      </w:r>
      <w:r w:rsidRPr="00111B7F">
        <w:rPr>
          <w:rFonts w:ascii="Arial Narrow" w:hAnsi="Arial Narrow" w:cs="Calibri"/>
          <w:sz w:val="20"/>
          <w:szCs w:val="20"/>
          <w:highlight w:val="yellow"/>
        </w:rPr>
        <w:t xml:space="preserve">z </w:t>
      </w:r>
      <w:proofErr w:type="spellStart"/>
      <w:r w:rsidRPr="00111B7F">
        <w:rPr>
          <w:rFonts w:ascii="Arial Narrow" w:hAnsi="Arial Narrow" w:cs="Calibri"/>
          <w:color w:val="000000"/>
          <w:sz w:val="20"/>
          <w:szCs w:val="20"/>
          <w:highlight w:val="yellow"/>
        </w:rPr>
        <w:t>dnia</w:t>
      </w:r>
      <w:r w:rsidR="008322D2">
        <w:rPr>
          <w:rFonts w:ascii="Arial Narrow" w:hAnsi="Arial Narrow" w:cs="Calibri"/>
          <w:color w:val="000000"/>
          <w:sz w:val="20"/>
          <w:szCs w:val="20"/>
          <w:highlight w:val="yellow"/>
        </w:rPr>
        <w:t>……………….</w:t>
      </w:r>
      <w:r w:rsidR="00485F34" w:rsidRPr="00111B7F">
        <w:rPr>
          <w:rFonts w:ascii="Arial Narrow" w:hAnsi="Arial Narrow" w:cs="Calibri"/>
          <w:color w:val="000000"/>
          <w:sz w:val="20"/>
          <w:szCs w:val="20"/>
          <w:highlight w:val="yellow"/>
        </w:rPr>
        <w:t>r</w:t>
      </w:r>
      <w:proofErr w:type="spellEnd"/>
      <w:r w:rsidR="00485F34" w:rsidRPr="00111B7F">
        <w:rPr>
          <w:rFonts w:ascii="Arial Narrow" w:hAnsi="Arial Narrow" w:cs="Calibri"/>
          <w:color w:val="000000"/>
          <w:sz w:val="20"/>
          <w:szCs w:val="20"/>
          <w:highlight w:val="yellow"/>
        </w:rPr>
        <w:t>.</w:t>
      </w:r>
    </w:p>
    <w:p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trzeci” - oznacza osobę fizyczną lub prawną, organ publiczny, jednostkę lub podmiot inny niż osoba, której dane dotyczą, administrator, podmiot przetwarzający czy osoby, które – z upoważnienia administratora lub podmiotu przetwarzającego – mogą przetwarzać dane osobowe.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„Rozporządzenie” - Rozporządzenia Parlamentu Europejskiego i Rady (UE) 2016/679 z dnia 27 kwietnia 2016 r. </w:t>
      </w:r>
      <w:r w:rsidR="00D3743A">
        <w:rPr>
          <w:rFonts w:ascii="Arial Narrow" w:hAnsi="Arial Narrow" w:cs="Calibri"/>
          <w:sz w:val="20"/>
          <w:szCs w:val="20"/>
        </w:rPr>
        <w:br/>
      </w:r>
      <w:r w:rsidRPr="00E34132">
        <w:rPr>
          <w:rFonts w:ascii="Arial Narrow" w:hAnsi="Arial Narrow" w:cs="Calibri"/>
          <w:sz w:val="20"/>
          <w:szCs w:val="20"/>
        </w:rPr>
        <w:t>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w:t>
      </w:r>
      <w:r w:rsidR="00D3743A">
        <w:rPr>
          <w:rFonts w:ascii="Arial Narrow" w:hAnsi="Arial Narrow" w:cs="Calibri"/>
          <w:sz w:val="20"/>
          <w:szCs w:val="20"/>
        </w:rPr>
        <w:t>.</w:t>
      </w:r>
    </w:p>
    <w:p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„Decyzja” - DECYZJA WYKONAWCZA KOMISJI (UE) 2021/915 z dnia 4 czerwca 2021 r. w sprawie standardowych klauzul umownych między administratorami a podmiotami przetwarzającymi na podstawie art. 28 ust. 7 rozporządzenia </w:t>
      </w:r>
      <w:r w:rsidRPr="00E34132">
        <w:rPr>
          <w:rFonts w:ascii="Arial Narrow" w:hAnsi="Arial Narrow" w:cs="Calibri"/>
          <w:sz w:val="20"/>
          <w:szCs w:val="20"/>
        </w:rPr>
        <w:lastRenderedPageBreak/>
        <w:t>Parlamentu Europejskiego i Rady (UE) 2016/679 oraz art. 29 ust. 7 rozporządzenia Parlamentu Europejskiego i Rady (UE) 2018/1725.</w:t>
      </w:r>
    </w:p>
    <w:p w:rsidR="009B43DA" w:rsidRPr="00E34132" w:rsidRDefault="009B43DA" w:rsidP="00874291">
      <w:pPr>
        <w:spacing w:line="288" w:lineRule="auto"/>
        <w:jc w:val="center"/>
        <w:rPr>
          <w:rFonts w:ascii="Arial Narrow" w:hAnsi="Arial Narrow" w:cs="Calibri"/>
          <w:b/>
          <w:sz w:val="20"/>
          <w:szCs w:val="20"/>
        </w:rPr>
      </w:pPr>
    </w:p>
    <w:p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Załączniki </w:t>
      </w:r>
      <w:proofErr w:type="spellStart"/>
      <w:r w:rsidRPr="00E34132">
        <w:rPr>
          <w:rFonts w:ascii="Arial Narrow" w:hAnsi="Arial Narrow" w:cs="Calibri"/>
          <w:sz w:val="20"/>
          <w:szCs w:val="20"/>
        </w:rPr>
        <w:t>I–III</w:t>
      </w:r>
      <w:proofErr w:type="spellEnd"/>
      <w:r w:rsidR="00874291" w:rsidRPr="00E34132">
        <w:rPr>
          <w:rFonts w:ascii="Arial Narrow" w:hAnsi="Arial Narrow" w:cs="Calibri"/>
          <w:sz w:val="20"/>
          <w:szCs w:val="20"/>
        </w:rPr>
        <w:t xml:space="preserve"> stanowią integralną część umowy.</w:t>
      </w:r>
    </w:p>
    <w:p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rsidR="00485F34" w:rsidRPr="00E34132" w:rsidRDefault="00485F34" w:rsidP="00485F34">
      <w:pPr>
        <w:pStyle w:val="Akapitzlist"/>
        <w:spacing w:line="288" w:lineRule="auto"/>
        <w:ind w:left="360"/>
        <w:rPr>
          <w:rFonts w:ascii="Arial Narrow" w:hAnsi="Arial Narrow" w:cs="Calibri"/>
          <w:b/>
          <w:bCs/>
          <w:sz w:val="20"/>
          <w:szCs w:val="20"/>
        </w:rPr>
      </w:pPr>
    </w:p>
    <w:p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organu(-ów) nadzorczego(-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strony udostępniają mu (im) informacje, o których mowa w niniejszej klauzuli, w tym wyniki wszelkich audytów.</w:t>
      </w:r>
    </w:p>
    <w:p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xml:space="preserve">Korzystanie z usług podmiotów </w:t>
      </w:r>
      <w:proofErr w:type="spellStart"/>
      <w:r w:rsidRPr="00E34132">
        <w:rPr>
          <w:rFonts w:ascii="Arial Narrow" w:hAnsi="Arial Narrow" w:cs="Calibri"/>
          <w:b/>
          <w:bCs/>
          <w:sz w:val="20"/>
          <w:szCs w:val="20"/>
        </w:rPr>
        <w:t>podprzetwarzających</w:t>
      </w:r>
      <w:proofErr w:type="spellEnd"/>
      <w:r w:rsidRPr="00E34132">
        <w:rPr>
          <w:rFonts w:ascii="Arial Narrow" w:hAnsi="Arial Narrow" w:cs="Calibri"/>
          <w:b/>
          <w:bCs/>
          <w:sz w:val="20"/>
          <w:szCs w:val="20"/>
        </w:rPr>
        <w:t>.</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lastRenderedPageBreak/>
        <w:t xml:space="preserve">Podmiot przetwarzający ma ogólną zgodę administratora na korzystanie z usług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z wyprzedzeniem co najmniej </w:t>
      </w:r>
      <w:r w:rsidR="0039569B" w:rsidRPr="00E34132">
        <w:rPr>
          <w:rFonts w:ascii="Arial Narrow" w:hAnsi="Arial Narrow" w:cs="Calibri"/>
          <w:sz w:val="20"/>
          <w:szCs w:val="20"/>
        </w:rPr>
        <w:t>14 dniowym</w:t>
      </w:r>
      <w:r w:rsidRPr="00E34132">
        <w:rPr>
          <w:rFonts w:ascii="Arial Narrow" w:hAnsi="Arial Narrow" w:cs="Calibri"/>
          <w:sz w:val="20"/>
          <w:szCs w:val="20"/>
        </w:rPr>
        <w:t xml:space="preserve">, dając tym samym administratorowi wystarczająco dużo czasu na wyrażenie sprzeciwu wobec takich zmian przed rozpoczęciem korzystania z usług danego podmiotu </w:t>
      </w:r>
      <w:proofErr w:type="spellStart"/>
      <w:r w:rsidRPr="00E34132">
        <w:rPr>
          <w:rFonts w:ascii="Arial Narrow" w:hAnsi="Arial Narrow" w:cs="Calibri"/>
          <w:sz w:val="20"/>
          <w:szCs w:val="20"/>
        </w:rPr>
        <w:t>podprzetwarzającego</w:t>
      </w:r>
      <w:proofErr w:type="spellEnd"/>
      <w:r w:rsidRPr="00E34132">
        <w:rPr>
          <w:rFonts w:ascii="Arial Narrow" w:hAnsi="Arial Narrow" w:cs="Calibri"/>
          <w:sz w:val="20"/>
          <w:szCs w:val="20"/>
        </w:rPr>
        <w:t xml:space="preserve">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Podmiot przetwarzający przekazuje administratorowi niezbędne informacje umożliwiające mu skorzystanie z prawa sprzeciwu.</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Jeżeli podmiot przetwarzający korzysta z usług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wypełniał obowiązki, którym podlega podmiot przetwarzający na mocy niniejszych klauzul oraz rozporządzenia (UE) 2016/679 – RODO.</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 jego zobowiązań umownych.</w:t>
      </w:r>
    </w:p>
    <w:p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uzgadnia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i nakazać mu usunięcie lub zwrot danych osobowych</w:t>
      </w:r>
      <w:r w:rsidR="00D67C16" w:rsidRPr="00E34132">
        <w:rPr>
          <w:rFonts w:ascii="Arial Narrow" w:hAnsi="Arial Narrow" w:cs="Calibri"/>
          <w:color w:val="000000"/>
          <w:sz w:val="20"/>
          <w:szCs w:val="20"/>
        </w:rPr>
        <w:t xml:space="preserve"> zgodnie z art. 28 ust.3 </w:t>
      </w:r>
      <w:proofErr w:type="spellStart"/>
      <w:r w:rsidR="00D67C16" w:rsidRPr="00E34132">
        <w:rPr>
          <w:rFonts w:ascii="Arial Narrow" w:hAnsi="Arial Narrow" w:cs="Calibri"/>
          <w:color w:val="000000"/>
          <w:sz w:val="20"/>
          <w:szCs w:val="20"/>
        </w:rPr>
        <w:t>pkt</w:t>
      </w:r>
      <w:proofErr w:type="spellEnd"/>
      <w:r w:rsidR="00D67C16" w:rsidRPr="00E34132">
        <w:rPr>
          <w:rFonts w:ascii="Arial Narrow" w:hAnsi="Arial Narrow" w:cs="Calibri"/>
          <w:color w:val="000000"/>
          <w:sz w:val="20"/>
          <w:szCs w:val="20"/>
        </w:rPr>
        <w:t xml:space="preserve"> g RODO.</w:t>
      </w:r>
    </w:p>
    <w:p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skonsultowania się z właściwym(-i) organem(-</w:t>
      </w:r>
      <w:proofErr w:type="spellStart"/>
      <w:r w:rsidRPr="00E34132">
        <w:rPr>
          <w:rFonts w:ascii="Arial Narrow" w:hAnsi="Arial Narrow" w:cs="Calibri"/>
          <w:color w:val="000000"/>
          <w:sz w:val="20"/>
          <w:szCs w:val="20"/>
        </w:rPr>
        <w:t>ami</w:t>
      </w:r>
      <w:proofErr w:type="spellEnd"/>
      <w:r w:rsidRPr="00E34132">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obowiązki określone w art. 32 rozporządzenia (UE) 2016/679 – RODO.</w:t>
      </w:r>
    </w:p>
    <w:p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6</w:t>
      </w:r>
    </w:p>
    <w:p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lastRenderedPageBreak/>
        <w:t>Zgłaszanie naruszenia ochrony danych osobowych</w:t>
      </w:r>
    </w:p>
    <w:p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7</w:t>
      </w:r>
    </w:p>
    <w:p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organowi(-om) nadzorczemu(-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niezwłocznie po tym, jak administrator dowiedział się o naruszeniu, w stosownych przypadkach/(chyba że jest mało prawdopodobne, by naruszenie to skutkowało ryzykiem naruszenia praw lub wolności osób fizycznych);</w:t>
      </w:r>
    </w:p>
    <w:p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obejmować co najmniej:</w:t>
      </w:r>
    </w:p>
    <w:p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środki zastosowane lub proponowane przez administratora w celu zaradzenia naruszeniu ochrony danych </w:t>
      </w:r>
      <w:proofErr w:type="spellStart"/>
      <w:r w:rsidRPr="00E34132">
        <w:rPr>
          <w:rFonts w:ascii="Arial Narrow" w:hAnsi="Arial Narrow" w:cs="Calibri"/>
          <w:color w:val="000000"/>
          <w:sz w:val="20"/>
          <w:szCs w:val="20"/>
        </w:rPr>
        <w:t>osobowych,w</w:t>
      </w:r>
      <w:proofErr w:type="spellEnd"/>
      <w:r w:rsidRPr="00E34132">
        <w:rPr>
          <w:rFonts w:ascii="Arial Narrow" w:hAnsi="Arial Narrow" w:cs="Calibri"/>
          <w:color w:val="000000"/>
          <w:sz w:val="20"/>
          <w:szCs w:val="20"/>
        </w:rPr>
        <w:t> tym w stosownych przypadkach środki w celu zminimalizowania jego ewentualnych negatywnych skutków.</w:t>
      </w:r>
    </w:p>
    <w:p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 xml:space="preserve">24 </w:t>
      </w:r>
      <w:proofErr w:type="spellStart"/>
      <w:r w:rsidR="00007395" w:rsidRPr="00E34132">
        <w:rPr>
          <w:rFonts w:ascii="Arial Narrow" w:hAnsi="Arial Narrow" w:cs="Calibri"/>
          <w:b/>
          <w:bCs/>
          <w:sz w:val="20"/>
          <w:szCs w:val="20"/>
        </w:rPr>
        <w:t>godzin</w:t>
      </w:r>
      <w:r w:rsidRPr="00E34132">
        <w:rPr>
          <w:rFonts w:ascii="Arial Narrow" w:hAnsi="Arial Narrow" w:cs="Calibri"/>
          <w:sz w:val="20"/>
          <w:szCs w:val="20"/>
        </w:rPr>
        <w:t>po</w:t>
      </w:r>
      <w:proofErr w:type="spellEnd"/>
      <w:r w:rsidRPr="00E34132">
        <w:rPr>
          <w:rFonts w:ascii="Arial Narrow" w:hAnsi="Arial Narrow" w:cs="Calibri"/>
          <w:sz w:val="20"/>
          <w:szCs w:val="20"/>
        </w:rPr>
        <w:t xml:space="preserve"> tym, jak dowiedział się o naruszeniu. Zgłoszenie to powinno zawierać co najmniej:</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E34132">
        <w:rPr>
          <w:rFonts w:ascii="Arial Narrow" w:hAnsi="Arial Narrow" w:cs="Calibri"/>
          <w:sz w:val="20"/>
          <w:szCs w:val="20"/>
        </w:rPr>
        <w:t>– RODO.</w:t>
      </w:r>
    </w:p>
    <w:p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Bez uszczerbku dla przepisów rozporządzenia (UE) 2016/679 lub rozporządzenia (UE) 2018/1725, w przypadku, gdy podmiot przetwarzający narusza swoje obowiązki wynikające z niniejszych klauzul, administrator może polecić </w:t>
      </w:r>
      <w:r w:rsidRPr="00E34132">
        <w:rPr>
          <w:rFonts w:ascii="Arial Narrow" w:hAnsi="Arial Narrow" w:cs="Calibri"/>
          <w:color w:val="000000"/>
          <w:sz w:val="20"/>
          <w:szCs w:val="20"/>
        </w:rPr>
        <w:lastRenderedPageBreak/>
        <w:t>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poważnie lub stale narusza niniejsze klauzule lub swoje obowiązki wynikające z rozporządzenia (UE) 2016/679 – RODO;</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 stosuje się do wiążącej decyzji właściwego sądu lub właściwego </w:t>
      </w:r>
      <w:r w:rsidRPr="00E34132">
        <w:rPr>
          <w:rFonts w:ascii="Arial Narrow" w:hAnsi="Arial Narrow" w:cs="Calibri"/>
          <w:color w:val="000000"/>
          <w:sz w:val="20"/>
          <w:szCs w:val="20"/>
        </w:rPr>
        <w:br/>
        <w:t>(-</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organu(-ów) nadzorczego(-</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dotyczącej jego obowiązków wynikających z niniejszych klauzul lub z rozporządzenia (UE) 2016/679 – RODO.</w:t>
      </w:r>
    </w:p>
    <w:p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rsidR="0039127D" w:rsidRPr="00E34132" w:rsidRDefault="0039127D" w:rsidP="00874291">
      <w:pPr>
        <w:rPr>
          <w:rFonts w:ascii="Arial Narrow" w:hAnsi="Arial Narrow" w:cs="Calibri"/>
          <w:color w:val="000000"/>
          <w:sz w:val="20"/>
          <w:szCs w:val="20"/>
        </w:rPr>
      </w:pPr>
    </w:p>
    <w:p w:rsidR="00463B3D" w:rsidRPr="00E34132" w:rsidRDefault="00463B3D" w:rsidP="00874291">
      <w:pPr>
        <w:rPr>
          <w:rFonts w:ascii="Arial Narrow" w:hAnsi="Arial Narrow" w:cs="Calibri"/>
          <w:color w:val="000000"/>
          <w:sz w:val="20"/>
          <w:szCs w:val="20"/>
        </w:rPr>
      </w:pPr>
    </w:p>
    <w:p w:rsidR="00463B3D" w:rsidRPr="00E34132" w:rsidRDefault="00463B3D"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D3743A" w:rsidP="00874291">
      <w:pPr>
        <w:rPr>
          <w:rFonts w:ascii="Arial Narrow" w:hAnsi="Arial Narrow" w:cs="Calibri"/>
          <w:color w:val="000000"/>
          <w:sz w:val="20"/>
          <w:szCs w:val="20"/>
        </w:rPr>
      </w:pPr>
      <w:r>
        <w:rPr>
          <w:rFonts w:ascii="Arial Narrow" w:hAnsi="Arial Narrow" w:cs="Calibri"/>
          <w:color w:val="000000"/>
          <w:sz w:val="20"/>
          <w:szCs w:val="20"/>
        </w:rPr>
        <w:t xml:space="preserve">    ……………………………………….     </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w:t>
      </w:r>
    </w:p>
    <w:p w:rsidR="00485F34" w:rsidRPr="00D3743A" w:rsidRDefault="00D3743A" w:rsidP="00D3743A">
      <w:pPr>
        <w:ind w:firstLine="708"/>
        <w:rPr>
          <w:rFonts w:ascii="Arial Narrow" w:hAnsi="Arial Narrow" w:cs="Calibri"/>
          <w:color w:val="000000"/>
          <w:sz w:val="20"/>
          <w:szCs w:val="20"/>
        </w:rPr>
      </w:pPr>
      <w:r>
        <w:rPr>
          <w:rFonts w:ascii="Arial Narrow" w:hAnsi="Arial Narrow" w:cs="Calibri"/>
          <w:color w:val="000000"/>
          <w:sz w:val="20"/>
          <w:szCs w:val="20"/>
        </w:rPr>
        <w:t>Administrator danych</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Podmiot przetwarzający</w:t>
      </w: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vanish/>
          <w:color w:val="000000"/>
          <w:sz w:val="20"/>
          <w:szCs w:val="20"/>
        </w:rPr>
      </w:pP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rsidR="00507E9B" w:rsidRPr="00E34132" w:rsidRDefault="00507E9B" w:rsidP="005962B3">
      <w:pPr>
        <w:rPr>
          <w:rFonts w:ascii="Arial Narrow" w:hAnsi="Arial Narrow" w:cs="Calibri"/>
          <w:color w:val="C00000"/>
        </w:rPr>
      </w:pPr>
    </w:p>
    <w:p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rsidR="008E2EE7" w:rsidRPr="00E34132" w:rsidRDefault="008E2EE7" w:rsidP="00B90E3E">
      <w:pPr>
        <w:jc w:val="both"/>
        <w:rPr>
          <w:rFonts w:ascii="Arial Narrow" w:hAnsi="Arial Narrow"/>
          <w:b/>
          <w:sz w:val="22"/>
        </w:rPr>
      </w:pPr>
    </w:p>
    <w:p w:rsidR="008E2EE7" w:rsidRPr="00D3743A" w:rsidRDefault="009B47DC" w:rsidP="00B90E3E">
      <w:pPr>
        <w:jc w:val="both"/>
        <w:rPr>
          <w:rFonts w:ascii="Arial Narrow" w:hAnsi="Arial Narrow" w:cs="Calibri"/>
          <w:b/>
        </w:rPr>
      </w:pPr>
      <w:r w:rsidRPr="00D3743A">
        <w:rPr>
          <w:rFonts w:ascii="Arial Narrow" w:hAnsi="Arial Narrow" w:cs="Arial"/>
          <w:noProof/>
          <w:color w:val="666666"/>
          <w:sz w:val="20"/>
          <w:szCs w:val="20"/>
        </w:rPr>
        <w:t xml:space="preserve">Inspektor Danych Osobowych: </w:t>
      </w:r>
      <w:r w:rsidR="008E2EE7" w:rsidRPr="00D3743A">
        <w:rPr>
          <w:rFonts w:ascii="Arial Narrow" w:hAnsi="Arial Narrow" w:cs="Arial"/>
          <w:b/>
          <w:noProof/>
          <w:color w:val="666666"/>
          <w:sz w:val="20"/>
          <w:szCs w:val="20"/>
        </w:rPr>
        <w:t>mgr Marek POWAŁA</w:t>
      </w:r>
    </w:p>
    <w:p w:rsidR="008E2EE7" w:rsidRPr="00D3743A" w:rsidRDefault="008E2EE7" w:rsidP="008E2EE7">
      <w:pPr>
        <w:spacing w:before="120" w:line="312" w:lineRule="atLeast"/>
        <w:jc w:val="both"/>
        <w:rPr>
          <w:rFonts w:ascii="Arial Narrow" w:hAnsi="Arial Narrow" w:cs="Arial"/>
          <w:noProof/>
          <w:color w:val="666666"/>
          <w:sz w:val="20"/>
          <w:szCs w:val="20"/>
        </w:rPr>
      </w:pPr>
      <w:r w:rsidRPr="00D3743A">
        <w:rPr>
          <w:rFonts w:ascii="Arial Narrow" w:hAnsi="Arial Narrow" w:cs="Arial"/>
          <w:noProof/>
          <w:color w:val="666666"/>
          <w:sz w:val="20"/>
          <w:szCs w:val="20"/>
        </w:rPr>
        <w:t>Tel</w:t>
      </w:r>
      <w:r w:rsidR="00690131" w:rsidRPr="00D3743A">
        <w:rPr>
          <w:rFonts w:ascii="Arial Narrow" w:hAnsi="Arial Narrow" w:cs="Arial"/>
          <w:noProof/>
          <w:color w:val="666666"/>
          <w:sz w:val="20"/>
          <w:szCs w:val="20"/>
        </w:rPr>
        <w:t>.</w:t>
      </w:r>
      <w:r w:rsidRPr="00D3743A">
        <w:rPr>
          <w:rFonts w:ascii="Arial Narrow" w:hAnsi="Arial Narrow" w:cs="Arial"/>
          <w:noProof/>
          <w:color w:val="666666"/>
          <w:sz w:val="20"/>
          <w:szCs w:val="20"/>
        </w:rPr>
        <w:t>:261-417-400</w:t>
      </w:r>
    </w:p>
    <w:p w:rsidR="008E2EE7" w:rsidRPr="00D3743A" w:rsidRDefault="008E2EE7" w:rsidP="008E2EE7">
      <w:pPr>
        <w:spacing w:before="120" w:line="312" w:lineRule="atLeast"/>
        <w:jc w:val="both"/>
        <w:rPr>
          <w:rFonts w:ascii="Arial Narrow" w:hAnsi="Arial Narrow" w:cs="Calibri"/>
          <w:color w:val="000000"/>
        </w:rPr>
      </w:pPr>
      <w:r w:rsidRPr="00D3743A">
        <w:rPr>
          <w:rFonts w:ascii="Arial Narrow" w:hAnsi="Arial Narrow" w:cs="Arial"/>
          <w:noProof/>
          <w:color w:val="666666"/>
          <w:sz w:val="20"/>
          <w:szCs w:val="20"/>
        </w:rPr>
        <w:t>e-mail: m.powala@10wsk.mil.pl</w:t>
      </w:r>
    </w:p>
    <w:p w:rsidR="007D1F10" w:rsidRPr="00E34132" w:rsidRDefault="007D1F10" w:rsidP="00673F3F">
      <w:pPr>
        <w:spacing w:line="288" w:lineRule="auto"/>
        <w:rPr>
          <w:rFonts w:ascii="Arial Narrow" w:hAnsi="Arial Narrow" w:cs="Calibri"/>
          <w:b/>
          <w:color w:val="000000"/>
          <w:sz w:val="20"/>
          <w:szCs w:val="20"/>
          <w:lang w:bidi="pl-PL"/>
        </w:rPr>
      </w:pPr>
    </w:p>
    <w:p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rsidR="008C303C" w:rsidRPr="00E34132" w:rsidRDefault="008C303C" w:rsidP="005962B3">
      <w:pPr>
        <w:spacing w:before="120" w:line="312" w:lineRule="atLeast"/>
        <w:jc w:val="both"/>
        <w:rPr>
          <w:rFonts w:ascii="Arial Narrow" w:hAnsi="Arial Narrow" w:cs="Calibri"/>
          <w:color w:val="000000"/>
          <w:sz w:val="20"/>
          <w:szCs w:val="20"/>
        </w:rPr>
      </w:pPr>
    </w:p>
    <w:p w:rsidR="00885809" w:rsidRPr="00E34132" w:rsidRDefault="00A62A03" w:rsidP="007D1F10">
      <w:pPr>
        <w:jc w:val="both"/>
        <w:rPr>
          <w:rStyle w:val="Hipercze"/>
          <w:rFonts w:ascii="Arial Narrow" w:hAnsi="Arial Narrow" w:cs="Calibri"/>
          <w:sz w:val="20"/>
          <w:szCs w:val="20"/>
        </w:rPr>
      </w:pPr>
      <w:r w:rsidRPr="00E34132">
        <w:rPr>
          <w:rFonts w:ascii="Arial Narrow" w:hAnsi="Arial Narrow" w:cs="Calibri"/>
          <w:b/>
          <w:color w:val="000000"/>
          <w:sz w:val="20"/>
          <w:szCs w:val="20"/>
          <w:lang w:bidi="pl-PL"/>
        </w:rPr>
        <w:t>.................................................................................................................................................................................................................................................................................................................................................................................................</w:t>
      </w: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Fonts w:ascii="Arial Narrow" w:hAnsi="Arial Narrow" w:cs="Calibri"/>
          <w:color w:val="000000"/>
          <w:sz w:val="20"/>
          <w:szCs w:val="20"/>
        </w:rPr>
      </w:pPr>
    </w:p>
    <w:p w:rsidR="007D1F10" w:rsidRPr="00E34132" w:rsidRDefault="007D1F10" w:rsidP="007D1F10">
      <w:pPr>
        <w:jc w:val="both"/>
        <w:rPr>
          <w:rFonts w:ascii="Arial Narrow" w:hAnsi="Arial Narrow" w:cs="Calibri"/>
          <w:b/>
          <w:sz w:val="22"/>
          <w:szCs w:val="22"/>
        </w:rPr>
      </w:pPr>
    </w:p>
    <w:p w:rsidR="007D1F10" w:rsidRPr="00E34132" w:rsidRDefault="007D1F10" w:rsidP="005962B3">
      <w:pPr>
        <w:spacing w:before="120" w:line="312" w:lineRule="atLeast"/>
        <w:jc w:val="both"/>
        <w:rPr>
          <w:rFonts w:ascii="Arial Narrow" w:hAnsi="Arial Narrow" w:cs="Calibri"/>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spacing w:before="120" w:line="312" w:lineRule="atLeast"/>
        <w:jc w:val="both"/>
        <w:rPr>
          <w:rFonts w:ascii="Arial Narrow" w:hAnsi="Arial Narrow" w:cs="Calibri"/>
          <w:color w:val="000000"/>
          <w:sz w:val="20"/>
          <w:szCs w:val="20"/>
        </w:rPr>
      </w:pPr>
    </w:p>
    <w:p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rsidR="007D1F10" w:rsidRPr="00E34132" w:rsidRDefault="007D1F10" w:rsidP="005962B3">
      <w:pPr>
        <w:spacing w:before="120" w:line="312" w:lineRule="atLeast"/>
        <w:jc w:val="both"/>
        <w:rPr>
          <w:rFonts w:ascii="Arial Narrow" w:hAnsi="Arial Narrow" w:cs="Calibri"/>
          <w:color w:val="000000"/>
          <w:sz w:val="20"/>
          <w:szCs w:val="20"/>
        </w:rPr>
      </w:pPr>
    </w:p>
    <w:p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litera c) </w:t>
      </w:r>
      <w:r w:rsidR="00BC7990" w:rsidRPr="00E34132">
        <w:rPr>
          <w:rFonts w:ascii="Arial Narrow" w:hAnsi="Arial Narrow" w:cs="Calibri"/>
          <w:color w:val="000000"/>
          <w:sz w:val="20"/>
          <w:szCs w:val="20"/>
          <w:highlight w:val="yellow"/>
        </w:rPr>
        <w:t>RODO</w:t>
      </w:r>
    </w:p>
    <w:p w:rsidR="00FA14D4" w:rsidRPr="00E34132" w:rsidRDefault="00FA14D4" w:rsidP="005962B3">
      <w:pPr>
        <w:spacing w:before="120" w:line="312" w:lineRule="atLeast"/>
        <w:jc w:val="both"/>
        <w:rPr>
          <w:rFonts w:ascii="Arial Narrow" w:hAnsi="Arial Narrow" w:cs="Calibri"/>
          <w:b/>
          <w:bCs/>
          <w:color w:val="000000"/>
          <w:sz w:val="20"/>
          <w:szCs w:val="20"/>
        </w:rPr>
      </w:pPr>
    </w:p>
    <w:p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 xml:space="preserve">nego </w:t>
      </w:r>
      <w:proofErr w:type="spellStart"/>
      <w:r w:rsidR="00FA14D4" w:rsidRPr="00E34132">
        <w:rPr>
          <w:rFonts w:ascii="Arial Narrow" w:hAnsi="Arial Narrow" w:cs="Calibri"/>
          <w:color w:val="000000"/>
          <w:sz w:val="20"/>
          <w:szCs w:val="20"/>
        </w:rPr>
        <w:t>doprzetwarzania</w:t>
      </w:r>
      <w:proofErr w:type="spellEnd"/>
      <w:r w:rsidR="00FA14D4" w:rsidRPr="00E34132">
        <w:rPr>
          <w:rFonts w:ascii="Arial Narrow" w:hAnsi="Arial Narrow" w:cs="Calibri"/>
          <w:color w:val="000000"/>
          <w:sz w:val="20"/>
          <w:szCs w:val="20"/>
        </w:rPr>
        <w:t xml:space="preserve"> </w:t>
      </w:r>
      <w:r w:rsidRPr="00E34132">
        <w:rPr>
          <w:rFonts w:ascii="Arial Narrow" w:hAnsi="Arial Narrow" w:cs="Calibri"/>
          <w:color w:val="000000"/>
          <w:sz w:val="20"/>
          <w:szCs w:val="20"/>
        </w:rPr>
        <w:t>danych o charakterze ciągłym. Wykonywanie takich operacji jak: zbieranie, utrwalanie, przechowywanie, usuwanie</w:t>
      </w:r>
    </w:p>
    <w:p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rsidR="007177BC" w:rsidRPr="00E34132" w:rsidRDefault="007177BC" w:rsidP="00091E4A">
      <w:pPr>
        <w:spacing w:before="120" w:line="312" w:lineRule="atLeast"/>
        <w:jc w:val="both"/>
        <w:rPr>
          <w:rFonts w:ascii="Arial Narrow" w:hAnsi="Arial Narrow" w:cs="Calibri"/>
          <w:sz w:val="20"/>
          <w:szCs w:val="20"/>
        </w:rPr>
      </w:pPr>
      <w:r w:rsidRPr="00E34132">
        <w:rPr>
          <w:rFonts w:ascii="Arial Narrow" w:hAnsi="Arial Narrow" w:cs="Calibri"/>
          <w:sz w:val="20"/>
          <w:szCs w:val="20"/>
          <w:highlight w:val="yellow"/>
        </w:rPr>
        <w:t xml:space="preserve">Realizacja umowy </w:t>
      </w:r>
      <w:r w:rsidRPr="0037251B">
        <w:rPr>
          <w:rFonts w:ascii="Arial Narrow" w:hAnsi="Arial Narrow" w:cs="Calibri"/>
          <w:sz w:val="20"/>
          <w:szCs w:val="20"/>
          <w:highlight w:val="yellow"/>
        </w:rPr>
        <w:t xml:space="preserve">głównej tj. </w:t>
      </w:r>
      <w:r w:rsidR="0037251B" w:rsidRPr="0037251B">
        <w:rPr>
          <w:rFonts w:ascii="Arial Narrow" w:hAnsi="Arial Narrow" w:cs="Calibri"/>
          <w:sz w:val="20"/>
          <w:szCs w:val="20"/>
          <w:highlight w:val="yellow"/>
        </w:rPr>
        <w:t xml:space="preserve">Naprawa systemu do </w:t>
      </w:r>
      <w:proofErr w:type="spellStart"/>
      <w:r w:rsidR="0037251B" w:rsidRPr="0037251B">
        <w:rPr>
          <w:rFonts w:ascii="Arial Narrow" w:hAnsi="Arial Narrow" w:cs="Calibri"/>
          <w:sz w:val="20"/>
          <w:szCs w:val="20"/>
          <w:highlight w:val="yellow"/>
        </w:rPr>
        <w:t>neuronawigacji</w:t>
      </w:r>
      <w:proofErr w:type="spellEnd"/>
      <w:r w:rsidR="0037251B" w:rsidRPr="0037251B">
        <w:rPr>
          <w:rFonts w:ascii="Arial Narrow" w:hAnsi="Arial Narrow" w:cs="Calibri"/>
          <w:sz w:val="20"/>
          <w:szCs w:val="20"/>
          <w:highlight w:val="yellow"/>
        </w:rPr>
        <w:t xml:space="preserve"> poprzez wymianę mobilnej kamery </w:t>
      </w:r>
      <w:proofErr w:type="spellStart"/>
      <w:r w:rsidR="0037251B" w:rsidRPr="0037251B">
        <w:rPr>
          <w:rFonts w:ascii="Arial Narrow" w:hAnsi="Arial Narrow" w:cs="Calibri"/>
          <w:sz w:val="20"/>
          <w:szCs w:val="20"/>
          <w:highlight w:val="yellow"/>
        </w:rPr>
        <w:t>Curve</w:t>
      </w:r>
      <w:proofErr w:type="spellEnd"/>
      <w:r w:rsidR="0037251B" w:rsidRPr="0037251B">
        <w:rPr>
          <w:rFonts w:ascii="Arial Narrow" w:hAnsi="Arial Narrow" w:cs="Calibri"/>
          <w:sz w:val="20"/>
          <w:szCs w:val="20"/>
          <w:highlight w:val="yellow"/>
        </w:rPr>
        <w:t>.</w:t>
      </w:r>
    </w:p>
    <w:p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rsidR="005962B3" w:rsidRPr="00E34132" w:rsidRDefault="005962B3" w:rsidP="005962B3">
      <w:pPr>
        <w:spacing w:before="120" w:line="312" w:lineRule="atLeast"/>
        <w:jc w:val="both"/>
        <w:rPr>
          <w:rFonts w:ascii="Arial Narrow" w:hAnsi="Arial Narrow" w:cs="Calibri"/>
          <w:color w:val="000000"/>
          <w:sz w:val="20"/>
          <w:szCs w:val="20"/>
        </w:rPr>
      </w:pPr>
    </w:p>
    <w:p w:rsidR="00874291" w:rsidRPr="00E34132" w:rsidRDefault="00874291" w:rsidP="00874291">
      <w:pPr>
        <w:spacing w:line="288" w:lineRule="auto"/>
        <w:jc w:val="center"/>
        <w:rPr>
          <w:rFonts w:ascii="Arial Narrow" w:hAnsi="Arial Narrow" w:cs="Calibri"/>
          <w:b/>
          <w:sz w:val="20"/>
          <w:szCs w:val="20"/>
        </w:rPr>
      </w:pPr>
    </w:p>
    <w:p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działaniach jakie powinni wykonać, aby ryzyko to ograniczyć – art. 34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w:t>
      </w:r>
      <w:proofErr w:type="spellStart"/>
      <w:r w:rsidR="0039569B" w:rsidRPr="00E34132">
        <w:rPr>
          <w:rFonts w:ascii="Arial Narrow" w:hAnsi="Arial Narrow" w:cs="Calibri"/>
          <w:i/>
          <w:iCs/>
          <w:color w:val="000000"/>
          <w:sz w:val="20"/>
          <w:szCs w:val="20"/>
          <w:highlight w:val="yellow"/>
        </w:rPr>
        <w:t>pseudonimizacją</w:t>
      </w:r>
      <w:proofErr w:type="spellEnd"/>
      <w:r w:rsidR="0039569B" w:rsidRPr="00E34132">
        <w:rPr>
          <w:rFonts w:ascii="Arial Narrow" w:hAnsi="Arial Narrow" w:cs="Calibri"/>
          <w:i/>
          <w:iCs/>
          <w:color w:val="000000"/>
          <w:sz w:val="20"/>
          <w:szCs w:val="20"/>
          <w:highlight w:val="yellow"/>
        </w:rPr>
        <w:t xml:space="preserve"> i szyfrowaniem;</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w:t>
      </w:r>
      <w:proofErr w:type="spellStart"/>
      <w:r w:rsidR="0039569B" w:rsidRPr="00E34132">
        <w:rPr>
          <w:rFonts w:ascii="Arial Narrow" w:hAnsi="Arial Narrow" w:cs="Calibri"/>
          <w:i/>
          <w:iCs/>
          <w:color w:val="000000"/>
          <w:sz w:val="20"/>
          <w:szCs w:val="20"/>
          <w:highlight w:val="yellow"/>
        </w:rPr>
        <w:t>pkt</w:t>
      </w:r>
      <w:proofErr w:type="spellEnd"/>
      <w:r w:rsidR="0039569B" w:rsidRPr="00E34132">
        <w:rPr>
          <w:rFonts w:ascii="Arial Narrow" w:hAnsi="Arial Narrow" w:cs="Calibri"/>
          <w:i/>
          <w:iCs/>
          <w:color w:val="000000"/>
          <w:sz w:val="20"/>
          <w:szCs w:val="20"/>
          <w:highlight w:val="yellow"/>
        </w:rPr>
        <w:t xml:space="preserve"> b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w:t>
      </w:r>
      <w:proofErr w:type="spellStart"/>
      <w:r w:rsidR="0039569B" w:rsidRPr="00E34132">
        <w:rPr>
          <w:rFonts w:ascii="Arial Narrow" w:hAnsi="Arial Narrow" w:cs="Calibri"/>
          <w:i/>
          <w:iCs/>
          <w:color w:val="000000"/>
          <w:sz w:val="20"/>
          <w:szCs w:val="20"/>
          <w:highlight w:val="yellow"/>
        </w:rPr>
        <w:t>pkt</w:t>
      </w:r>
      <w:proofErr w:type="spellEnd"/>
      <w:r w:rsidR="0039569B" w:rsidRPr="00E34132">
        <w:rPr>
          <w:rFonts w:ascii="Arial Narrow" w:hAnsi="Arial Narrow" w:cs="Calibri"/>
          <w:i/>
          <w:iCs/>
          <w:color w:val="000000"/>
          <w:sz w:val="20"/>
          <w:szCs w:val="20"/>
          <w:highlight w:val="yellow"/>
        </w:rPr>
        <w:t xml:space="preserve"> c i d RODO.</w:t>
      </w: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Prowadzona jest ewidencja osób upoważnionych do przetwarzania danych gwarantująca </w:t>
      </w:r>
      <w:proofErr w:type="spellStart"/>
      <w:r w:rsidRPr="00E34132">
        <w:rPr>
          <w:rFonts w:ascii="Arial Narrow" w:hAnsi="Arial Narrow" w:cs="Calibri"/>
          <w:i/>
          <w:iCs/>
          <w:color w:val="000000"/>
          <w:sz w:val="20"/>
          <w:szCs w:val="20"/>
          <w:highlight w:val="yellow"/>
        </w:rPr>
        <w:t>rozliczalność</w:t>
      </w:r>
      <w:proofErr w:type="spellEnd"/>
      <w:r w:rsidRPr="00E34132">
        <w:rPr>
          <w:rFonts w:ascii="Arial Narrow" w:hAnsi="Arial Narrow" w:cs="Calibri"/>
          <w:i/>
          <w:iCs/>
          <w:color w:val="000000"/>
          <w:sz w:val="20"/>
          <w:szCs w:val="20"/>
          <w:highlight w:val="yellow"/>
        </w:rPr>
        <w:t xml:space="preserve"> procesów przetwarzania danych osobowych, zapewnienie poufności, integralności, dostępności przetwarzanych danych osobowych oraz usług przetwarzania.</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proofErr w:type="spellStart"/>
      <w:r w:rsidRPr="00E34132">
        <w:rPr>
          <w:rFonts w:ascii="Arial Narrow" w:hAnsi="Arial Narrow" w:cs="Calibri"/>
          <w:i/>
          <w:iCs/>
          <w:color w:val="000000"/>
          <w:sz w:val="20"/>
          <w:szCs w:val="20"/>
          <w:highlight w:val="yellow"/>
        </w:rPr>
        <w:t>Stosowanierozwiązań</w:t>
      </w:r>
      <w:proofErr w:type="spellEnd"/>
      <w:r w:rsidRPr="00E34132">
        <w:rPr>
          <w:rFonts w:ascii="Arial Narrow" w:hAnsi="Arial Narrow" w:cs="Calibri"/>
          <w:i/>
          <w:iCs/>
          <w:color w:val="000000"/>
          <w:sz w:val="20"/>
          <w:szCs w:val="20"/>
          <w:highlight w:val="yellow"/>
        </w:rPr>
        <w:t xml:space="preserve"> w zakresie bezpiecznego uwierzytelniania i autoryzacji oraz bezpiecznego zarządzania hasłami;</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proofErr w:type="spellStart"/>
      <w:r w:rsidRPr="00E34132">
        <w:rPr>
          <w:rFonts w:ascii="Arial Narrow" w:hAnsi="Arial Narrow" w:cs="Calibri"/>
          <w:i/>
          <w:iCs/>
          <w:color w:val="000000"/>
          <w:sz w:val="20"/>
          <w:szCs w:val="20"/>
          <w:highlight w:val="yellow"/>
        </w:rPr>
        <w:t>Stosowaniemechanizmów</w:t>
      </w:r>
      <w:proofErr w:type="spellEnd"/>
      <w:r w:rsidRPr="00E34132">
        <w:rPr>
          <w:rFonts w:ascii="Arial Narrow" w:hAnsi="Arial Narrow" w:cs="Calibri"/>
          <w:i/>
          <w:iCs/>
          <w:color w:val="000000"/>
          <w:sz w:val="20"/>
          <w:szCs w:val="20"/>
          <w:highlight w:val="yellow"/>
        </w:rPr>
        <w:t xml:space="preserve"> w zakresie transmisji danych;</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rsidR="00236FAD" w:rsidRPr="00E34132" w:rsidRDefault="00236FAD" w:rsidP="00485F34">
      <w:pPr>
        <w:rPr>
          <w:rFonts w:ascii="Arial Narrow" w:hAnsi="Arial Narrow" w:cs="Calibri"/>
          <w:color w:val="000000"/>
          <w:sz w:val="20"/>
          <w:szCs w:val="20"/>
        </w:rPr>
      </w:pPr>
    </w:p>
    <w:sectPr w:rsidR="00236FAD" w:rsidRPr="00E34132" w:rsidSect="004C5C12">
      <w:headerReference w:type="default" r:id="rId7"/>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64D" w:rsidRDefault="00A8164D" w:rsidP="00955CEF">
      <w:r>
        <w:separator/>
      </w:r>
    </w:p>
  </w:endnote>
  <w:endnote w:type="continuationSeparator" w:id="1">
    <w:p w:rsidR="00A8164D" w:rsidRDefault="00A8164D" w:rsidP="00955C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64D" w:rsidRDefault="00A8164D" w:rsidP="00955CEF">
      <w:r>
        <w:separator/>
      </w:r>
    </w:p>
  </w:footnote>
  <w:footnote w:type="continuationSeparator" w:id="1">
    <w:p w:rsidR="00A8164D" w:rsidRDefault="00A8164D" w:rsidP="00955C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EF" w:rsidRPr="00955CEF" w:rsidRDefault="004D45ED">
    <w:pPr>
      <w:pStyle w:val="Nagwek"/>
      <w:rPr>
        <w:rFonts w:ascii="Arial Narrow" w:hAnsi="Arial Narrow"/>
        <w:sz w:val="22"/>
        <w:szCs w:val="22"/>
      </w:rPr>
    </w:pPr>
    <w:r>
      <w:rPr>
        <w:rFonts w:ascii="Arial Narrow" w:hAnsi="Arial Narrow"/>
        <w:sz w:val="22"/>
        <w:szCs w:val="22"/>
      </w:rPr>
      <w:t>Projekt umowy do sprawy nr 30</w:t>
    </w:r>
    <w:r w:rsidR="0037251B">
      <w:rPr>
        <w:rFonts w:ascii="Arial Narrow" w:hAnsi="Arial Narrow"/>
        <w:sz w:val="22"/>
        <w:szCs w:val="22"/>
      </w:rPr>
      <w:t>/2025</w:t>
    </w:r>
    <w:r w:rsidR="00955CEF" w:rsidRPr="00955CEF">
      <w:rPr>
        <w:rFonts w:ascii="Arial Narrow" w:hAnsi="Arial Narrow"/>
        <w:sz w:val="22"/>
        <w:szCs w:val="22"/>
      </w:rPr>
      <w:tab/>
    </w:r>
    <w:r>
      <w:rPr>
        <w:rFonts w:ascii="Arial Narrow" w:hAnsi="Arial Narrow"/>
        <w:sz w:val="22"/>
        <w:szCs w:val="22"/>
      </w:rPr>
      <w:tab/>
      <w:t>Załącznik nr 10</w:t>
    </w:r>
    <w:r w:rsidR="0037251B">
      <w:rPr>
        <w:rFonts w:ascii="Arial Narrow" w:hAnsi="Arial Narrow"/>
        <w:sz w:val="22"/>
        <w:szCs w:val="22"/>
      </w:rPr>
      <w:t xml:space="preserve"> do</w:t>
    </w:r>
    <w:r w:rsidR="006A0C59">
      <w:rPr>
        <w:rFonts w:ascii="Arial Narrow" w:hAnsi="Arial Narrow"/>
        <w:sz w:val="22"/>
        <w:szCs w:val="22"/>
      </w:rPr>
      <w:t xml:space="preserve"> </w:t>
    </w:r>
    <w:r w:rsidR="0037251B">
      <w:rPr>
        <w:rFonts w:ascii="Arial Narrow" w:hAnsi="Arial Narrow"/>
        <w:sz w:val="22"/>
        <w:szCs w:val="22"/>
      </w:rPr>
      <w:t>SWZ</w:t>
    </w:r>
    <w:r w:rsidR="00955CEF">
      <w:rPr>
        <w:rFonts w:ascii="Arial Narrow" w:hAnsi="Arial Narrow"/>
        <w:sz w:val="22"/>
        <w:szCs w:val="22"/>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425"/>
  <w:characterSpacingControl w:val="doNotCompress"/>
  <w:footnotePr>
    <w:footnote w:id="0"/>
    <w:footnote w:id="1"/>
  </w:footnotePr>
  <w:endnotePr>
    <w:endnote w:id="0"/>
    <w:endnote w:id="1"/>
  </w:endnotePr>
  <w:compat/>
  <w:rsids>
    <w:rsidRoot w:val="00874291"/>
    <w:rsid w:val="00001864"/>
    <w:rsid w:val="00007395"/>
    <w:rsid w:val="000725E3"/>
    <w:rsid w:val="00091E4A"/>
    <w:rsid w:val="000B71E2"/>
    <w:rsid w:val="000C30B6"/>
    <w:rsid w:val="000E4A51"/>
    <w:rsid w:val="000F2823"/>
    <w:rsid w:val="00111B7F"/>
    <w:rsid w:val="00145178"/>
    <w:rsid w:val="00186A45"/>
    <w:rsid w:val="001A3CAD"/>
    <w:rsid w:val="001B19AD"/>
    <w:rsid w:val="001D648E"/>
    <w:rsid w:val="00236FAD"/>
    <w:rsid w:val="00251413"/>
    <w:rsid w:val="00261A5A"/>
    <w:rsid w:val="002A0167"/>
    <w:rsid w:val="002A2A1A"/>
    <w:rsid w:val="002B759B"/>
    <w:rsid w:val="002F100C"/>
    <w:rsid w:val="003031B2"/>
    <w:rsid w:val="00303A2E"/>
    <w:rsid w:val="0032740E"/>
    <w:rsid w:val="003601DF"/>
    <w:rsid w:val="0037251B"/>
    <w:rsid w:val="0039127D"/>
    <w:rsid w:val="0039569B"/>
    <w:rsid w:val="003C3E01"/>
    <w:rsid w:val="003F052D"/>
    <w:rsid w:val="004031B7"/>
    <w:rsid w:val="00405447"/>
    <w:rsid w:val="00431E40"/>
    <w:rsid w:val="00447E36"/>
    <w:rsid w:val="00455BF6"/>
    <w:rsid w:val="00463B3D"/>
    <w:rsid w:val="0047601B"/>
    <w:rsid w:val="00485F34"/>
    <w:rsid w:val="004C5C12"/>
    <w:rsid w:val="004D0081"/>
    <w:rsid w:val="004D26A5"/>
    <w:rsid w:val="004D45ED"/>
    <w:rsid w:val="00507E9B"/>
    <w:rsid w:val="00513768"/>
    <w:rsid w:val="0053680B"/>
    <w:rsid w:val="00542100"/>
    <w:rsid w:val="00591C6C"/>
    <w:rsid w:val="005962B3"/>
    <w:rsid w:val="005C67EA"/>
    <w:rsid w:val="005D71FC"/>
    <w:rsid w:val="0060479A"/>
    <w:rsid w:val="00673F3F"/>
    <w:rsid w:val="00690131"/>
    <w:rsid w:val="006934FD"/>
    <w:rsid w:val="00696E32"/>
    <w:rsid w:val="006A0C59"/>
    <w:rsid w:val="006E794F"/>
    <w:rsid w:val="0070046A"/>
    <w:rsid w:val="00710710"/>
    <w:rsid w:val="007177BC"/>
    <w:rsid w:val="00720EE2"/>
    <w:rsid w:val="007622D9"/>
    <w:rsid w:val="007675F8"/>
    <w:rsid w:val="007B0047"/>
    <w:rsid w:val="007D1F10"/>
    <w:rsid w:val="00803D3E"/>
    <w:rsid w:val="00805B1C"/>
    <w:rsid w:val="00806ED0"/>
    <w:rsid w:val="00812D45"/>
    <w:rsid w:val="00827D47"/>
    <w:rsid w:val="0083225E"/>
    <w:rsid w:val="008322D2"/>
    <w:rsid w:val="00840669"/>
    <w:rsid w:val="00844884"/>
    <w:rsid w:val="00874291"/>
    <w:rsid w:val="0088316D"/>
    <w:rsid w:val="00885809"/>
    <w:rsid w:val="00892133"/>
    <w:rsid w:val="008B335B"/>
    <w:rsid w:val="008C303C"/>
    <w:rsid w:val="008E2EE7"/>
    <w:rsid w:val="008F3504"/>
    <w:rsid w:val="00901DAF"/>
    <w:rsid w:val="00955CEF"/>
    <w:rsid w:val="00960201"/>
    <w:rsid w:val="00985DB5"/>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8164D"/>
    <w:rsid w:val="00AC6B71"/>
    <w:rsid w:val="00AD21E9"/>
    <w:rsid w:val="00AF5006"/>
    <w:rsid w:val="00B00AAD"/>
    <w:rsid w:val="00B1757E"/>
    <w:rsid w:val="00B76FCF"/>
    <w:rsid w:val="00B811B6"/>
    <w:rsid w:val="00B90B7E"/>
    <w:rsid w:val="00B90E3E"/>
    <w:rsid w:val="00BC7990"/>
    <w:rsid w:val="00C104DD"/>
    <w:rsid w:val="00C44C4C"/>
    <w:rsid w:val="00C55E95"/>
    <w:rsid w:val="00C663A6"/>
    <w:rsid w:val="00C66B8A"/>
    <w:rsid w:val="00CF5AAA"/>
    <w:rsid w:val="00D33DB9"/>
    <w:rsid w:val="00D34A9F"/>
    <w:rsid w:val="00D3743A"/>
    <w:rsid w:val="00D5585D"/>
    <w:rsid w:val="00D61A23"/>
    <w:rsid w:val="00D63300"/>
    <w:rsid w:val="00D67C16"/>
    <w:rsid w:val="00D7449E"/>
    <w:rsid w:val="00D97F6E"/>
    <w:rsid w:val="00DA106B"/>
    <w:rsid w:val="00DA1ACA"/>
    <w:rsid w:val="00DC587A"/>
    <w:rsid w:val="00DE569E"/>
    <w:rsid w:val="00E030B9"/>
    <w:rsid w:val="00E34132"/>
    <w:rsid w:val="00E35ECE"/>
    <w:rsid w:val="00E434F8"/>
    <w:rsid w:val="00E47281"/>
    <w:rsid w:val="00E57229"/>
    <w:rsid w:val="00E736F3"/>
    <w:rsid w:val="00E92A17"/>
    <w:rsid w:val="00F04204"/>
    <w:rsid w:val="00F62F8D"/>
    <w:rsid w:val="00F7220F"/>
    <w:rsid w:val="00F74799"/>
    <w:rsid w:val="00F912C2"/>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3594</Words>
  <Characters>21565</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2</cp:revision>
  <cp:lastPrinted>2023-08-25T06:49:00Z</cp:lastPrinted>
  <dcterms:created xsi:type="dcterms:W3CDTF">2025-03-28T10:49:00Z</dcterms:created>
  <dcterms:modified xsi:type="dcterms:W3CDTF">2025-03-28T10:49:00Z</dcterms:modified>
</cp:coreProperties>
</file>