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6C75B" w14:textId="77777777" w:rsidR="006A5DF1" w:rsidRPr="00903930" w:rsidRDefault="00EB7C46" w:rsidP="006A5DF1">
      <w:pPr>
        <w:spacing w:after="240"/>
        <w:jc w:val="right"/>
        <w:rPr>
          <w:rFonts w:ascii="Verdana" w:hAnsi="Verdana"/>
          <w:sz w:val="18"/>
          <w:szCs w:val="18"/>
        </w:rPr>
      </w:pPr>
      <w:r w:rsidRPr="00903930">
        <w:rPr>
          <w:rFonts w:ascii="Verdana" w:hAnsi="Verdana"/>
          <w:sz w:val="18"/>
          <w:szCs w:val="18"/>
        </w:rPr>
        <w:t>Kraków</w:t>
      </w:r>
      <w:r w:rsidR="006A5DF1" w:rsidRPr="00903930">
        <w:rPr>
          <w:rFonts w:ascii="Verdana" w:hAnsi="Verdana"/>
          <w:sz w:val="18"/>
          <w:szCs w:val="18"/>
        </w:rPr>
        <w:t xml:space="preserve"> dnia: </w:t>
      </w:r>
      <w:r w:rsidRPr="00903930">
        <w:rPr>
          <w:rFonts w:ascii="Verdana" w:hAnsi="Verdana"/>
          <w:sz w:val="18"/>
          <w:szCs w:val="18"/>
        </w:rPr>
        <w:t>2025-03-28</w:t>
      </w:r>
    </w:p>
    <w:p w14:paraId="091AE7AC" w14:textId="77777777" w:rsidR="00EB7C46" w:rsidRPr="00903930" w:rsidRDefault="00EB7C46" w:rsidP="006A5DF1">
      <w:pPr>
        <w:rPr>
          <w:rFonts w:ascii="Verdana" w:hAnsi="Verdana"/>
          <w:b/>
          <w:bCs/>
          <w:sz w:val="18"/>
          <w:szCs w:val="18"/>
        </w:rPr>
      </w:pPr>
      <w:r w:rsidRPr="00903930">
        <w:rPr>
          <w:rFonts w:ascii="Verdana" w:hAnsi="Verdana"/>
          <w:b/>
          <w:bCs/>
          <w:sz w:val="18"/>
          <w:szCs w:val="18"/>
        </w:rPr>
        <w:t>Akademia Górniczo - Hutnicza</w:t>
      </w:r>
    </w:p>
    <w:p w14:paraId="68365D77" w14:textId="77777777" w:rsidR="00EB7C46" w:rsidRPr="00903930" w:rsidRDefault="00EB7C46" w:rsidP="006A5DF1">
      <w:pPr>
        <w:rPr>
          <w:rFonts w:ascii="Verdana" w:hAnsi="Verdana"/>
          <w:b/>
          <w:bCs/>
          <w:sz w:val="18"/>
          <w:szCs w:val="18"/>
        </w:rPr>
      </w:pPr>
      <w:r w:rsidRPr="00903930">
        <w:rPr>
          <w:rFonts w:ascii="Verdana" w:hAnsi="Verdana"/>
          <w:b/>
          <w:bCs/>
          <w:sz w:val="18"/>
          <w:szCs w:val="18"/>
        </w:rPr>
        <w:t>im. Stanisława Staszica w Krakowie</w:t>
      </w:r>
    </w:p>
    <w:p w14:paraId="08AC8FFA" w14:textId="77777777" w:rsidR="006A5DF1" w:rsidRPr="00903930" w:rsidRDefault="00EB7C46" w:rsidP="006A5DF1">
      <w:pPr>
        <w:rPr>
          <w:rFonts w:ascii="Verdana" w:hAnsi="Verdana"/>
          <w:b/>
          <w:bCs/>
          <w:sz w:val="18"/>
          <w:szCs w:val="18"/>
        </w:rPr>
      </w:pPr>
      <w:r w:rsidRPr="00903930">
        <w:rPr>
          <w:rFonts w:ascii="Verdana" w:hAnsi="Verdana"/>
          <w:b/>
          <w:bCs/>
          <w:sz w:val="18"/>
          <w:szCs w:val="18"/>
        </w:rPr>
        <w:t>Dział Zamówień Publicznych</w:t>
      </w:r>
    </w:p>
    <w:p w14:paraId="5F1C12F4" w14:textId="77777777" w:rsidR="006A5DF1" w:rsidRPr="00903930" w:rsidRDefault="00EB7C46" w:rsidP="006A5DF1">
      <w:pPr>
        <w:rPr>
          <w:rFonts w:ascii="Verdana" w:hAnsi="Verdana"/>
          <w:sz w:val="18"/>
          <w:szCs w:val="18"/>
        </w:rPr>
      </w:pPr>
      <w:r w:rsidRPr="00903930">
        <w:rPr>
          <w:rFonts w:ascii="Verdana" w:hAnsi="Verdana"/>
          <w:sz w:val="18"/>
          <w:szCs w:val="18"/>
        </w:rPr>
        <w:t>Al. Mickiewicza</w:t>
      </w:r>
      <w:r w:rsidR="006A5DF1" w:rsidRPr="00903930">
        <w:rPr>
          <w:rFonts w:ascii="Verdana" w:hAnsi="Verdana"/>
          <w:sz w:val="18"/>
          <w:szCs w:val="18"/>
        </w:rPr>
        <w:t xml:space="preserve"> </w:t>
      </w:r>
      <w:r w:rsidRPr="00903930">
        <w:rPr>
          <w:rFonts w:ascii="Verdana" w:hAnsi="Verdana"/>
          <w:sz w:val="18"/>
          <w:szCs w:val="18"/>
        </w:rPr>
        <w:t>30</w:t>
      </w:r>
    </w:p>
    <w:p w14:paraId="53101021" w14:textId="77777777" w:rsidR="006A5DF1" w:rsidRPr="00903930" w:rsidRDefault="00EB7C46" w:rsidP="006A5DF1">
      <w:pPr>
        <w:rPr>
          <w:rFonts w:ascii="Verdana" w:hAnsi="Verdana"/>
          <w:sz w:val="18"/>
          <w:szCs w:val="18"/>
        </w:rPr>
      </w:pPr>
      <w:r w:rsidRPr="00903930">
        <w:rPr>
          <w:rFonts w:ascii="Verdana" w:hAnsi="Verdana"/>
          <w:sz w:val="18"/>
          <w:szCs w:val="18"/>
        </w:rPr>
        <w:t>30-059</w:t>
      </w:r>
      <w:r w:rsidR="006A5DF1" w:rsidRPr="00903930">
        <w:rPr>
          <w:rFonts w:ascii="Verdana" w:hAnsi="Verdana"/>
          <w:sz w:val="18"/>
          <w:szCs w:val="18"/>
        </w:rPr>
        <w:t xml:space="preserve"> </w:t>
      </w:r>
      <w:r w:rsidRPr="00903930">
        <w:rPr>
          <w:rFonts w:ascii="Verdana" w:hAnsi="Verdana"/>
          <w:sz w:val="18"/>
          <w:szCs w:val="18"/>
        </w:rPr>
        <w:t>Kraków</w:t>
      </w:r>
    </w:p>
    <w:p w14:paraId="2A4794A3" w14:textId="77777777" w:rsidR="00B62476" w:rsidRPr="00903930" w:rsidRDefault="00B62476" w:rsidP="006A5DF1">
      <w:pPr>
        <w:rPr>
          <w:rFonts w:ascii="Verdana" w:hAnsi="Verdana"/>
          <w:sz w:val="18"/>
          <w:szCs w:val="18"/>
        </w:rPr>
      </w:pPr>
    </w:p>
    <w:p w14:paraId="171DF21B" w14:textId="77777777" w:rsidR="006A5DF1" w:rsidRPr="00903930" w:rsidRDefault="006A5DF1" w:rsidP="006A5DF1">
      <w:pPr>
        <w:pStyle w:val="Nagwek"/>
        <w:tabs>
          <w:tab w:val="clear" w:pos="4536"/>
        </w:tabs>
        <w:rPr>
          <w:rFonts w:ascii="Verdana" w:hAnsi="Verdana"/>
          <w:sz w:val="18"/>
          <w:szCs w:val="18"/>
        </w:rPr>
      </w:pPr>
      <w:r w:rsidRPr="00903930">
        <w:rPr>
          <w:rFonts w:ascii="Verdana" w:hAnsi="Verdana"/>
          <w:sz w:val="18"/>
          <w:szCs w:val="18"/>
        </w:rPr>
        <w:t>Pismo:</w:t>
      </w:r>
      <w:r w:rsidRPr="00903930">
        <w:rPr>
          <w:rFonts w:ascii="Verdana" w:hAnsi="Verdana"/>
          <w:b/>
          <w:bCs/>
          <w:sz w:val="18"/>
          <w:szCs w:val="18"/>
        </w:rPr>
        <w:t xml:space="preserve"> </w:t>
      </w:r>
      <w:r w:rsidR="00B62476" w:rsidRPr="00903930">
        <w:rPr>
          <w:rFonts w:ascii="Verdana" w:hAnsi="Verdana"/>
          <w:bCs/>
          <w:sz w:val="18"/>
          <w:szCs w:val="18"/>
        </w:rPr>
        <w:t>DE-dzp.272-160/25</w:t>
      </w:r>
      <w:r w:rsidRPr="00903930">
        <w:rPr>
          <w:rFonts w:ascii="Verdana" w:hAnsi="Verdana"/>
          <w:sz w:val="18"/>
          <w:szCs w:val="18"/>
        </w:rPr>
        <w:tab/>
        <w:t xml:space="preserve"> </w:t>
      </w:r>
    </w:p>
    <w:p w14:paraId="72DDB4D2" w14:textId="77777777" w:rsidR="006A5DF1" w:rsidRPr="00903930" w:rsidRDefault="006A5DF1" w:rsidP="006A5DF1">
      <w:pPr>
        <w:pStyle w:val="Nagwek"/>
        <w:tabs>
          <w:tab w:val="clear" w:pos="4536"/>
          <w:tab w:val="clear" w:pos="9072"/>
        </w:tabs>
        <w:rPr>
          <w:rFonts w:ascii="Verdana" w:hAnsi="Verdana"/>
          <w:sz w:val="18"/>
          <w:szCs w:val="18"/>
        </w:rPr>
      </w:pPr>
    </w:p>
    <w:p w14:paraId="3E6ED347" w14:textId="77777777" w:rsidR="006A5DF1" w:rsidRPr="00903930" w:rsidRDefault="006A5DF1" w:rsidP="006A5DF1">
      <w:pPr>
        <w:tabs>
          <w:tab w:val="left" w:pos="708"/>
          <w:tab w:val="center" w:pos="4536"/>
          <w:tab w:val="right" w:pos="9072"/>
        </w:tabs>
        <w:spacing w:after="20"/>
        <w:ind w:left="5245"/>
        <w:rPr>
          <w:rFonts w:ascii="Verdana" w:hAnsi="Verdana"/>
          <w:b/>
          <w:sz w:val="18"/>
          <w:szCs w:val="18"/>
        </w:rPr>
      </w:pPr>
      <w:r w:rsidRPr="00903930">
        <w:rPr>
          <w:rFonts w:ascii="Verdana" w:hAnsi="Verdana"/>
          <w:b/>
          <w:sz w:val="18"/>
          <w:szCs w:val="18"/>
        </w:rPr>
        <w:t>WYKONAWCY</w:t>
      </w:r>
    </w:p>
    <w:p w14:paraId="3CAC0F5A" w14:textId="77777777" w:rsidR="006A5DF1" w:rsidRPr="00903930" w:rsidRDefault="006A5DF1" w:rsidP="006A5DF1">
      <w:pPr>
        <w:tabs>
          <w:tab w:val="left" w:pos="708"/>
          <w:tab w:val="center" w:pos="4536"/>
          <w:tab w:val="right" w:pos="9072"/>
        </w:tabs>
        <w:spacing w:after="20"/>
        <w:ind w:left="5245"/>
        <w:rPr>
          <w:rFonts w:ascii="Verdana" w:hAnsi="Verdana"/>
          <w:sz w:val="18"/>
          <w:szCs w:val="18"/>
        </w:rPr>
      </w:pPr>
      <w:r w:rsidRPr="00903930">
        <w:rPr>
          <w:rFonts w:ascii="Verdana" w:hAnsi="Verdana"/>
          <w:sz w:val="18"/>
          <w:szCs w:val="18"/>
        </w:rPr>
        <w:t>ubiegający się o zamówienie publiczne</w:t>
      </w:r>
    </w:p>
    <w:p w14:paraId="2FD5D141" w14:textId="77777777" w:rsidR="006D4AB3" w:rsidRPr="00903930" w:rsidRDefault="006D4AB3">
      <w:pPr>
        <w:pStyle w:val="Nagwek"/>
        <w:tabs>
          <w:tab w:val="clear" w:pos="4536"/>
        </w:tabs>
        <w:rPr>
          <w:rFonts w:ascii="Verdana" w:hAnsi="Verdana"/>
          <w:sz w:val="18"/>
          <w:szCs w:val="18"/>
        </w:rPr>
      </w:pPr>
    </w:p>
    <w:p w14:paraId="38C9711F" w14:textId="77777777" w:rsidR="00632C3C" w:rsidRPr="00903930" w:rsidRDefault="00E21B49" w:rsidP="0029606A">
      <w:pPr>
        <w:pStyle w:val="Nagwek1"/>
        <w:spacing w:after="480" w:line="276" w:lineRule="auto"/>
        <w:jc w:val="center"/>
        <w:rPr>
          <w:rFonts w:ascii="Verdana" w:hAnsi="Verdana"/>
          <w:sz w:val="18"/>
          <w:szCs w:val="18"/>
        </w:rPr>
      </w:pPr>
      <w:r w:rsidRPr="00903930">
        <w:rPr>
          <w:rFonts w:ascii="Verdana" w:hAnsi="Verdana"/>
          <w:sz w:val="18"/>
          <w:szCs w:val="18"/>
        </w:rPr>
        <w:t>WYJAŚNIENI</w:t>
      </w:r>
      <w:r w:rsidR="00520165" w:rsidRPr="00903930">
        <w:rPr>
          <w:rFonts w:ascii="Verdana" w:hAnsi="Verdana"/>
          <w:sz w:val="18"/>
          <w:szCs w:val="18"/>
        </w:rPr>
        <w:t>A</w:t>
      </w:r>
      <w:r w:rsidR="00632C3C" w:rsidRPr="00903930">
        <w:rPr>
          <w:rFonts w:ascii="Verdana" w:hAnsi="Verdana"/>
          <w:sz w:val="18"/>
          <w:szCs w:val="18"/>
        </w:rPr>
        <w:t xml:space="preserve"> TREŚCI</w:t>
      </w:r>
      <w:r w:rsidR="0029606A" w:rsidRPr="00903930">
        <w:rPr>
          <w:rFonts w:ascii="Verdana" w:hAnsi="Verdana"/>
          <w:sz w:val="18"/>
          <w:szCs w:val="18"/>
        </w:rPr>
        <w:t xml:space="preserve"> SWZ</w:t>
      </w:r>
      <w:r w:rsidR="00B62476" w:rsidRPr="00903930">
        <w:rPr>
          <w:rFonts w:ascii="Verdana" w:hAnsi="Verdana"/>
          <w:sz w:val="18"/>
          <w:szCs w:val="18"/>
        </w:rPr>
        <w:t xml:space="preserve"> 1 – ZMIANY SWZ 1</w:t>
      </w:r>
    </w:p>
    <w:p w14:paraId="2305892E" w14:textId="77777777" w:rsidR="006D4AB3" w:rsidRPr="00903930" w:rsidRDefault="00632C3C" w:rsidP="00520165">
      <w:pPr>
        <w:spacing w:after="360" w:line="276" w:lineRule="auto"/>
        <w:jc w:val="both"/>
        <w:rPr>
          <w:rFonts w:ascii="Verdana" w:hAnsi="Verdana"/>
          <w:sz w:val="18"/>
          <w:szCs w:val="18"/>
        </w:rPr>
      </w:pPr>
      <w:r w:rsidRPr="00903930">
        <w:rPr>
          <w:rFonts w:ascii="Verdana" w:hAnsi="Verdana"/>
          <w:sz w:val="18"/>
          <w:szCs w:val="18"/>
        </w:rPr>
        <w:t xml:space="preserve">Dotyczy: </w:t>
      </w:r>
      <w:r w:rsidR="006A5DF1" w:rsidRPr="00903930">
        <w:rPr>
          <w:rFonts w:ascii="Verdana" w:hAnsi="Verdana"/>
          <w:sz w:val="18"/>
          <w:szCs w:val="18"/>
        </w:rPr>
        <w:t>p</w:t>
      </w:r>
      <w:r w:rsidRPr="00903930">
        <w:rPr>
          <w:rFonts w:ascii="Verdana" w:hAnsi="Verdana"/>
          <w:sz w:val="18"/>
          <w:szCs w:val="18"/>
        </w:rPr>
        <w:t>ostępowani</w:t>
      </w:r>
      <w:r w:rsidR="006A5DF1" w:rsidRPr="00903930">
        <w:rPr>
          <w:rFonts w:ascii="Verdana" w:hAnsi="Verdana"/>
          <w:sz w:val="18"/>
          <w:szCs w:val="18"/>
        </w:rPr>
        <w:t>a</w:t>
      </w:r>
      <w:r w:rsidRPr="00903930">
        <w:rPr>
          <w:rFonts w:ascii="Verdana" w:hAnsi="Verdana"/>
          <w:sz w:val="18"/>
          <w:szCs w:val="18"/>
        </w:rPr>
        <w:t xml:space="preserve"> o udzielenie zamówienia publicznego, prowadzone</w:t>
      </w:r>
      <w:r w:rsidR="006A5DF1" w:rsidRPr="00903930">
        <w:rPr>
          <w:rFonts w:ascii="Verdana" w:hAnsi="Verdana"/>
          <w:sz w:val="18"/>
          <w:szCs w:val="18"/>
        </w:rPr>
        <w:t>go</w:t>
      </w:r>
      <w:r w:rsidRPr="00903930">
        <w:rPr>
          <w:rFonts w:ascii="Verdana" w:hAnsi="Verdana"/>
          <w:sz w:val="18"/>
          <w:szCs w:val="18"/>
        </w:rPr>
        <w:t xml:space="preserve"> w trybie</w:t>
      </w:r>
      <w:r w:rsidR="002C6A48" w:rsidRPr="00903930">
        <w:rPr>
          <w:rFonts w:ascii="Verdana" w:hAnsi="Verdana"/>
          <w:sz w:val="18"/>
          <w:szCs w:val="18"/>
        </w:rPr>
        <w:t>:</w:t>
      </w:r>
      <w:r w:rsidRPr="00903930">
        <w:rPr>
          <w:rFonts w:ascii="Verdana" w:hAnsi="Verdana"/>
          <w:sz w:val="18"/>
          <w:szCs w:val="18"/>
        </w:rPr>
        <w:t xml:space="preserve"> </w:t>
      </w:r>
      <w:r w:rsidR="00EB7C46" w:rsidRPr="00903930">
        <w:rPr>
          <w:rFonts w:ascii="Verdana" w:hAnsi="Verdana"/>
          <w:sz w:val="18"/>
          <w:szCs w:val="18"/>
        </w:rPr>
        <w:t>Tryb podstawowy bez negocjacji - art. 275 pkt. 1 ustawy Pzp</w:t>
      </w:r>
      <w:r w:rsidRPr="00903930">
        <w:rPr>
          <w:rFonts w:ascii="Verdana" w:hAnsi="Verdana"/>
          <w:b/>
          <w:sz w:val="18"/>
          <w:szCs w:val="18"/>
        </w:rPr>
        <w:t xml:space="preserve"> </w:t>
      </w:r>
      <w:r w:rsidR="00E715A3" w:rsidRPr="00903930">
        <w:rPr>
          <w:rFonts w:ascii="Verdana" w:hAnsi="Verdana"/>
          <w:bCs/>
          <w:sz w:val="18"/>
          <w:szCs w:val="18"/>
        </w:rPr>
        <w:t>pn.</w:t>
      </w:r>
      <w:r w:rsidRPr="00903930">
        <w:rPr>
          <w:rFonts w:ascii="Verdana" w:hAnsi="Verdana"/>
          <w:b/>
          <w:sz w:val="18"/>
          <w:szCs w:val="18"/>
        </w:rPr>
        <w:t xml:space="preserve"> </w:t>
      </w:r>
      <w:r w:rsidR="00E72428" w:rsidRPr="00903930">
        <w:rPr>
          <w:rFonts w:ascii="Verdana" w:hAnsi="Verdana"/>
          <w:bCs/>
          <w:sz w:val="18"/>
          <w:szCs w:val="18"/>
        </w:rPr>
        <w:t>”</w:t>
      </w:r>
      <w:r w:rsidR="00EB7C46" w:rsidRPr="00903930">
        <w:rPr>
          <w:rFonts w:ascii="Verdana" w:hAnsi="Verdana"/>
          <w:b/>
          <w:bCs/>
          <w:sz w:val="18"/>
          <w:szCs w:val="18"/>
        </w:rPr>
        <w:t>dostawa materiałów, które stanowią nagrody w konkursie plastycznym zwanym Maratonem, realizowanym w ramach projektu LIFE Mercury Free - DE-dzp.272-160/25</w:t>
      </w:r>
      <w:r w:rsidR="00E72428" w:rsidRPr="00903930">
        <w:rPr>
          <w:rFonts w:ascii="Verdana" w:hAnsi="Verdana"/>
          <w:bCs/>
          <w:sz w:val="18"/>
          <w:szCs w:val="18"/>
        </w:rPr>
        <w:t>”</w:t>
      </w:r>
      <w:r w:rsidRPr="00903930">
        <w:rPr>
          <w:rFonts w:ascii="Verdana" w:hAnsi="Verdana"/>
          <w:b/>
          <w:sz w:val="18"/>
          <w:szCs w:val="18"/>
        </w:rPr>
        <w:t xml:space="preserve"> </w:t>
      </w:r>
      <w:r w:rsidRPr="00903930">
        <w:rPr>
          <w:rFonts w:ascii="Verdana" w:hAnsi="Verdana"/>
          <w:bCs/>
          <w:sz w:val="18"/>
          <w:szCs w:val="18"/>
        </w:rPr>
        <w:t>– znak sprawy</w:t>
      </w:r>
      <w:r w:rsidRPr="00903930">
        <w:rPr>
          <w:rFonts w:ascii="Verdana" w:hAnsi="Verdana"/>
          <w:b/>
          <w:sz w:val="18"/>
          <w:szCs w:val="18"/>
        </w:rPr>
        <w:t xml:space="preserve"> </w:t>
      </w:r>
      <w:r w:rsidR="00EB7C46" w:rsidRPr="00903930">
        <w:rPr>
          <w:rFonts w:ascii="Verdana" w:hAnsi="Verdana"/>
          <w:b/>
          <w:sz w:val="18"/>
          <w:szCs w:val="18"/>
        </w:rPr>
        <w:t>DE-dzp.272-160/25</w:t>
      </w:r>
      <w:r w:rsidRPr="00903930">
        <w:rPr>
          <w:rFonts w:ascii="Verdana" w:hAnsi="Verdana"/>
          <w:b/>
          <w:sz w:val="18"/>
          <w:szCs w:val="18"/>
        </w:rPr>
        <w:t>.</w:t>
      </w:r>
    </w:p>
    <w:p w14:paraId="266C782A" w14:textId="77777777" w:rsidR="0012774F" w:rsidRPr="00903930" w:rsidRDefault="00520165" w:rsidP="00D8461B">
      <w:pPr>
        <w:spacing w:after="240" w:line="276" w:lineRule="auto"/>
        <w:jc w:val="both"/>
        <w:rPr>
          <w:rFonts w:ascii="Verdana" w:hAnsi="Verdana"/>
          <w:sz w:val="18"/>
          <w:szCs w:val="18"/>
        </w:rPr>
      </w:pPr>
      <w:r w:rsidRPr="00903930">
        <w:rPr>
          <w:rFonts w:ascii="Verdana" w:hAnsi="Verdana"/>
          <w:sz w:val="18"/>
          <w:szCs w:val="18"/>
        </w:rPr>
        <w:t>Zamawiający,</w:t>
      </w:r>
      <w:r w:rsidR="002C6A48" w:rsidRPr="00903930">
        <w:rPr>
          <w:rFonts w:ascii="Verdana" w:hAnsi="Verdana"/>
          <w:sz w:val="18"/>
          <w:szCs w:val="18"/>
        </w:rPr>
        <w:t xml:space="preserve"> </w:t>
      </w:r>
      <w:r w:rsidR="002C6A48" w:rsidRPr="00903930">
        <w:rPr>
          <w:rFonts w:ascii="Verdana" w:hAnsi="Verdana"/>
          <w:b/>
          <w:sz w:val="18"/>
          <w:szCs w:val="18"/>
        </w:rPr>
        <w:t>Akademia Górniczo-Hutnicza im. Stanisława Staszica w Krakowie</w:t>
      </w:r>
      <w:r w:rsidRPr="00903930">
        <w:rPr>
          <w:rFonts w:ascii="Verdana" w:hAnsi="Verdana"/>
          <w:sz w:val="18"/>
          <w:szCs w:val="18"/>
        </w:rPr>
        <w:t xml:space="preserve"> działając na podstawie art. </w:t>
      </w:r>
      <w:r w:rsidR="00E74BC3" w:rsidRPr="00903930">
        <w:rPr>
          <w:rFonts w:ascii="Verdana" w:hAnsi="Verdana"/>
          <w:sz w:val="18"/>
          <w:szCs w:val="18"/>
        </w:rPr>
        <w:t>284</w:t>
      </w:r>
      <w:r w:rsidRPr="00903930">
        <w:rPr>
          <w:rFonts w:ascii="Verdana" w:hAnsi="Verdana"/>
          <w:sz w:val="18"/>
          <w:szCs w:val="18"/>
        </w:rPr>
        <w:t xml:space="preserve"> ust. </w:t>
      </w:r>
      <w:r w:rsidR="0029606A" w:rsidRPr="00903930">
        <w:rPr>
          <w:rFonts w:ascii="Verdana" w:hAnsi="Verdana"/>
          <w:sz w:val="18"/>
          <w:szCs w:val="18"/>
        </w:rPr>
        <w:t>6</w:t>
      </w:r>
      <w:r w:rsidRPr="00903930">
        <w:rPr>
          <w:rFonts w:ascii="Verdana" w:hAnsi="Verdana"/>
          <w:sz w:val="18"/>
          <w:szCs w:val="18"/>
        </w:rPr>
        <w:t xml:space="preserve"> ustawy z dnia </w:t>
      </w:r>
      <w:r w:rsidR="0029606A" w:rsidRPr="00903930">
        <w:rPr>
          <w:rFonts w:ascii="Verdana" w:hAnsi="Verdana"/>
          <w:sz w:val="18"/>
          <w:szCs w:val="18"/>
        </w:rPr>
        <w:t>11</w:t>
      </w:r>
      <w:r w:rsidRPr="00903930">
        <w:rPr>
          <w:rFonts w:ascii="Verdana" w:hAnsi="Verdana"/>
          <w:sz w:val="18"/>
          <w:szCs w:val="18"/>
        </w:rPr>
        <w:t xml:space="preserve"> </w:t>
      </w:r>
      <w:r w:rsidR="0029606A" w:rsidRPr="00903930">
        <w:rPr>
          <w:rFonts w:ascii="Verdana" w:hAnsi="Verdana"/>
          <w:sz w:val="18"/>
          <w:szCs w:val="18"/>
        </w:rPr>
        <w:t xml:space="preserve">września </w:t>
      </w:r>
      <w:r w:rsidRPr="00903930">
        <w:rPr>
          <w:rFonts w:ascii="Verdana" w:hAnsi="Verdana"/>
          <w:sz w:val="18"/>
          <w:szCs w:val="18"/>
        </w:rPr>
        <w:t>20</w:t>
      </w:r>
      <w:r w:rsidR="0029606A" w:rsidRPr="00903930">
        <w:rPr>
          <w:rFonts w:ascii="Verdana" w:hAnsi="Verdana"/>
          <w:sz w:val="18"/>
          <w:szCs w:val="18"/>
        </w:rPr>
        <w:t>19</w:t>
      </w:r>
      <w:r w:rsidRPr="00903930">
        <w:rPr>
          <w:rFonts w:ascii="Verdana" w:hAnsi="Verdana"/>
          <w:sz w:val="18"/>
          <w:szCs w:val="18"/>
        </w:rPr>
        <w:t xml:space="preserve"> r</w:t>
      </w:r>
      <w:r w:rsidR="0029606A" w:rsidRPr="00903930">
        <w:rPr>
          <w:rFonts w:ascii="Verdana" w:hAnsi="Verdana"/>
          <w:sz w:val="18"/>
          <w:szCs w:val="18"/>
        </w:rPr>
        <w:t>.</w:t>
      </w:r>
      <w:r w:rsidRPr="00903930">
        <w:rPr>
          <w:rFonts w:ascii="Verdana" w:hAnsi="Verdana"/>
          <w:sz w:val="18"/>
          <w:szCs w:val="18"/>
        </w:rPr>
        <w:t xml:space="preserve"> Prawo </w:t>
      </w:r>
      <w:r w:rsidR="0029606A" w:rsidRPr="00903930">
        <w:rPr>
          <w:rFonts w:ascii="Verdana" w:hAnsi="Verdana"/>
          <w:sz w:val="18"/>
          <w:szCs w:val="18"/>
        </w:rPr>
        <w:t>z</w:t>
      </w:r>
      <w:r w:rsidRPr="00903930">
        <w:rPr>
          <w:rFonts w:ascii="Verdana" w:hAnsi="Verdana"/>
          <w:sz w:val="18"/>
          <w:szCs w:val="18"/>
        </w:rPr>
        <w:t xml:space="preserve">amówień </w:t>
      </w:r>
      <w:r w:rsidR="0029606A" w:rsidRPr="00903930">
        <w:rPr>
          <w:rFonts w:ascii="Verdana" w:hAnsi="Verdana"/>
          <w:sz w:val="18"/>
          <w:szCs w:val="18"/>
        </w:rPr>
        <w:t>p</w:t>
      </w:r>
      <w:r w:rsidRPr="00903930">
        <w:rPr>
          <w:rFonts w:ascii="Verdana" w:hAnsi="Verdana"/>
          <w:sz w:val="18"/>
          <w:szCs w:val="18"/>
        </w:rPr>
        <w:t>ublicznych</w:t>
      </w:r>
      <w:r w:rsidR="00711222" w:rsidRPr="00903930">
        <w:rPr>
          <w:rFonts w:ascii="Verdana" w:hAnsi="Verdana"/>
          <w:sz w:val="18"/>
          <w:szCs w:val="18"/>
        </w:rPr>
        <w:t xml:space="preserve"> </w:t>
      </w:r>
      <w:r w:rsidR="00864538" w:rsidRPr="00903930">
        <w:rPr>
          <w:rFonts w:ascii="Verdana" w:hAnsi="Verdana"/>
          <w:sz w:val="18"/>
          <w:szCs w:val="18"/>
        </w:rPr>
        <w:t xml:space="preserve">(Dz.U.2024.1320 t.j. ze zm.) </w:t>
      </w:r>
      <w:r w:rsidR="00E74BC3" w:rsidRPr="00903930">
        <w:rPr>
          <w:rFonts w:ascii="Verdana" w:hAnsi="Verdana"/>
          <w:sz w:val="18"/>
          <w:szCs w:val="18"/>
        </w:rPr>
        <w:t>udostępnia</w:t>
      </w:r>
      <w:r w:rsidR="00BE7BFD" w:rsidRPr="00903930">
        <w:rPr>
          <w:rFonts w:ascii="Verdana" w:hAnsi="Verdana"/>
          <w:sz w:val="18"/>
          <w:szCs w:val="18"/>
        </w:rPr>
        <w:t xml:space="preserve"> poniżej treść zapytań do S</w:t>
      </w:r>
      <w:r w:rsidR="0012774F" w:rsidRPr="00903930">
        <w:rPr>
          <w:rFonts w:ascii="Verdana" w:hAnsi="Verdana"/>
          <w:sz w:val="18"/>
          <w:szCs w:val="18"/>
        </w:rPr>
        <w:t>pecyfikacji Warunków Zamówienia (</w:t>
      </w:r>
      <w:r w:rsidR="0012774F" w:rsidRPr="00903930">
        <w:rPr>
          <w:rFonts w:ascii="Verdana" w:hAnsi="Verdana"/>
          <w:sz w:val="18"/>
          <w:szCs w:val="18"/>
          <w:lang w:eastAsia="ar-SA"/>
        </w:rPr>
        <w:t>zwanej dalej</w:t>
      </w:r>
      <w:r w:rsidR="0012774F" w:rsidRPr="00903930">
        <w:rPr>
          <w:rFonts w:ascii="Verdana" w:hAnsi="Verdana"/>
          <w:b/>
          <w:sz w:val="18"/>
          <w:szCs w:val="18"/>
          <w:lang w:eastAsia="ar-SA"/>
        </w:rPr>
        <w:t xml:space="preserve"> </w:t>
      </w:r>
      <w:r w:rsidR="0012774F" w:rsidRPr="00903930">
        <w:rPr>
          <w:rFonts w:ascii="Verdana" w:hAnsi="Verdana"/>
          <w:bCs/>
          <w:sz w:val="18"/>
          <w:szCs w:val="18"/>
          <w:lang w:eastAsia="ar-SA"/>
        </w:rPr>
        <w:t>”SWZ”)</w:t>
      </w:r>
      <w:r w:rsidR="00E74BC3" w:rsidRPr="00903930">
        <w:rPr>
          <w:rFonts w:ascii="Verdana" w:hAnsi="Verdana"/>
          <w:bCs/>
          <w:sz w:val="18"/>
          <w:szCs w:val="18"/>
          <w:lang w:eastAsia="ar-SA"/>
        </w:rPr>
        <w:t xml:space="preserve"> </w:t>
      </w:r>
      <w:r w:rsidR="00E74BC3" w:rsidRPr="00903930">
        <w:rPr>
          <w:rFonts w:ascii="Verdana" w:hAnsi="Verdana"/>
          <w:sz w:val="18"/>
          <w:szCs w:val="18"/>
        </w:rPr>
        <w:t>wraz z wyjaśnieniami</w:t>
      </w:r>
      <w:r w:rsidR="0012774F" w:rsidRPr="00903930">
        <w:rPr>
          <w:rFonts w:ascii="Verdana" w:hAnsi="Verdana"/>
          <w:bCs/>
          <w:sz w:val="18"/>
          <w:szCs w:val="18"/>
          <w:lang w:eastAsia="ar-SA"/>
        </w:rPr>
        <w:t>:</w:t>
      </w:r>
    </w:p>
    <w:tbl>
      <w:tblPr>
        <w:tblW w:w="9356" w:type="dxa"/>
        <w:tblInd w:w="-34" w:type="dxa"/>
        <w:tblLook w:val="04A0" w:firstRow="1" w:lastRow="0" w:firstColumn="1" w:lastColumn="0" w:noHBand="0" w:noVBand="1"/>
      </w:tblPr>
      <w:tblGrid>
        <w:gridCol w:w="9356"/>
      </w:tblGrid>
      <w:tr w:rsidR="00EB7C46" w:rsidRPr="00903930" w14:paraId="70F95688" w14:textId="77777777" w:rsidTr="008B6AE8">
        <w:tc>
          <w:tcPr>
            <w:tcW w:w="9356" w:type="dxa"/>
            <w:shd w:val="clear" w:color="auto" w:fill="auto"/>
          </w:tcPr>
          <w:p w14:paraId="2A4A9D8E" w14:textId="77777777" w:rsidR="00EB7C46" w:rsidRPr="00903930" w:rsidRDefault="00EB7C46" w:rsidP="006E156F">
            <w:pPr>
              <w:spacing w:before="60" w:after="60"/>
              <w:ind w:right="-72"/>
              <w:rPr>
                <w:rFonts w:ascii="Verdana" w:hAnsi="Verdana"/>
                <w:b/>
                <w:bCs/>
                <w:sz w:val="18"/>
                <w:szCs w:val="18"/>
              </w:rPr>
            </w:pPr>
            <w:r w:rsidRPr="00903930">
              <w:rPr>
                <w:rFonts w:ascii="Verdana" w:hAnsi="Verdana"/>
                <w:b/>
                <w:bCs/>
                <w:sz w:val="18"/>
                <w:szCs w:val="18"/>
              </w:rPr>
              <w:t xml:space="preserve">Treść zapytań </w:t>
            </w:r>
            <w:r w:rsidR="00903930" w:rsidRPr="00903930">
              <w:rPr>
                <w:rFonts w:ascii="Verdana" w:hAnsi="Verdana"/>
                <w:b/>
                <w:bCs/>
                <w:sz w:val="18"/>
                <w:szCs w:val="18"/>
              </w:rPr>
              <w:t xml:space="preserve">i odpowiedzi </w:t>
            </w:r>
            <w:r w:rsidRPr="00903930">
              <w:rPr>
                <w:rFonts w:ascii="Verdana" w:hAnsi="Verdana"/>
                <w:b/>
                <w:bCs/>
                <w:sz w:val="18"/>
                <w:szCs w:val="18"/>
              </w:rPr>
              <w:t xml:space="preserve">brzmi następująco:  </w:t>
            </w:r>
          </w:p>
          <w:p w14:paraId="0B8B1034" w14:textId="77777777" w:rsidR="00EB7C46" w:rsidRPr="00903930" w:rsidRDefault="00EB7C46" w:rsidP="00903930">
            <w:pPr>
              <w:spacing w:after="40"/>
              <w:ind w:left="30" w:right="-72"/>
              <w:rPr>
                <w:rFonts w:ascii="Verdana" w:hAnsi="Verdana"/>
                <w:sz w:val="18"/>
                <w:szCs w:val="18"/>
                <w:highlight w:val="darkGray"/>
              </w:rPr>
            </w:pPr>
          </w:p>
        </w:tc>
      </w:tr>
    </w:tbl>
    <w:p w14:paraId="28798FBA" w14:textId="77777777" w:rsidR="007B42F9" w:rsidRPr="00903930" w:rsidRDefault="007B42F9" w:rsidP="007B42F9">
      <w:pPr>
        <w:shd w:val="clear" w:color="auto" w:fill="FFFFFF"/>
        <w:spacing w:after="90"/>
        <w:textAlignment w:val="baseline"/>
        <w:rPr>
          <w:rFonts w:ascii="Verdana" w:hAnsi="Verdana"/>
          <w:b/>
          <w:bCs/>
          <w:sz w:val="18"/>
          <w:szCs w:val="18"/>
        </w:rPr>
      </w:pPr>
      <w:r w:rsidRPr="00903930">
        <w:rPr>
          <w:rFonts w:ascii="Verdana" w:hAnsi="Verdana"/>
          <w:b/>
          <w:bCs/>
          <w:sz w:val="18"/>
          <w:szCs w:val="18"/>
        </w:rPr>
        <w:t xml:space="preserve">Teleskop (3 sztuki): nagroda indywidualna - 1 miejsce </w:t>
      </w:r>
    </w:p>
    <w:p w14:paraId="5A8B90D6" w14:textId="77777777" w:rsidR="007B42F9" w:rsidRPr="00903930" w:rsidRDefault="007B42F9" w:rsidP="00954187">
      <w:pPr>
        <w:shd w:val="clear" w:color="auto" w:fill="FFFFFF"/>
        <w:spacing w:after="90"/>
        <w:jc w:val="both"/>
        <w:textAlignment w:val="baseline"/>
        <w:rPr>
          <w:rFonts w:ascii="Verdana" w:hAnsi="Verdana"/>
          <w:sz w:val="18"/>
          <w:szCs w:val="18"/>
        </w:rPr>
      </w:pPr>
      <w:r w:rsidRPr="00903930">
        <w:rPr>
          <w:rFonts w:ascii="Verdana" w:hAnsi="Verdana"/>
          <w:sz w:val="18"/>
          <w:szCs w:val="18"/>
        </w:rPr>
        <w:t xml:space="preserve">Prosimy o doprecyzowanie, jaki system optyczny ma posiadać tuba optyczna będąca przedmiotem dostawy. </w:t>
      </w:r>
    </w:p>
    <w:p w14:paraId="5B761212" w14:textId="308CF0C1" w:rsidR="00F1295F" w:rsidRPr="00F1295F" w:rsidRDefault="00F1295F" w:rsidP="00F1295F">
      <w:pPr>
        <w:shd w:val="clear" w:color="auto" w:fill="FFFFFF"/>
        <w:spacing w:after="90"/>
        <w:textAlignment w:val="baseline"/>
        <w:rPr>
          <w:rFonts w:ascii="Verdana" w:hAnsi="Verdana"/>
          <w:i/>
          <w:iCs/>
          <w:color w:val="4EA72E"/>
          <w:sz w:val="18"/>
          <w:szCs w:val="18"/>
        </w:rPr>
      </w:pPr>
      <w:r w:rsidRPr="00F1295F">
        <w:rPr>
          <w:rFonts w:ascii="Verdana" w:hAnsi="Verdana"/>
          <w:i/>
          <w:iCs/>
          <w:color w:val="4EA72E"/>
          <w:sz w:val="18"/>
          <w:szCs w:val="18"/>
        </w:rPr>
        <w:t>Odpowiedź: Tuba optyczna ma posiadać system optyczny Newton</w:t>
      </w:r>
      <w:r w:rsidR="00F608BE">
        <w:rPr>
          <w:rFonts w:ascii="Verdana" w:hAnsi="Verdana"/>
          <w:i/>
          <w:iCs/>
          <w:color w:val="4EA72E"/>
          <w:sz w:val="18"/>
          <w:szCs w:val="18"/>
        </w:rPr>
        <w:t xml:space="preserve"> </w:t>
      </w:r>
      <w:r w:rsidR="001041A8">
        <w:rPr>
          <w:rFonts w:ascii="Verdana" w:hAnsi="Verdana"/>
          <w:i/>
          <w:iCs/>
          <w:color w:val="4EA72E"/>
          <w:sz w:val="18"/>
          <w:szCs w:val="18"/>
        </w:rPr>
        <w:t>lub równoważny</w:t>
      </w:r>
    </w:p>
    <w:p w14:paraId="250A64AF" w14:textId="77777777" w:rsidR="00192D01" w:rsidRPr="00903930" w:rsidRDefault="00192D01" w:rsidP="007B42F9">
      <w:pPr>
        <w:shd w:val="clear" w:color="auto" w:fill="FFFFFF"/>
        <w:spacing w:after="90"/>
        <w:textAlignment w:val="baseline"/>
        <w:rPr>
          <w:rFonts w:ascii="Verdana" w:hAnsi="Verdana"/>
          <w:sz w:val="18"/>
          <w:szCs w:val="18"/>
        </w:rPr>
      </w:pPr>
    </w:p>
    <w:p w14:paraId="02715709" w14:textId="77777777" w:rsidR="007B42F9" w:rsidRPr="00903930" w:rsidRDefault="007B42F9" w:rsidP="00954187">
      <w:pPr>
        <w:shd w:val="clear" w:color="auto" w:fill="FFFFFF"/>
        <w:spacing w:after="90"/>
        <w:jc w:val="both"/>
        <w:textAlignment w:val="baseline"/>
        <w:rPr>
          <w:rFonts w:ascii="Verdana" w:hAnsi="Verdana"/>
          <w:sz w:val="18"/>
          <w:szCs w:val="18"/>
        </w:rPr>
      </w:pPr>
      <w:r w:rsidRPr="00903930">
        <w:rPr>
          <w:rFonts w:ascii="Verdana" w:hAnsi="Verdana"/>
          <w:sz w:val="18"/>
          <w:szCs w:val="18"/>
        </w:rPr>
        <w:t xml:space="preserve">W przedmiocie zamówienia Zamawiający wymaga nasadki kątowa 1,25". Taki zapis wyklucza teleskopy w systemie Newtona. </w:t>
      </w:r>
    </w:p>
    <w:p w14:paraId="5124B7A1" w14:textId="5EC0D555" w:rsidR="007B42F9" w:rsidRDefault="007B42F9" w:rsidP="007B42F9">
      <w:pPr>
        <w:shd w:val="clear" w:color="auto" w:fill="FFFFFF"/>
        <w:spacing w:after="90"/>
        <w:textAlignment w:val="baseline"/>
        <w:rPr>
          <w:rFonts w:ascii="Verdana" w:hAnsi="Verdana"/>
          <w:i/>
          <w:iCs/>
          <w:color w:val="4EA72E" w:themeColor="accent6"/>
          <w:sz w:val="18"/>
          <w:szCs w:val="18"/>
        </w:rPr>
      </w:pPr>
      <w:r w:rsidRPr="00A66E4D">
        <w:rPr>
          <w:rFonts w:ascii="Verdana" w:hAnsi="Verdana"/>
          <w:i/>
          <w:iCs/>
          <w:color w:val="4EA72E" w:themeColor="accent6"/>
          <w:sz w:val="18"/>
          <w:szCs w:val="18"/>
        </w:rPr>
        <w:t xml:space="preserve">Odpowiedź: </w:t>
      </w:r>
      <w:r w:rsidR="006E5743">
        <w:rPr>
          <w:rFonts w:ascii="Verdana" w:hAnsi="Verdana"/>
          <w:i/>
          <w:iCs/>
          <w:color w:val="4EA72E" w:themeColor="accent6"/>
          <w:sz w:val="18"/>
          <w:szCs w:val="18"/>
        </w:rPr>
        <w:t>N</w:t>
      </w:r>
      <w:r w:rsidRPr="00A66E4D">
        <w:rPr>
          <w:rFonts w:ascii="Verdana" w:hAnsi="Verdana"/>
          <w:i/>
          <w:iCs/>
          <w:color w:val="4EA72E" w:themeColor="accent6"/>
          <w:sz w:val="18"/>
          <w:szCs w:val="18"/>
        </w:rPr>
        <w:t xml:space="preserve">asadka kątowa 1,25" </w:t>
      </w:r>
      <w:r w:rsidR="00192D01">
        <w:rPr>
          <w:rFonts w:ascii="Verdana" w:hAnsi="Verdana"/>
          <w:i/>
          <w:iCs/>
          <w:color w:val="4EA72E" w:themeColor="accent6"/>
          <w:sz w:val="18"/>
          <w:szCs w:val="18"/>
        </w:rPr>
        <w:t>nie jest wymagana</w:t>
      </w:r>
      <w:r w:rsidRPr="00A66E4D">
        <w:rPr>
          <w:rFonts w:ascii="Verdana" w:hAnsi="Verdana"/>
          <w:i/>
          <w:iCs/>
          <w:color w:val="4EA72E" w:themeColor="accent6"/>
          <w:sz w:val="18"/>
          <w:szCs w:val="18"/>
        </w:rPr>
        <w:t xml:space="preserve"> </w:t>
      </w:r>
      <w:r w:rsidR="006E5743">
        <w:rPr>
          <w:rFonts w:ascii="Verdana" w:hAnsi="Verdana"/>
          <w:i/>
          <w:iCs/>
          <w:color w:val="4EA72E" w:themeColor="accent6"/>
          <w:sz w:val="18"/>
          <w:szCs w:val="18"/>
        </w:rPr>
        <w:t>przez Zamawiającego</w:t>
      </w:r>
    </w:p>
    <w:p w14:paraId="0DDAF840" w14:textId="77777777" w:rsidR="00192D01" w:rsidRDefault="00192D01" w:rsidP="007B42F9">
      <w:pPr>
        <w:shd w:val="clear" w:color="auto" w:fill="FFFFFF"/>
        <w:spacing w:after="90"/>
        <w:textAlignment w:val="baseline"/>
        <w:rPr>
          <w:rFonts w:ascii="Verdana" w:hAnsi="Verdana"/>
          <w:i/>
          <w:iCs/>
          <w:color w:val="4EA72E" w:themeColor="accent6"/>
          <w:sz w:val="18"/>
          <w:szCs w:val="18"/>
        </w:rPr>
      </w:pPr>
    </w:p>
    <w:p w14:paraId="50450CA9" w14:textId="77777777" w:rsidR="007B42F9" w:rsidRPr="00903930" w:rsidRDefault="007B42F9" w:rsidP="00954187">
      <w:pPr>
        <w:shd w:val="clear" w:color="auto" w:fill="FFFFFF"/>
        <w:spacing w:after="90"/>
        <w:jc w:val="both"/>
        <w:textAlignment w:val="baseline"/>
        <w:rPr>
          <w:rFonts w:ascii="Verdana" w:hAnsi="Verdana"/>
          <w:sz w:val="18"/>
          <w:szCs w:val="18"/>
        </w:rPr>
      </w:pPr>
      <w:r w:rsidRPr="00903930">
        <w:rPr>
          <w:rFonts w:ascii="Verdana" w:hAnsi="Verdana"/>
          <w:sz w:val="18"/>
          <w:szCs w:val="18"/>
        </w:rPr>
        <w:t xml:space="preserve">Czy Zamawiający dopuści zamiast "szukacza laserowego z przesuwną podstawą - szukacz optyczny o parametrach 6x30. Jeżeli nie, prosimy o doprecyzowanie co Zamawiający rozumienie przez szukacz laserowego z przesuwną podstawą. </w:t>
      </w:r>
    </w:p>
    <w:p w14:paraId="04039D9E" w14:textId="77777777" w:rsidR="007B42F9" w:rsidRPr="00A66E4D" w:rsidRDefault="007B42F9" w:rsidP="007B42F9">
      <w:pPr>
        <w:shd w:val="clear" w:color="auto" w:fill="FFFFFF"/>
        <w:spacing w:after="90"/>
        <w:textAlignment w:val="baseline"/>
        <w:rPr>
          <w:rFonts w:ascii="Verdana" w:hAnsi="Verdana"/>
          <w:i/>
          <w:iCs/>
          <w:color w:val="4EA72E" w:themeColor="accent6"/>
          <w:sz w:val="18"/>
          <w:szCs w:val="18"/>
        </w:rPr>
      </w:pPr>
      <w:r w:rsidRPr="00A66E4D">
        <w:rPr>
          <w:rFonts w:ascii="Verdana" w:hAnsi="Verdana"/>
          <w:i/>
          <w:iCs/>
          <w:color w:val="4EA72E" w:themeColor="accent6"/>
          <w:sz w:val="18"/>
          <w:szCs w:val="18"/>
        </w:rPr>
        <w:t>Odpowiedź: Zamawiający dopuszcza szukacz optyczny o parametrach 6x30</w:t>
      </w:r>
    </w:p>
    <w:p w14:paraId="19C2714B" w14:textId="77777777" w:rsidR="007B42F9" w:rsidRPr="00903930" w:rsidRDefault="007B42F9" w:rsidP="007B42F9">
      <w:pPr>
        <w:shd w:val="clear" w:color="auto" w:fill="FFFFFF"/>
        <w:spacing w:after="90"/>
        <w:textAlignment w:val="baseline"/>
        <w:rPr>
          <w:rFonts w:ascii="Verdana" w:hAnsi="Verdana"/>
          <w:sz w:val="18"/>
          <w:szCs w:val="18"/>
        </w:rPr>
      </w:pPr>
    </w:p>
    <w:p w14:paraId="53811B3E" w14:textId="77777777" w:rsidR="007B42F9" w:rsidRPr="00903930" w:rsidRDefault="007B42F9" w:rsidP="00954187">
      <w:pPr>
        <w:shd w:val="clear" w:color="auto" w:fill="FFFFFF"/>
        <w:spacing w:after="90"/>
        <w:jc w:val="both"/>
        <w:textAlignment w:val="baseline"/>
        <w:rPr>
          <w:rFonts w:ascii="Verdana" w:hAnsi="Verdana"/>
          <w:sz w:val="18"/>
          <w:szCs w:val="18"/>
        </w:rPr>
      </w:pPr>
      <w:r w:rsidRPr="00903930">
        <w:rPr>
          <w:rFonts w:ascii="Verdana" w:hAnsi="Verdana"/>
          <w:sz w:val="18"/>
          <w:szCs w:val="18"/>
        </w:rPr>
        <w:t xml:space="preserve">Czy Zamawiający dopuści zamiast statywu fotograficznego z gwintem 1/4'' - statyw aluminiowy z głowicą paralaktyczną pasującą mocowaniami do tuby optycznej. Statywy fotograficzne ze względu na niski udźwig i brak odpowiedniego mocowania tuby optycznej do statywu nie nadają się do zastosowania ich w astronomii. Odpowiednim zastosowaniem są montaże astronomiczne paralaktyczne, które posiadają odpowiedni udźwig i standard mocowania. </w:t>
      </w:r>
    </w:p>
    <w:p w14:paraId="1AFF00ED" w14:textId="77777777" w:rsidR="007B42F9" w:rsidRDefault="007B42F9" w:rsidP="007B42F9">
      <w:pPr>
        <w:shd w:val="clear" w:color="auto" w:fill="FFFFFF"/>
        <w:spacing w:after="90"/>
        <w:textAlignment w:val="baseline"/>
        <w:rPr>
          <w:rFonts w:ascii="Verdana" w:hAnsi="Verdana"/>
          <w:i/>
          <w:iCs/>
          <w:color w:val="4EA72E" w:themeColor="accent6"/>
          <w:sz w:val="18"/>
          <w:szCs w:val="18"/>
        </w:rPr>
      </w:pPr>
      <w:r w:rsidRPr="00A66E4D">
        <w:rPr>
          <w:rFonts w:ascii="Verdana" w:hAnsi="Verdana"/>
          <w:i/>
          <w:iCs/>
          <w:color w:val="4EA72E" w:themeColor="accent6"/>
          <w:sz w:val="18"/>
          <w:szCs w:val="18"/>
        </w:rPr>
        <w:t>Odpowiedź: Zamawiający dopuszcza statyw aluminiowy z głowicą paralaktyczną pasującą mocowaniami do tuby optycznej</w:t>
      </w:r>
    </w:p>
    <w:p w14:paraId="3615938E" w14:textId="77777777" w:rsidR="007B1E7F" w:rsidRDefault="007B1E7F" w:rsidP="007B42F9">
      <w:pPr>
        <w:shd w:val="clear" w:color="auto" w:fill="FFFFFF"/>
        <w:spacing w:after="90"/>
        <w:textAlignment w:val="baseline"/>
        <w:rPr>
          <w:rFonts w:ascii="Verdana" w:hAnsi="Verdana"/>
          <w:i/>
          <w:iCs/>
          <w:color w:val="4EA72E" w:themeColor="accent6"/>
          <w:sz w:val="18"/>
          <w:szCs w:val="18"/>
        </w:rPr>
      </w:pPr>
    </w:p>
    <w:p w14:paraId="69980951" w14:textId="77777777" w:rsidR="00954187" w:rsidRDefault="00954187" w:rsidP="007B42F9">
      <w:pPr>
        <w:shd w:val="clear" w:color="auto" w:fill="FFFFFF"/>
        <w:spacing w:after="90"/>
        <w:textAlignment w:val="baseline"/>
        <w:rPr>
          <w:rFonts w:ascii="Verdana" w:hAnsi="Verdana"/>
          <w:i/>
          <w:iCs/>
          <w:color w:val="4EA72E" w:themeColor="accent6"/>
          <w:sz w:val="18"/>
          <w:szCs w:val="18"/>
        </w:rPr>
      </w:pPr>
    </w:p>
    <w:p w14:paraId="086F08DA" w14:textId="77777777" w:rsidR="00954187" w:rsidRDefault="00954187" w:rsidP="007B42F9">
      <w:pPr>
        <w:shd w:val="clear" w:color="auto" w:fill="FFFFFF"/>
        <w:spacing w:after="90"/>
        <w:textAlignment w:val="baseline"/>
        <w:rPr>
          <w:rFonts w:ascii="Verdana" w:hAnsi="Verdana"/>
          <w:i/>
          <w:iCs/>
          <w:color w:val="4EA72E" w:themeColor="accent6"/>
          <w:sz w:val="18"/>
          <w:szCs w:val="18"/>
        </w:rPr>
      </w:pPr>
    </w:p>
    <w:p w14:paraId="4554F58C" w14:textId="77777777" w:rsidR="00954187" w:rsidRDefault="00954187" w:rsidP="007B42F9">
      <w:pPr>
        <w:shd w:val="clear" w:color="auto" w:fill="FFFFFF"/>
        <w:spacing w:after="90"/>
        <w:textAlignment w:val="baseline"/>
        <w:rPr>
          <w:rFonts w:ascii="Verdana" w:hAnsi="Verdana"/>
          <w:i/>
          <w:iCs/>
          <w:color w:val="4EA72E" w:themeColor="accent6"/>
          <w:sz w:val="18"/>
          <w:szCs w:val="18"/>
        </w:rPr>
      </w:pPr>
    </w:p>
    <w:p w14:paraId="1599CAC1" w14:textId="7DF35102"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lastRenderedPageBreak/>
        <w:t>Zmiany w SWZ w związku z powyższymi pytaniami:</w:t>
      </w:r>
    </w:p>
    <w:p w14:paraId="49B89060" w14:textId="0B726B23"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Obecny zapis w SWZ:</w:t>
      </w:r>
    </w:p>
    <w:p w14:paraId="15A67DB4" w14:textId="4B1AA426"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tubus z układem optycznym, szukacz laserowy z przesuwną podstawą, nasadka kątowa 1,25'', okulary 25mm i 10mm, apertura min. 130 mm, ogniskowa min. 750 mm, światłosiła min. f/5, rozdzielczość min. 0,95, wielkość graniczna min. 11,8 mag, zdolność skupiania światła min. 210, max. sensowne powiększenie 204, statyw fotograficzny z gwintem 1/4''</w:t>
      </w:r>
    </w:p>
    <w:p w14:paraId="2F312381" w14:textId="77777777"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Zapis zmieniony w SWZ:</w:t>
      </w:r>
    </w:p>
    <w:p w14:paraId="7139993C" w14:textId="0B2B7E4B"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tubus z układem optycznym, system optyczny Newton</w:t>
      </w:r>
      <w:r w:rsidR="001041A8">
        <w:rPr>
          <w:rFonts w:ascii="Verdana" w:hAnsi="Verdana"/>
          <w:i/>
          <w:iCs/>
          <w:color w:val="4EA72E" w:themeColor="accent6"/>
          <w:sz w:val="18"/>
          <w:szCs w:val="18"/>
        </w:rPr>
        <w:t xml:space="preserve"> lub równoważny</w:t>
      </w:r>
      <w:r w:rsidRPr="006E156F">
        <w:rPr>
          <w:rFonts w:ascii="Verdana" w:hAnsi="Verdana"/>
          <w:i/>
          <w:iCs/>
          <w:color w:val="4EA72E" w:themeColor="accent6"/>
          <w:sz w:val="18"/>
          <w:szCs w:val="18"/>
        </w:rPr>
        <w:t xml:space="preserve">, szukacz optyczny o parametrach 6x30, okulary 25mm i 10mm, apertura min. 130 mm, ogniskowa min. 750 mm, światłosiła min. f/5, rozdzielczość min. 0,95, wielkość graniczna min. 11,8 mag, zdolność skupiania światła min. 210, max. sensowne powiększenie 204, statyw aluminiowy z głowicą paralaktyczną pasującą mocowaniami do tuby optycznej </w:t>
      </w:r>
    </w:p>
    <w:p w14:paraId="43D3510D" w14:textId="77777777" w:rsidR="007B42F9" w:rsidRPr="00903930" w:rsidRDefault="007B42F9" w:rsidP="007B42F9">
      <w:pPr>
        <w:shd w:val="clear" w:color="auto" w:fill="FFFFFF"/>
        <w:spacing w:after="90"/>
        <w:textAlignment w:val="baseline"/>
        <w:rPr>
          <w:rFonts w:ascii="Verdana" w:hAnsi="Verdana"/>
          <w:sz w:val="18"/>
          <w:szCs w:val="18"/>
        </w:rPr>
      </w:pPr>
    </w:p>
    <w:p w14:paraId="1CD9281B" w14:textId="77777777" w:rsidR="007B42F9" w:rsidRPr="00903930" w:rsidRDefault="007B42F9" w:rsidP="007B42F9">
      <w:pPr>
        <w:shd w:val="clear" w:color="auto" w:fill="FFFFFF"/>
        <w:spacing w:after="90"/>
        <w:textAlignment w:val="baseline"/>
        <w:rPr>
          <w:rFonts w:ascii="Verdana" w:hAnsi="Verdana"/>
          <w:b/>
          <w:bCs/>
          <w:sz w:val="18"/>
          <w:szCs w:val="18"/>
        </w:rPr>
      </w:pPr>
      <w:r w:rsidRPr="00903930">
        <w:rPr>
          <w:rFonts w:ascii="Verdana" w:hAnsi="Verdana"/>
          <w:b/>
          <w:bCs/>
          <w:sz w:val="18"/>
          <w:szCs w:val="18"/>
        </w:rPr>
        <w:t xml:space="preserve">Mikroskop (1 sztuka) - nagroda dla szkół oraz placówek - 2 miejsce </w:t>
      </w:r>
    </w:p>
    <w:p w14:paraId="403BAE6A" w14:textId="77777777" w:rsidR="007B42F9" w:rsidRPr="00903930" w:rsidRDefault="007B42F9" w:rsidP="00C67D9D">
      <w:pPr>
        <w:shd w:val="clear" w:color="auto" w:fill="FFFFFF"/>
        <w:spacing w:after="90"/>
        <w:textAlignment w:val="baseline"/>
        <w:rPr>
          <w:rFonts w:ascii="Verdana" w:hAnsi="Verdana"/>
          <w:sz w:val="18"/>
          <w:szCs w:val="18"/>
        </w:rPr>
      </w:pPr>
      <w:r w:rsidRPr="00903930">
        <w:rPr>
          <w:rFonts w:ascii="Verdana" w:hAnsi="Verdana"/>
          <w:sz w:val="18"/>
          <w:szCs w:val="18"/>
        </w:rPr>
        <w:t>Czy Zamawiający pisząc 'wizjer kątowy' miał na myśli pochylenie tubusów okularowych?</w:t>
      </w:r>
    </w:p>
    <w:p w14:paraId="4C9EDC2B" w14:textId="77777777" w:rsidR="007B42F9" w:rsidRPr="00A66E4D" w:rsidRDefault="007B42F9" w:rsidP="00C67D9D">
      <w:pPr>
        <w:shd w:val="clear" w:color="auto" w:fill="FFFFFF"/>
        <w:spacing w:after="90"/>
        <w:textAlignment w:val="baseline"/>
        <w:rPr>
          <w:rFonts w:ascii="Verdana" w:hAnsi="Verdana"/>
          <w:i/>
          <w:iCs/>
          <w:color w:val="4EA72E" w:themeColor="accent6"/>
          <w:sz w:val="18"/>
          <w:szCs w:val="18"/>
        </w:rPr>
      </w:pPr>
      <w:r w:rsidRPr="00A66E4D">
        <w:rPr>
          <w:rFonts w:ascii="Verdana" w:hAnsi="Verdana"/>
          <w:i/>
          <w:iCs/>
          <w:color w:val="4EA72E" w:themeColor="accent6"/>
          <w:sz w:val="18"/>
          <w:szCs w:val="18"/>
        </w:rPr>
        <w:t>Odpowiedź: Zamawiający m</w:t>
      </w:r>
      <w:r w:rsidR="00903930" w:rsidRPr="00A66E4D">
        <w:rPr>
          <w:rFonts w:ascii="Verdana" w:hAnsi="Verdana"/>
          <w:i/>
          <w:iCs/>
          <w:color w:val="4EA72E" w:themeColor="accent6"/>
          <w:sz w:val="18"/>
          <w:szCs w:val="18"/>
        </w:rPr>
        <w:t>a</w:t>
      </w:r>
      <w:r w:rsidRPr="00A66E4D">
        <w:rPr>
          <w:rFonts w:ascii="Verdana" w:hAnsi="Verdana"/>
          <w:i/>
          <w:iCs/>
          <w:color w:val="4EA72E" w:themeColor="accent6"/>
          <w:sz w:val="18"/>
          <w:szCs w:val="18"/>
        </w:rPr>
        <w:t xml:space="preserve"> na myśli pochylenie tubusów okularowych</w:t>
      </w:r>
    </w:p>
    <w:p w14:paraId="0571384A" w14:textId="77777777" w:rsidR="007B42F9" w:rsidRPr="00903930" w:rsidRDefault="007B42F9" w:rsidP="007B42F9">
      <w:pPr>
        <w:shd w:val="clear" w:color="auto" w:fill="FFFFFF"/>
        <w:spacing w:after="90"/>
        <w:textAlignment w:val="baseline"/>
        <w:rPr>
          <w:rFonts w:ascii="Verdana" w:hAnsi="Verdana"/>
          <w:sz w:val="18"/>
          <w:szCs w:val="18"/>
        </w:rPr>
      </w:pPr>
      <w:r w:rsidRPr="00903930">
        <w:rPr>
          <w:rFonts w:ascii="Verdana" w:hAnsi="Verdana"/>
          <w:sz w:val="18"/>
          <w:szCs w:val="18"/>
        </w:rPr>
        <w:t xml:space="preserve"> </w:t>
      </w:r>
    </w:p>
    <w:p w14:paraId="63891A1D" w14:textId="77777777" w:rsidR="007B42F9" w:rsidRPr="00903930" w:rsidRDefault="007B42F9" w:rsidP="00C67D9D">
      <w:pPr>
        <w:shd w:val="clear" w:color="auto" w:fill="FFFFFF"/>
        <w:spacing w:after="90"/>
        <w:jc w:val="both"/>
        <w:textAlignment w:val="baseline"/>
        <w:rPr>
          <w:rFonts w:ascii="Verdana" w:hAnsi="Verdana"/>
          <w:sz w:val="18"/>
          <w:szCs w:val="18"/>
        </w:rPr>
      </w:pPr>
      <w:r w:rsidRPr="00903930">
        <w:rPr>
          <w:rFonts w:ascii="Verdana" w:hAnsi="Verdana"/>
          <w:sz w:val="18"/>
          <w:szCs w:val="18"/>
        </w:rPr>
        <w:t xml:space="preserve">Jaką nasadkę potrzebuje Zamawiający Mono, Bino czy Trino (trzy tubusy - dwa obserwacyjne z okularami, trzeci pionowy do podłączenia kamery)? </w:t>
      </w:r>
    </w:p>
    <w:p w14:paraId="1DBBC352" w14:textId="77777777" w:rsidR="007B42F9" w:rsidRPr="00A66E4D" w:rsidRDefault="007B42F9" w:rsidP="00C67D9D">
      <w:pPr>
        <w:shd w:val="clear" w:color="auto" w:fill="FFFFFF"/>
        <w:spacing w:after="90"/>
        <w:jc w:val="both"/>
        <w:textAlignment w:val="baseline"/>
        <w:rPr>
          <w:rFonts w:ascii="Verdana" w:hAnsi="Verdana"/>
          <w:i/>
          <w:iCs/>
          <w:color w:val="4EA72E" w:themeColor="accent6"/>
          <w:sz w:val="18"/>
          <w:szCs w:val="18"/>
        </w:rPr>
      </w:pPr>
      <w:r w:rsidRPr="00A66E4D">
        <w:rPr>
          <w:rFonts w:ascii="Verdana" w:hAnsi="Verdana"/>
          <w:i/>
          <w:iCs/>
          <w:color w:val="4EA72E" w:themeColor="accent6"/>
          <w:sz w:val="18"/>
          <w:szCs w:val="18"/>
        </w:rPr>
        <w:t>Odpowiedź: Zamawiający potrzebuje nasadkę Trino</w:t>
      </w:r>
    </w:p>
    <w:p w14:paraId="4740F323" w14:textId="77777777" w:rsidR="007B42F9" w:rsidRPr="00903930" w:rsidRDefault="007B42F9" w:rsidP="00C67D9D">
      <w:pPr>
        <w:shd w:val="clear" w:color="auto" w:fill="FFFFFF"/>
        <w:spacing w:after="90"/>
        <w:jc w:val="both"/>
        <w:textAlignment w:val="baseline"/>
        <w:rPr>
          <w:rFonts w:ascii="Verdana" w:hAnsi="Verdana"/>
          <w:sz w:val="18"/>
          <w:szCs w:val="18"/>
        </w:rPr>
      </w:pPr>
    </w:p>
    <w:p w14:paraId="21BC5118" w14:textId="77777777" w:rsidR="007B42F9" w:rsidRPr="00903930" w:rsidRDefault="007B42F9" w:rsidP="00C67D9D">
      <w:pPr>
        <w:shd w:val="clear" w:color="auto" w:fill="FFFFFF"/>
        <w:spacing w:after="90"/>
        <w:jc w:val="both"/>
        <w:textAlignment w:val="baseline"/>
        <w:rPr>
          <w:rFonts w:ascii="Verdana" w:hAnsi="Verdana"/>
          <w:sz w:val="18"/>
          <w:szCs w:val="18"/>
        </w:rPr>
      </w:pPr>
      <w:r w:rsidRPr="00903930">
        <w:rPr>
          <w:rFonts w:ascii="Verdana" w:hAnsi="Verdana"/>
          <w:sz w:val="18"/>
          <w:szCs w:val="18"/>
        </w:rPr>
        <w:t xml:space="preserve">Czy Zamawiający wymaga, aby mikroskop miał możliwość rozbudowy w przyszłości o inne techniki obserwacyjne: prostą polaryzację, ciemne pole i kontrast fazowy? </w:t>
      </w:r>
    </w:p>
    <w:p w14:paraId="507FD538" w14:textId="77777777" w:rsidR="007B42F9" w:rsidRDefault="007B42F9" w:rsidP="00C67D9D">
      <w:pPr>
        <w:shd w:val="clear" w:color="auto" w:fill="FFFFFF"/>
        <w:spacing w:after="90"/>
        <w:jc w:val="both"/>
        <w:textAlignment w:val="baseline"/>
        <w:rPr>
          <w:rFonts w:ascii="Verdana" w:hAnsi="Verdana"/>
          <w:i/>
          <w:iCs/>
          <w:color w:val="4EA72E" w:themeColor="accent6"/>
          <w:sz w:val="18"/>
          <w:szCs w:val="18"/>
        </w:rPr>
      </w:pPr>
      <w:r w:rsidRPr="00A66E4D">
        <w:rPr>
          <w:rFonts w:ascii="Verdana" w:hAnsi="Verdana"/>
          <w:i/>
          <w:iCs/>
          <w:color w:val="4EA72E" w:themeColor="accent6"/>
          <w:sz w:val="18"/>
          <w:szCs w:val="18"/>
        </w:rPr>
        <w:t>Odpowiedź: Zamawiający wymaga, aby mikroskop miał możliwość rozbudowy w przyszłości o inne techniki obserwacyjne, jak np. prostą polaryzację, ciemne pole i kontrast fazowy</w:t>
      </w:r>
    </w:p>
    <w:p w14:paraId="59163724" w14:textId="77777777" w:rsidR="007B1E7F" w:rsidRDefault="007B1E7F" w:rsidP="00C67D9D">
      <w:pPr>
        <w:shd w:val="clear" w:color="auto" w:fill="FFFFFF"/>
        <w:spacing w:after="90"/>
        <w:jc w:val="both"/>
        <w:textAlignment w:val="baseline"/>
        <w:rPr>
          <w:rFonts w:ascii="Verdana" w:hAnsi="Verdana"/>
          <w:i/>
          <w:iCs/>
          <w:color w:val="4EA72E" w:themeColor="accent6"/>
          <w:sz w:val="18"/>
          <w:szCs w:val="18"/>
        </w:rPr>
      </w:pPr>
    </w:p>
    <w:p w14:paraId="3DB67E4F" w14:textId="77777777"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Zmiany w SWZ w związku z powyższymi pytaniami:</w:t>
      </w:r>
    </w:p>
    <w:p w14:paraId="1D186515" w14:textId="77777777"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Obecny zapis w SWZ:</w:t>
      </w:r>
    </w:p>
    <w:p w14:paraId="026D20B4" w14:textId="2FEEC948"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triokularowy mikroskop laboratoryjny, oświetlenie poprzez światło przechodzące, lampa LED lub halogen, powiększenie 40-1000, 4 obiektywy, okular szerokokątny 10x, kondensor N.A. 1,25, obiektyw achromatyczny, stolik krzyżowy, wizjer kątowy 30°, zasilanie elektryczne sieciowe</w:t>
      </w:r>
    </w:p>
    <w:p w14:paraId="2F8C5D0D" w14:textId="77777777"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Zapis zmieniony w SWZ:</w:t>
      </w:r>
    </w:p>
    <w:p w14:paraId="0C7D4B18" w14:textId="1BF48220"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triokularowy mikroskop laboratoryjny, nasadka Trino, oświetlenie poprzez światło przechodzące, lampa LED lub halogen, powiększenie 40-1000, 4 obiektywy, okular szerokokątny 10x, kondensor N.A. 1,25, obiektyw achromatyczny, stolik krzyżowy, możliwość pochylenia tubusów okularowych, zasilanie elektryczne sieciowe</w:t>
      </w:r>
      <w:r w:rsidR="00F1295F" w:rsidRPr="006E156F">
        <w:rPr>
          <w:rFonts w:ascii="Verdana" w:hAnsi="Verdana"/>
          <w:i/>
          <w:iCs/>
          <w:color w:val="4EA72E" w:themeColor="accent6"/>
          <w:sz w:val="18"/>
          <w:szCs w:val="18"/>
        </w:rPr>
        <w:t>, możliwość rozbudowy w przyszłości o inne techniki obserwacyjne, jak np. prostą polaryzację, ciemne pole i kontrast fazowy</w:t>
      </w:r>
    </w:p>
    <w:p w14:paraId="53239478" w14:textId="77777777" w:rsidR="007B42F9" w:rsidRPr="001E560D" w:rsidRDefault="007B42F9" w:rsidP="007B42F9">
      <w:pPr>
        <w:shd w:val="clear" w:color="auto" w:fill="FFFFFF"/>
        <w:spacing w:after="90"/>
        <w:textAlignment w:val="baseline"/>
        <w:rPr>
          <w:rFonts w:ascii="Verdana" w:hAnsi="Verdana"/>
          <w:sz w:val="18"/>
          <w:szCs w:val="18"/>
        </w:rPr>
      </w:pPr>
    </w:p>
    <w:p w14:paraId="1703923E" w14:textId="77777777" w:rsidR="007B42F9" w:rsidRPr="00903930" w:rsidRDefault="007B42F9" w:rsidP="00C67D9D">
      <w:pPr>
        <w:shd w:val="clear" w:color="auto" w:fill="FFFFFF"/>
        <w:spacing w:after="90"/>
        <w:jc w:val="both"/>
        <w:textAlignment w:val="baseline"/>
        <w:rPr>
          <w:rFonts w:ascii="Verdana" w:hAnsi="Verdana"/>
          <w:b/>
          <w:bCs/>
          <w:sz w:val="18"/>
          <w:szCs w:val="18"/>
        </w:rPr>
      </w:pPr>
      <w:r w:rsidRPr="00903930">
        <w:rPr>
          <w:rFonts w:ascii="Verdana" w:hAnsi="Verdana"/>
          <w:b/>
          <w:bCs/>
          <w:sz w:val="18"/>
          <w:szCs w:val="18"/>
        </w:rPr>
        <w:t xml:space="preserve">Mikroskop (5 sztuk) - nagroda indywidualna -2 miejsce </w:t>
      </w:r>
    </w:p>
    <w:p w14:paraId="5A584285" w14:textId="77777777" w:rsidR="007B42F9" w:rsidRPr="00903930" w:rsidRDefault="007B42F9" w:rsidP="00C67D9D">
      <w:pPr>
        <w:shd w:val="clear" w:color="auto" w:fill="FFFFFF"/>
        <w:spacing w:after="90"/>
        <w:jc w:val="both"/>
        <w:textAlignment w:val="baseline"/>
        <w:rPr>
          <w:rFonts w:ascii="Verdana" w:hAnsi="Verdana"/>
          <w:sz w:val="18"/>
          <w:szCs w:val="18"/>
        </w:rPr>
      </w:pPr>
      <w:r w:rsidRPr="00903930">
        <w:rPr>
          <w:rFonts w:ascii="Verdana" w:hAnsi="Verdana"/>
          <w:sz w:val="18"/>
          <w:szCs w:val="18"/>
        </w:rPr>
        <w:t>Czy Zamawiający wyrazi zgodę na obiektywy 4x, 10x 40x i 100x (immersyjny)?</w:t>
      </w:r>
    </w:p>
    <w:p w14:paraId="06FCDF62" w14:textId="0E30B98E" w:rsidR="007B42F9" w:rsidRPr="00A66E4D" w:rsidRDefault="007B42F9" w:rsidP="00C67D9D">
      <w:pPr>
        <w:shd w:val="clear" w:color="auto" w:fill="FFFFFF"/>
        <w:spacing w:after="90"/>
        <w:jc w:val="both"/>
        <w:textAlignment w:val="baseline"/>
        <w:rPr>
          <w:rFonts w:ascii="Verdana" w:hAnsi="Verdana"/>
          <w:color w:val="4EA72E" w:themeColor="accent6"/>
          <w:sz w:val="18"/>
          <w:szCs w:val="18"/>
        </w:rPr>
      </w:pPr>
      <w:r w:rsidRPr="00A66E4D">
        <w:rPr>
          <w:rFonts w:ascii="Verdana" w:hAnsi="Verdana"/>
          <w:i/>
          <w:iCs/>
          <w:color w:val="4EA72E" w:themeColor="accent6"/>
          <w:sz w:val="18"/>
          <w:szCs w:val="18"/>
        </w:rPr>
        <w:t>Odpowiedź: Zamawiający wyraża zgodę na obiektywy 4x, 10x</w:t>
      </w:r>
      <w:r w:rsidR="00F1295F">
        <w:rPr>
          <w:rFonts w:ascii="Verdana" w:hAnsi="Verdana"/>
          <w:i/>
          <w:iCs/>
          <w:color w:val="4EA72E" w:themeColor="accent6"/>
          <w:sz w:val="18"/>
          <w:szCs w:val="18"/>
        </w:rPr>
        <w:t>,</w:t>
      </w:r>
      <w:r w:rsidRPr="00A66E4D">
        <w:rPr>
          <w:rFonts w:ascii="Verdana" w:hAnsi="Verdana"/>
          <w:i/>
          <w:iCs/>
          <w:color w:val="4EA72E" w:themeColor="accent6"/>
          <w:sz w:val="18"/>
          <w:szCs w:val="18"/>
        </w:rPr>
        <w:t xml:space="preserve"> 40x i 100x (immersyjny)</w:t>
      </w:r>
    </w:p>
    <w:p w14:paraId="2E1257C4" w14:textId="77777777" w:rsidR="007B42F9" w:rsidRPr="00903930" w:rsidRDefault="007B42F9" w:rsidP="00C67D9D">
      <w:pPr>
        <w:shd w:val="clear" w:color="auto" w:fill="FFFFFF"/>
        <w:spacing w:after="90"/>
        <w:jc w:val="both"/>
        <w:textAlignment w:val="baseline"/>
        <w:rPr>
          <w:rFonts w:ascii="Verdana" w:hAnsi="Verdana"/>
          <w:sz w:val="18"/>
          <w:szCs w:val="18"/>
        </w:rPr>
      </w:pPr>
    </w:p>
    <w:p w14:paraId="10BDD7A4" w14:textId="77777777" w:rsidR="007B42F9" w:rsidRPr="00903930" w:rsidRDefault="007B42F9" w:rsidP="00C67D9D">
      <w:pPr>
        <w:shd w:val="clear" w:color="auto" w:fill="FFFFFF"/>
        <w:spacing w:after="90"/>
        <w:jc w:val="both"/>
        <w:textAlignment w:val="baseline"/>
        <w:rPr>
          <w:rFonts w:ascii="Verdana" w:hAnsi="Verdana"/>
          <w:sz w:val="18"/>
          <w:szCs w:val="18"/>
        </w:rPr>
      </w:pPr>
      <w:r w:rsidRPr="00903930">
        <w:rPr>
          <w:rFonts w:ascii="Verdana" w:hAnsi="Verdana"/>
          <w:sz w:val="18"/>
          <w:szCs w:val="18"/>
        </w:rPr>
        <w:t xml:space="preserve">Jaką nasadkę potrzebuje Zamawiający Mono, Bino czy Trino (trzy tubusy - dwa obserwacyjne z okularami, trzeci pionowy do podłączenia kamery)? </w:t>
      </w:r>
    </w:p>
    <w:p w14:paraId="5E067575" w14:textId="77777777" w:rsidR="007B42F9" w:rsidRPr="00A66E4D" w:rsidRDefault="007B42F9" w:rsidP="00C67D9D">
      <w:pPr>
        <w:shd w:val="clear" w:color="auto" w:fill="FFFFFF"/>
        <w:spacing w:after="90"/>
        <w:jc w:val="both"/>
        <w:textAlignment w:val="baseline"/>
        <w:rPr>
          <w:rFonts w:ascii="Verdana" w:hAnsi="Verdana"/>
          <w:i/>
          <w:iCs/>
          <w:color w:val="4EA72E" w:themeColor="accent6"/>
          <w:sz w:val="18"/>
          <w:szCs w:val="18"/>
        </w:rPr>
      </w:pPr>
      <w:r w:rsidRPr="00A66E4D">
        <w:rPr>
          <w:rFonts w:ascii="Verdana" w:hAnsi="Verdana"/>
          <w:i/>
          <w:iCs/>
          <w:color w:val="4EA72E" w:themeColor="accent6"/>
          <w:sz w:val="18"/>
          <w:szCs w:val="18"/>
        </w:rPr>
        <w:t>Odpowiedź: Zamawiający potrzebuje nasadkę Bino</w:t>
      </w:r>
    </w:p>
    <w:p w14:paraId="38D50343" w14:textId="77777777" w:rsidR="007B42F9" w:rsidRPr="00903930" w:rsidRDefault="007B42F9" w:rsidP="00C67D9D">
      <w:pPr>
        <w:shd w:val="clear" w:color="auto" w:fill="FFFFFF"/>
        <w:spacing w:after="90"/>
        <w:jc w:val="both"/>
        <w:textAlignment w:val="baseline"/>
        <w:rPr>
          <w:rFonts w:ascii="Verdana" w:hAnsi="Verdana"/>
          <w:sz w:val="18"/>
          <w:szCs w:val="18"/>
        </w:rPr>
      </w:pPr>
    </w:p>
    <w:p w14:paraId="5EEB018C" w14:textId="77777777" w:rsidR="007B42F9" w:rsidRPr="00903930" w:rsidRDefault="007B42F9" w:rsidP="00C67D9D">
      <w:pPr>
        <w:shd w:val="clear" w:color="auto" w:fill="FFFFFF"/>
        <w:spacing w:after="90"/>
        <w:jc w:val="both"/>
        <w:textAlignment w:val="baseline"/>
        <w:rPr>
          <w:rFonts w:ascii="Verdana" w:hAnsi="Verdana"/>
          <w:sz w:val="18"/>
          <w:szCs w:val="18"/>
        </w:rPr>
      </w:pPr>
      <w:r w:rsidRPr="00903930">
        <w:rPr>
          <w:rFonts w:ascii="Verdana" w:hAnsi="Verdana"/>
          <w:sz w:val="18"/>
          <w:szCs w:val="18"/>
        </w:rPr>
        <w:t xml:space="preserve">Czy Zamawiający wymaga, aby mikroskop miał możliwość rozbudowy w przyszłości o inne techniki obserwacyjne: prostą polaryzację, ciemne pole i kontrast fazowy? </w:t>
      </w:r>
    </w:p>
    <w:p w14:paraId="78A73A63" w14:textId="77777777" w:rsidR="007B42F9" w:rsidRPr="00A66E4D" w:rsidRDefault="007B42F9" w:rsidP="00C67D9D">
      <w:pPr>
        <w:shd w:val="clear" w:color="auto" w:fill="FFFFFF"/>
        <w:spacing w:after="90"/>
        <w:jc w:val="both"/>
        <w:textAlignment w:val="baseline"/>
        <w:rPr>
          <w:rFonts w:ascii="Verdana" w:hAnsi="Verdana"/>
          <w:color w:val="4EA72E" w:themeColor="accent6"/>
          <w:sz w:val="18"/>
          <w:szCs w:val="18"/>
        </w:rPr>
      </w:pPr>
      <w:r w:rsidRPr="00A66E4D">
        <w:rPr>
          <w:rFonts w:ascii="Verdana" w:hAnsi="Verdana"/>
          <w:i/>
          <w:iCs/>
          <w:color w:val="4EA72E" w:themeColor="accent6"/>
          <w:sz w:val="18"/>
          <w:szCs w:val="18"/>
        </w:rPr>
        <w:t>Odpowiedź: Zamawiający wymaga, aby mikroskop miał możliwość rozbudowy w przyszłości o inne techniki obserwacyjne, jak np. prostą polaryzację, ciemne pole i kontrast fazowy</w:t>
      </w:r>
    </w:p>
    <w:p w14:paraId="4277E2B3" w14:textId="77777777" w:rsidR="007B42F9" w:rsidRDefault="007B42F9" w:rsidP="00C67D9D">
      <w:pPr>
        <w:shd w:val="clear" w:color="auto" w:fill="FFFFFF"/>
        <w:spacing w:after="90"/>
        <w:jc w:val="both"/>
        <w:textAlignment w:val="baseline"/>
        <w:rPr>
          <w:rFonts w:ascii="Verdana" w:hAnsi="Verdana"/>
          <w:sz w:val="18"/>
          <w:szCs w:val="18"/>
        </w:rPr>
      </w:pPr>
    </w:p>
    <w:p w14:paraId="36B616AF" w14:textId="77777777"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lastRenderedPageBreak/>
        <w:t>Zmiany w SWZ w związku z powyższymi pytaniami:</w:t>
      </w:r>
    </w:p>
    <w:p w14:paraId="0291189C" w14:textId="77777777"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Obecny zapis w SWZ:</w:t>
      </w:r>
    </w:p>
    <w:p w14:paraId="609AE178" w14:textId="54959CF0"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mikroskop biologiczny, oświetlenie poprzez światło przechodzące, lampa LED, powiększenie 1000 (50, 100, 500, 1000), skala 4,10,40,100, okular szerokokątny 10x, kondensor Abbe (N.A. 1,25, regulacja wysokości, centrowanie), obiektyw achromatyczny, stolik krzyżowy (z podziałką noniusza), wizjer kątowy 30°, głowica obrotowa 360°, zasilanie elektryczne sieciowe</w:t>
      </w:r>
    </w:p>
    <w:p w14:paraId="5E14309B" w14:textId="6D6BEE1E"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Zapis zmieniony w SWZ:</w:t>
      </w:r>
    </w:p>
    <w:p w14:paraId="79F8BD35" w14:textId="7E4B2B56"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mikroskop biologiczny, nasadka Bino, oświetlenie poprzez światło przechodzące, lampa LED, powiększenie 1000 (50, 100, 500, 1000), obiektyw 4x, 10x</w:t>
      </w:r>
      <w:r w:rsidR="00F1295F" w:rsidRPr="006E156F">
        <w:rPr>
          <w:rFonts w:ascii="Verdana" w:hAnsi="Verdana"/>
          <w:i/>
          <w:iCs/>
          <w:color w:val="4EA72E" w:themeColor="accent6"/>
          <w:sz w:val="18"/>
          <w:szCs w:val="18"/>
        </w:rPr>
        <w:t>,</w:t>
      </w:r>
      <w:r w:rsidRPr="006E156F">
        <w:rPr>
          <w:rFonts w:ascii="Verdana" w:hAnsi="Verdana"/>
          <w:i/>
          <w:iCs/>
          <w:color w:val="4EA72E" w:themeColor="accent6"/>
          <w:sz w:val="18"/>
          <w:szCs w:val="18"/>
        </w:rPr>
        <w:t xml:space="preserve"> 40x i 100x (immersyjny), okular szerokokątny 10x, kondensor Abbe (N.A. 1,25, regulacja wysokości, centrowanie), obiektyw achromatyczny, stolik krzyżowy (z podziałką noniusza), wizjer kątowy 30°, głowica obrotowa 360°, zasilanie elektryczne sieciowe, możliwość rozbudowy w przyszłości o inne techniki obserwacyjne, jak np. prostą polaryzację, ciemne pole i kontrast fazowy</w:t>
      </w:r>
    </w:p>
    <w:p w14:paraId="7697C038" w14:textId="77777777" w:rsidR="007B1E7F" w:rsidRPr="00903930" w:rsidRDefault="007B1E7F" w:rsidP="00C67D9D">
      <w:pPr>
        <w:shd w:val="clear" w:color="auto" w:fill="FFFFFF"/>
        <w:spacing w:after="90"/>
        <w:jc w:val="both"/>
        <w:textAlignment w:val="baseline"/>
        <w:rPr>
          <w:rFonts w:ascii="Verdana" w:hAnsi="Verdana"/>
          <w:sz w:val="18"/>
          <w:szCs w:val="18"/>
        </w:rPr>
      </w:pPr>
    </w:p>
    <w:p w14:paraId="0C40B4E3" w14:textId="77777777" w:rsidR="007B42F9" w:rsidRPr="00903930" w:rsidRDefault="007B42F9" w:rsidP="00C67D9D">
      <w:pPr>
        <w:shd w:val="clear" w:color="auto" w:fill="FFFFFF"/>
        <w:spacing w:after="90"/>
        <w:jc w:val="both"/>
        <w:textAlignment w:val="baseline"/>
        <w:rPr>
          <w:rFonts w:ascii="Verdana" w:hAnsi="Verdana"/>
          <w:b/>
          <w:bCs/>
          <w:sz w:val="18"/>
          <w:szCs w:val="18"/>
        </w:rPr>
      </w:pPr>
      <w:r w:rsidRPr="00903930">
        <w:rPr>
          <w:rFonts w:ascii="Verdana" w:hAnsi="Verdana"/>
          <w:b/>
          <w:bCs/>
          <w:sz w:val="18"/>
          <w:szCs w:val="18"/>
        </w:rPr>
        <w:t xml:space="preserve">Mikroskop (2sztuki) - nagroda dla szkół - wyróżnienie </w:t>
      </w:r>
    </w:p>
    <w:p w14:paraId="1B21516C" w14:textId="77777777" w:rsidR="007B42F9" w:rsidRPr="00903930" w:rsidRDefault="007B42F9" w:rsidP="00C67D9D">
      <w:pPr>
        <w:shd w:val="clear" w:color="auto" w:fill="FFFFFF"/>
        <w:spacing w:after="90"/>
        <w:jc w:val="both"/>
        <w:textAlignment w:val="baseline"/>
        <w:rPr>
          <w:rFonts w:ascii="Verdana" w:hAnsi="Verdana"/>
          <w:sz w:val="18"/>
          <w:szCs w:val="18"/>
        </w:rPr>
      </w:pPr>
      <w:r w:rsidRPr="00903930">
        <w:rPr>
          <w:rFonts w:ascii="Verdana" w:hAnsi="Verdana"/>
          <w:sz w:val="18"/>
          <w:szCs w:val="18"/>
        </w:rPr>
        <w:t xml:space="preserve">Czy Zamawiający wyrazi zgodę na obiektywy 4x, 10x i 40x </w:t>
      </w:r>
    </w:p>
    <w:p w14:paraId="683D5D45" w14:textId="77777777" w:rsidR="007B42F9" w:rsidRPr="00A66E4D" w:rsidRDefault="007B42F9" w:rsidP="00C67D9D">
      <w:pPr>
        <w:shd w:val="clear" w:color="auto" w:fill="FFFFFF"/>
        <w:spacing w:after="90"/>
        <w:jc w:val="both"/>
        <w:textAlignment w:val="baseline"/>
        <w:rPr>
          <w:rFonts w:ascii="Verdana" w:hAnsi="Verdana"/>
          <w:i/>
          <w:iCs/>
          <w:color w:val="4EA72E" w:themeColor="accent6"/>
          <w:sz w:val="18"/>
          <w:szCs w:val="18"/>
        </w:rPr>
      </w:pPr>
      <w:r w:rsidRPr="00A66E4D">
        <w:rPr>
          <w:rFonts w:ascii="Verdana" w:hAnsi="Verdana"/>
          <w:i/>
          <w:iCs/>
          <w:color w:val="4EA72E" w:themeColor="accent6"/>
          <w:sz w:val="18"/>
          <w:szCs w:val="18"/>
        </w:rPr>
        <w:t>Odpowiedź: Zamawiający wyraża zgodę na obiektywy 4x, 10x i 40x</w:t>
      </w:r>
    </w:p>
    <w:p w14:paraId="15301362" w14:textId="77777777" w:rsidR="007B42F9" w:rsidRPr="00903930" w:rsidRDefault="007B42F9" w:rsidP="00C67D9D">
      <w:pPr>
        <w:shd w:val="clear" w:color="auto" w:fill="FFFFFF"/>
        <w:spacing w:after="90"/>
        <w:jc w:val="both"/>
        <w:textAlignment w:val="baseline"/>
        <w:rPr>
          <w:rFonts w:ascii="Verdana" w:hAnsi="Verdana"/>
          <w:sz w:val="18"/>
          <w:szCs w:val="18"/>
        </w:rPr>
      </w:pPr>
    </w:p>
    <w:p w14:paraId="70645EFB" w14:textId="77777777" w:rsidR="007B42F9" w:rsidRPr="00903930" w:rsidRDefault="007B42F9" w:rsidP="00C67D9D">
      <w:pPr>
        <w:shd w:val="clear" w:color="auto" w:fill="FFFFFF"/>
        <w:spacing w:after="90"/>
        <w:jc w:val="both"/>
        <w:textAlignment w:val="baseline"/>
        <w:rPr>
          <w:rFonts w:ascii="Verdana" w:hAnsi="Verdana"/>
          <w:sz w:val="18"/>
          <w:szCs w:val="18"/>
        </w:rPr>
      </w:pPr>
      <w:r w:rsidRPr="00903930">
        <w:rPr>
          <w:rFonts w:ascii="Verdana" w:hAnsi="Verdana"/>
          <w:sz w:val="18"/>
          <w:szCs w:val="18"/>
        </w:rPr>
        <w:t xml:space="preserve">Jaką nasadkę potrzebuje Zamawiający Mono, Bino czy Trino (trzy tubusy - dwa obserwacyjne z okularami, trzeci pionowy do podłączenia kamery)? </w:t>
      </w:r>
    </w:p>
    <w:p w14:paraId="559CAEDB" w14:textId="77777777" w:rsidR="007B42F9" w:rsidRPr="00A66E4D" w:rsidRDefault="007B42F9" w:rsidP="00C67D9D">
      <w:pPr>
        <w:shd w:val="clear" w:color="auto" w:fill="FFFFFF"/>
        <w:spacing w:after="90"/>
        <w:jc w:val="both"/>
        <w:textAlignment w:val="baseline"/>
        <w:rPr>
          <w:rFonts w:ascii="Verdana" w:hAnsi="Verdana"/>
          <w:i/>
          <w:iCs/>
          <w:color w:val="4EA72E" w:themeColor="accent6"/>
          <w:sz w:val="18"/>
          <w:szCs w:val="18"/>
        </w:rPr>
      </w:pPr>
      <w:r w:rsidRPr="00A66E4D">
        <w:rPr>
          <w:rFonts w:ascii="Verdana" w:hAnsi="Verdana"/>
          <w:i/>
          <w:iCs/>
          <w:color w:val="4EA72E" w:themeColor="accent6"/>
          <w:sz w:val="18"/>
          <w:szCs w:val="18"/>
        </w:rPr>
        <w:t>Odpowiedź: Zamawiający potrzebuje nasadkę Bino</w:t>
      </w:r>
    </w:p>
    <w:p w14:paraId="76ECE225" w14:textId="77777777" w:rsidR="007B42F9" w:rsidRPr="00903930" w:rsidRDefault="007B42F9" w:rsidP="00C67D9D">
      <w:pPr>
        <w:shd w:val="clear" w:color="auto" w:fill="FFFFFF"/>
        <w:spacing w:after="90"/>
        <w:jc w:val="both"/>
        <w:textAlignment w:val="baseline"/>
        <w:rPr>
          <w:rFonts w:ascii="Verdana" w:hAnsi="Verdana"/>
          <w:sz w:val="18"/>
          <w:szCs w:val="18"/>
        </w:rPr>
      </w:pPr>
    </w:p>
    <w:p w14:paraId="78AC966E" w14:textId="77777777" w:rsidR="007B42F9" w:rsidRPr="00903930" w:rsidRDefault="007B42F9" w:rsidP="00C67D9D">
      <w:pPr>
        <w:shd w:val="clear" w:color="auto" w:fill="FFFFFF"/>
        <w:spacing w:after="90"/>
        <w:jc w:val="both"/>
        <w:textAlignment w:val="baseline"/>
        <w:rPr>
          <w:rFonts w:ascii="Verdana" w:hAnsi="Verdana"/>
          <w:sz w:val="18"/>
          <w:szCs w:val="18"/>
        </w:rPr>
      </w:pPr>
      <w:r w:rsidRPr="00903930">
        <w:rPr>
          <w:rFonts w:ascii="Verdana" w:hAnsi="Verdana"/>
          <w:sz w:val="18"/>
          <w:szCs w:val="18"/>
        </w:rPr>
        <w:t>Czy Zamawiający wymaga, aby mikroskop miał możliwość rozbudowy w przyszłości o inne techniki obserwacyjne: prostą polaryzację, ciemne pole i kontrast fazowy?</w:t>
      </w:r>
    </w:p>
    <w:p w14:paraId="1013F6DF" w14:textId="77777777" w:rsidR="007B42F9" w:rsidRPr="00A66E4D" w:rsidRDefault="007B42F9" w:rsidP="00C67D9D">
      <w:pPr>
        <w:shd w:val="clear" w:color="auto" w:fill="FFFFFF"/>
        <w:spacing w:after="90"/>
        <w:jc w:val="both"/>
        <w:textAlignment w:val="baseline"/>
        <w:rPr>
          <w:rFonts w:ascii="Verdana" w:hAnsi="Verdana"/>
          <w:color w:val="4EA72E" w:themeColor="accent6"/>
          <w:sz w:val="18"/>
          <w:szCs w:val="18"/>
        </w:rPr>
      </w:pPr>
      <w:r w:rsidRPr="00A66E4D">
        <w:rPr>
          <w:rFonts w:ascii="Verdana" w:hAnsi="Verdana"/>
          <w:i/>
          <w:iCs/>
          <w:color w:val="4EA72E" w:themeColor="accent6"/>
          <w:sz w:val="18"/>
          <w:szCs w:val="18"/>
        </w:rPr>
        <w:t>Odpowiedź: Zamawiający wymaga, aby mikroskop miał możliwość rozbudowy w przyszłości o inne techniki obserwacyjne, jak np. prostą polaryzację, ciemne pole i kontrast fazowy</w:t>
      </w:r>
    </w:p>
    <w:p w14:paraId="68F274B1" w14:textId="77777777" w:rsidR="007B42F9" w:rsidRDefault="007B42F9" w:rsidP="00C67D9D">
      <w:pPr>
        <w:spacing w:after="160" w:line="256" w:lineRule="auto"/>
        <w:jc w:val="both"/>
        <w:rPr>
          <w:rFonts w:ascii="Verdana" w:eastAsia="Aptos" w:hAnsi="Verdana"/>
          <w:kern w:val="2"/>
          <w:sz w:val="18"/>
          <w:szCs w:val="18"/>
          <w:lang w:eastAsia="en-US"/>
        </w:rPr>
      </w:pPr>
    </w:p>
    <w:p w14:paraId="1BD4110A" w14:textId="77777777"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Zmiany w SWZ w związku z powyższymi pytaniami:</w:t>
      </w:r>
    </w:p>
    <w:p w14:paraId="319E6402" w14:textId="77777777"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Obecny zapis w SWZ:</w:t>
      </w:r>
    </w:p>
    <w:p w14:paraId="347E1895" w14:textId="77777777"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mikroskop biologiczny, oświetlenie poprzez światło przechodzące, lampa LED (regulowana), powiększenie min. 20-1500, skala 4,10, 60, okular szerokokątny, obiektyw achromatyczny, stolik krzyżowy, wizjer kątowy min. 30°, głowica obrotowa 360°, zasilanie elektryczne sieciowe</w:t>
      </w:r>
    </w:p>
    <w:p w14:paraId="5F54312C" w14:textId="0CFBD745"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Zapis zmieniony w SWZ:</w:t>
      </w:r>
    </w:p>
    <w:p w14:paraId="62B716ED" w14:textId="0B957E23" w:rsidR="007B1E7F" w:rsidRPr="006E156F" w:rsidRDefault="007B1E7F" w:rsidP="00C67D9D">
      <w:pPr>
        <w:shd w:val="clear" w:color="auto" w:fill="FFFFFF"/>
        <w:spacing w:after="90"/>
        <w:jc w:val="both"/>
        <w:textAlignment w:val="baseline"/>
        <w:rPr>
          <w:rFonts w:ascii="Verdana" w:hAnsi="Verdana"/>
          <w:i/>
          <w:iCs/>
          <w:color w:val="4EA72E" w:themeColor="accent6"/>
          <w:sz w:val="18"/>
          <w:szCs w:val="18"/>
        </w:rPr>
      </w:pPr>
      <w:r w:rsidRPr="006E156F">
        <w:rPr>
          <w:rFonts w:ascii="Verdana" w:hAnsi="Verdana"/>
          <w:i/>
          <w:iCs/>
          <w:color w:val="4EA72E" w:themeColor="accent6"/>
          <w:sz w:val="18"/>
          <w:szCs w:val="18"/>
        </w:rPr>
        <w:t xml:space="preserve">mikroskop biologiczny, nasadka Bino, oświetlenie poprzez światło przechodzące, lampa LED (regulowana), </w:t>
      </w:r>
      <w:r w:rsidR="00F1295F" w:rsidRPr="006E156F">
        <w:rPr>
          <w:rFonts w:ascii="Verdana" w:hAnsi="Verdana"/>
          <w:i/>
          <w:iCs/>
          <w:color w:val="4EA72E" w:themeColor="accent6"/>
          <w:sz w:val="18"/>
          <w:szCs w:val="18"/>
        </w:rPr>
        <w:t>obiektyw 4x, 10x, 40x</w:t>
      </w:r>
      <w:r w:rsidRPr="006E156F">
        <w:rPr>
          <w:rFonts w:ascii="Verdana" w:hAnsi="Verdana"/>
          <w:i/>
          <w:iCs/>
          <w:color w:val="4EA72E" w:themeColor="accent6"/>
          <w:sz w:val="18"/>
          <w:szCs w:val="18"/>
        </w:rPr>
        <w:t>, okular szerokokątny, obiektyw achromatyczny, stolik krzyżowy, wizjer kątowy min. 30°, głowica obrotowa 360°, zasilanie elektryczne sieciowe</w:t>
      </w:r>
      <w:r w:rsidR="00F1295F" w:rsidRPr="006E156F">
        <w:rPr>
          <w:rFonts w:ascii="Verdana" w:hAnsi="Verdana"/>
          <w:i/>
          <w:iCs/>
          <w:color w:val="4EA72E" w:themeColor="accent6"/>
          <w:sz w:val="18"/>
          <w:szCs w:val="18"/>
        </w:rPr>
        <w:t>, możliwość rozbudowy w przyszłości o inne techniki obserwacyjne, jak np. prostą polaryzację, ciemne pole i kontrast fazowy</w:t>
      </w:r>
    </w:p>
    <w:p w14:paraId="47C88F64" w14:textId="77777777" w:rsidR="00B62476" w:rsidRPr="00903930" w:rsidRDefault="00B62476" w:rsidP="00B62476">
      <w:pPr>
        <w:rPr>
          <w:rFonts w:ascii="Verdana" w:hAnsi="Verdana"/>
          <w:sz w:val="18"/>
          <w:szCs w:val="18"/>
        </w:rPr>
      </w:pPr>
    </w:p>
    <w:p w14:paraId="7431BCF3" w14:textId="77777777" w:rsidR="00B62476" w:rsidRPr="00903930" w:rsidRDefault="00B62476" w:rsidP="00B62476">
      <w:pPr>
        <w:rPr>
          <w:rFonts w:ascii="Verdana" w:hAnsi="Verdana"/>
          <w:sz w:val="18"/>
          <w:szCs w:val="18"/>
        </w:rPr>
      </w:pPr>
    </w:p>
    <w:p w14:paraId="332ABD60" w14:textId="77777777" w:rsidR="00B62476" w:rsidRPr="00903930" w:rsidRDefault="00B62476" w:rsidP="00B62476">
      <w:pPr>
        <w:rPr>
          <w:rFonts w:ascii="Verdana" w:hAnsi="Verdana"/>
          <w:sz w:val="18"/>
          <w:szCs w:val="18"/>
        </w:rPr>
      </w:pPr>
    </w:p>
    <w:p w14:paraId="09AFD289" w14:textId="77777777" w:rsidR="00B62476" w:rsidRPr="00903930" w:rsidRDefault="00B62476" w:rsidP="00B62476">
      <w:pPr>
        <w:rPr>
          <w:rFonts w:ascii="Verdana" w:hAnsi="Verdana"/>
          <w:sz w:val="18"/>
          <w:szCs w:val="18"/>
        </w:rPr>
      </w:pPr>
    </w:p>
    <w:p w14:paraId="392C9043" w14:textId="77777777" w:rsidR="00B62476" w:rsidRPr="00903930" w:rsidRDefault="00B62476" w:rsidP="00B62476">
      <w:pPr>
        <w:tabs>
          <w:tab w:val="left" w:pos="5340"/>
        </w:tabs>
        <w:rPr>
          <w:rFonts w:ascii="Verdana" w:hAnsi="Verdana"/>
          <w:sz w:val="18"/>
          <w:szCs w:val="18"/>
        </w:rPr>
      </w:pPr>
      <w:r w:rsidRPr="00903930">
        <w:rPr>
          <w:rFonts w:ascii="Verdana" w:hAnsi="Verdana"/>
          <w:sz w:val="18"/>
          <w:szCs w:val="18"/>
        </w:rPr>
        <w:tab/>
        <w:t>KANCLERZ</w:t>
      </w:r>
    </w:p>
    <w:p w14:paraId="7DA7208B" w14:textId="77777777" w:rsidR="00B62476" w:rsidRPr="00903930" w:rsidRDefault="00B62476" w:rsidP="00B62476">
      <w:pPr>
        <w:tabs>
          <w:tab w:val="left" w:pos="5340"/>
        </w:tabs>
        <w:rPr>
          <w:rFonts w:ascii="Verdana" w:hAnsi="Verdana"/>
          <w:sz w:val="18"/>
          <w:szCs w:val="18"/>
        </w:rPr>
      </w:pPr>
    </w:p>
    <w:p w14:paraId="0F987C45" w14:textId="77777777" w:rsidR="00B62476" w:rsidRPr="00903930" w:rsidRDefault="00B62476" w:rsidP="00B62476">
      <w:pPr>
        <w:tabs>
          <w:tab w:val="left" w:pos="5340"/>
        </w:tabs>
        <w:rPr>
          <w:rFonts w:ascii="Verdana" w:hAnsi="Verdana"/>
          <w:sz w:val="18"/>
          <w:szCs w:val="18"/>
        </w:rPr>
      </w:pPr>
      <w:r w:rsidRPr="00903930">
        <w:rPr>
          <w:rFonts w:ascii="Verdana" w:hAnsi="Verdana"/>
          <w:sz w:val="18"/>
          <w:szCs w:val="18"/>
        </w:rPr>
        <w:tab/>
      </w:r>
    </w:p>
    <w:p w14:paraId="67E41BA3" w14:textId="77777777" w:rsidR="00B62476" w:rsidRPr="00903930" w:rsidRDefault="00B62476" w:rsidP="00B62476">
      <w:pPr>
        <w:tabs>
          <w:tab w:val="left" w:pos="5340"/>
        </w:tabs>
        <w:rPr>
          <w:rFonts w:ascii="Verdana" w:hAnsi="Verdana"/>
          <w:sz w:val="18"/>
          <w:szCs w:val="18"/>
        </w:rPr>
      </w:pPr>
    </w:p>
    <w:p w14:paraId="35051B60" w14:textId="77777777" w:rsidR="00B62476" w:rsidRPr="00903930" w:rsidRDefault="00B62476" w:rsidP="00B62476">
      <w:pPr>
        <w:tabs>
          <w:tab w:val="left" w:pos="5340"/>
        </w:tabs>
        <w:rPr>
          <w:rFonts w:ascii="Verdana" w:hAnsi="Verdana"/>
          <w:sz w:val="18"/>
          <w:szCs w:val="18"/>
        </w:rPr>
      </w:pPr>
      <w:r w:rsidRPr="00903930">
        <w:rPr>
          <w:rFonts w:ascii="Verdana" w:hAnsi="Verdana"/>
          <w:sz w:val="18"/>
          <w:szCs w:val="18"/>
        </w:rPr>
        <w:tab/>
      </w:r>
    </w:p>
    <w:p w14:paraId="1FF7FF94" w14:textId="77777777" w:rsidR="00B62476" w:rsidRPr="00903930" w:rsidRDefault="00B62476" w:rsidP="00B62476">
      <w:pPr>
        <w:tabs>
          <w:tab w:val="left" w:pos="5340"/>
        </w:tabs>
        <w:rPr>
          <w:rFonts w:ascii="Verdana" w:hAnsi="Verdana"/>
          <w:sz w:val="18"/>
          <w:szCs w:val="18"/>
        </w:rPr>
      </w:pPr>
      <w:r w:rsidRPr="00903930">
        <w:rPr>
          <w:rFonts w:ascii="Verdana" w:hAnsi="Verdana"/>
          <w:sz w:val="18"/>
          <w:szCs w:val="18"/>
        </w:rPr>
        <w:tab/>
        <w:t>mgr inż. Henryk Zioło</w:t>
      </w:r>
    </w:p>
    <w:sectPr w:rsidR="00B62476" w:rsidRPr="00903930"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80441" w14:textId="77777777" w:rsidR="008D2F8D" w:rsidRDefault="008D2F8D">
      <w:r>
        <w:separator/>
      </w:r>
    </w:p>
  </w:endnote>
  <w:endnote w:type="continuationSeparator" w:id="0">
    <w:p w14:paraId="41DF33CA" w14:textId="77777777" w:rsidR="008D2F8D" w:rsidRDefault="008D2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CF56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52017D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598AD" w14:textId="257F7ADB" w:rsidR="006D4AB3" w:rsidRDefault="002E713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40EC53D1" wp14:editId="79A762A0">
              <wp:simplePos x="0" y="0"/>
              <wp:positionH relativeFrom="column">
                <wp:posOffset>-48895</wp:posOffset>
              </wp:positionH>
              <wp:positionV relativeFrom="paragraph">
                <wp:posOffset>111125</wp:posOffset>
              </wp:positionV>
              <wp:extent cx="5829300" cy="0"/>
              <wp:effectExtent l="0" t="0" r="0" b="0"/>
              <wp:wrapNone/>
              <wp:docPr id="115008688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616C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582EEB4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127D2" w14:textId="77777777" w:rsidR="006D4AB3" w:rsidRDefault="006D4AB3">
    <w:pPr>
      <w:pStyle w:val="Stopka"/>
      <w:pBdr>
        <w:bottom w:val="single" w:sz="6" w:space="0" w:color="auto"/>
      </w:pBdr>
      <w:tabs>
        <w:tab w:val="clear" w:pos="4536"/>
        <w:tab w:val="left" w:pos="6237"/>
      </w:tabs>
    </w:pPr>
  </w:p>
  <w:p w14:paraId="10114D2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2CA7F6F" w14:textId="77777777" w:rsidR="006D4AB3" w:rsidRDefault="006D4AB3">
    <w:pPr>
      <w:pStyle w:val="Stopka"/>
      <w:tabs>
        <w:tab w:val="clear" w:pos="4536"/>
        <w:tab w:val="left" w:pos="6237"/>
      </w:tabs>
    </w:pPr>
  </w:p>
  <w:p w14:paraId="2D877A4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E3A14" w14:textId="77777777" w:rsidR="008D2F8D" w:rsidRDefault="008D2F8D">
      <w:r>
        <w:separator/>
      </w:r>
    </w:p>
  </w:footnote>
  <w:footnote w:type="continuationSeparator" w:id="0">
    <w:p w14:paraId="331796A9" w14:textId="77777777" w:rsidR="008D2F8D" w:rsidRDefault="008D2F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AC8F7" w14:textId="77777777" w:rsidR="00EB7C46" w:rsidRDefault="00EB7C4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6CDBF" w14:textId="77777777" w:rsidR="00EB7C46" w:rsidRDefault="00EB7C4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55362" w14:textId="77777777" w:rsidR="00EB7C46" w:rsidRDefault="00EB7C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444616185">
    <w:abstractNumId w:val="3"/>
  </w:num>
  <w:num w:numId="2" w16cid:durableId="2092964841">
    <w:abstractNumId w:val="6"/>
  </w:num>
  <w:num w:numId="3" w16cid:durableId="2123260227">
    <w:abstractNumId w:val="2"/>
  </w:num>
  <w:num w:numId="4" w16cid:durableId="178617521">
    <w:abstractNumId w:val="5"/>
  </w:num>
  <w:num w:numId="5" w16cid:durableId="1709834779">
    <w:abstractNumId w:val="0"/>
  </w:num>
  <w:num w:numId="6" w16cid:durableId="2129621487">
    <w:abstractNumId w:val="1"/>
  </w:num>
  <w:num w:numId="7" w16cid:durableId="9537504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855"/>
    <w:rsid w:val="00031374"/>
    <w:rsid w:val="000A1097"/>
    <w:rsid w:val="000E2A8F"/>
    <w:rsid w:val="001041A8"/>
    <w:rsid w:val="00120AA4"/>
    <w:rsid w:val="0012774F"/>
    <w:rsid w:val="00144B7A"/>
    <w:rsid w:val="00180C6E"/>
    <w:rsid w:val="00192D01"/>
    <w:rsid w:val="001E307B"/>
    <w:rsid w:val="001E560D"/>
    <w:rsid w:val="0029606A"/>
    <w:rsid w:val="002C6A48"/>
    <w:rsid w:val="002E7138"/>
    <w:rsid w:val="002F2A21"/>
    <w:rsid w:val="00466400"/>
    <w:rsid w:val="004848F3"/>
    <w:rsid w:val="004A75F2"/>
    <w:rsid w:val="005144A9"/>
    <w:rsid w:val="00520165"/>
    <w:rsid w:val="005B1B08"/>
    <w:rsid w:val="00632C3C"/>
    <w:rsid w:val="00662BDB"/>
    <w:rsid w:val="006A5DF1"/>
    <w:rsid w:val="006B7198"/>
    <w:rsid w:val="006D4AB3"/>
    <w:rsid w:val="006E156F"/>
    <w:rsid w:val="006E5743"/>
    <w:rsid w:val="006F3B81"/>
    <w:rsid w:val="00711222"/>
    <w:rsid w:val="007B1E7F"/>
    <w:rsid w:val="007B42F9"/>
    <w:rsid w:val="007D7198"/>
    <w:rsid w:val="00842FEA"/>
    <w:rsid w:val="00864538"/>
    <w:rsid w:val="00870F9F"/>
    <w:rsid w:val="008804B6"/>
    <w:rsid w:val="00897AB0"/>
    <w:rsid w:val="008A3553"/>
    <w:rsid w:val="008D2F8D"/>
    <w:rsid w:val="00903930"/>
    <w:rsid w:val="00954187"/>
    <w:rsid w:val="00A66E4D"/>
    <w:rsid w:val="00A7453D"/>
    <w:rsid w:val="00A905AC"/>
    <w:rsid w:val="00B127E1"/>
    <w:rsid w:val="00B62476"/>
    <w:rsid w:val="00BA6584"/>
    <w:rsid w:val="00BE7BFD"/>
    <w:rsid w:val="00C370F2"/>
    <w:rsid w:val="00C43A13"/>
    <w:rsid w:val="00C44EEC"/>
    <w:rsid w:val="00C67D9D"/>
    <w:rsid w:val="00C85855"/>
    <w:rsid w:val="00D205B2"/>
    <w:rsid w:val="00D20A5C"/>
    <w:rsid w:val="00D22FFA"/>
    <w:rsid w:val="00D8461B"/>
    <w:rsid w:val="00D915F2"/>
    <w:rsid w:val="00DF32E8"/>
    <w:rsid w:val="00DF53CA"/>
    <w:rsid w:val="00E21B49"/>
    <w:rsid w:val="00E25A6D"/>
    <w:rsid w:val="00E2789F"/>
    <w:rsid w:val="00E715A3"/>
    <w:rsid w:val="00E72428"/>
    <w:rsid w:val="00E74BC3"/>
    <w:rsid w:val="00EA14B3"/>
    <w:rsid w:val="00EA416E"/>
    <w:rsid w:val="00EB438A"/>
    <w:rsid w:val="00EB7C46"/>
    <w:rsid w:val="00EC7512"/>
    <w:rsid w:val="00F028B3"/>
    <w:rsid w:val="00F1295F"/>
    <w:rsid w:val="00F14CCD"/>
    <w:rsid w:val="00F608B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FE68C4"/>
  <w15:chartTrackingRefBased/>
  <w15:docId w15:val="{37D77AD1-AFBB-461E-959B-53C96C388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Odwoaniedokomentarza">
    <w:name w:val="annotation reference"/>
    <w:basedOn w:val="Domylnaczcionkaakapitu"/>
    <w:rsid w:val="00C43A13"/>
    <w:rPr>
      <w:sz w:val="16"/>
      <w:szCs w:val="16"/>
    </w:rPr>
  </w:style>
  <w:style w:type="paragraph" w:styleId="Tekstkomentarza">
    <w:name w:val="annotation text"/>
    <w:basedOn w:val="Normalny"/>
    <w:link w:val="TekstkomentarzaZnak"/>
    <w:rsid w:val="00C43A13"/>
  </w:style>
  <w:style w:type="character" w:customStyle="1" w:styleId="TekstkomentarzaZnak">
    <w:name w:val="Tekst komentarza Znak"/>
    <w:basedOn w:val="Domylnaczcionkaakapitu"/>
    <w:link w:val="Tekstkomentarza"/>
    <w:rsid w:val="00C43A13"/>
  </w:style>
  <w:style w:type="paragraph" w:styleId="Tematkomentarza">
    <w:name w:val="annotation subject"/>
    <w:basedOn w:val="Tekstkomentarza"/>
    <w:next w:val="Tekstkomentarza"/>
    <w:link w:val="TematkomentarzaZnak"/>
    <w:rsid w:val="00C43A13"/>
    <w:rPr>
      <w:b/>
      <w:bCs/>
    </w:rPr>
  </w:style>
  <w:style w:type="character" w:customStyle="1" w:styleId="TematkomentarzaZnak">
    <w:name w:val="Temat komentarza Znak"/>
    <w:basedOn w:val="TekstkomentarzaZnak"/>
    <w:link w:val="Tematkomentarza"/>
    <w:rsid w:val="00C43A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033653">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76772860">
      <w:bodyDiv w:val="1"/>
      <w:marLeft w:val="0"/>
      <w:marRight w:val="0"/>
      <w:marTop w:val="0"/>
      <w:marBottom w:val="0"/>
      <w:divBdr>
        <w:top w:val="none" w:sz="0" w:space="0" w:color="auto"/>
        <w:left w:val="none" w:sz="0" w:space="0" w:color="auto"/>
        <w:bottom w:val="none" w:sz="0" w:space="0" w:color="auto"/>
        <w:right w:val="none" w:sz="0" w:space="0" w:color="auto"/>
      </w:divBdr>
    </w:div>
    <w:div w:id="209042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79</TotalTime>
  <Pages>3</Pages>
  <Words>1029</Words>
  <Characters>6781</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Damian Pietrzak</dc:creator>
  <cp:keywords/>
  <cp:lastModifiedBy>Joanna Kraińska</cp:lastModifiedBy>
  <cp:revision>8</cp:revision>
  <cp:lastPrinted>2001-02-10T14:28:00Z</cp:lastPrinted>
  <dcterms:created xsi:type="dcterms:W3CDTF">2025-03-28T11:52:00Z</dcterms:created>
  <dcterms:modified xsi:type="dcterms:W3CDTF">2025-03-28T13:38:00Z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fdb35923-91b1-4b75-a504-e051ce66a7fb</vt:lpwstr>
  </property>
</Properties>
</file>