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3D2DA0" w:rsidP="006A5DF1">
      <w:pPr>
        <w:spacing w:after="240"/>
        <w:jc w:val="right"/>
        <w:rPr>
          <w:sz w:val="22"/>
          <w:szCs w:val="22"/>
        </w:rPr>
      </w:pPr>
      <w:r w:rsidRPr="003D2DA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D2DA0">
        <w:rPr>
          <w:sz w:val="22"/>
          <w:szCs w:val="22"/>
        </w:rPr>
        <w:t>2025-03-19</w:t>
      </w:r>
    </w:p>
    <w:p w:rsidR="003D2DA0" w:rsidRPr="003D2DA0" w:rsidRDefault="003D2DA0" w:rsidP="006A5DF1">
      <w:pPr>
        <w:rPr>
          <w:b/>
          <w:bCs/>
          <w:sz w:val="22"/>
          <w:szCs w:val="22"/>
        </w:rPr>
      </w:pPr>
      <w:r w:rsidRPr="003D2DA0">
        <w:rPr>
          <w:b/>
          <w:bCs/>
          <w:sz w:val="22"/>
          <w:szCs w:val="22"/>
        </w:rPr>
        <w:t>Akademia Górniczo - Hutnicza</w:t>
      </w:r>
    </w:p>
    <w:p w:rsidR="003D2DA0" w:rsidRPr="003D2DA0" w:rsidRDefault="003D2DA0" w:rsidP="006A5DF1">
      <w:pPr>
        <w:rPr>
          <w:b/>
          <w:bCs/>
          <w:sz w:val="22"/>
          <w:szCs w:val="22"/>
        </w:rPr>
      </w:pPr>
      <w:r w:rsidRPr="003D2DA0">
        <w:rPr>
          <w:b/>
          <w:bCs/>
          <w:sz w:val="22"/>
          <w:szCs w:val="22"/>
        </w:rPr>
        <w:t>im. Stanisława Staszica w Krakowie</w:t>
      </w:r>
    </w:p>
    <w:p w:rsidR="006A5DF1" w:rsidRPr="00D91931" w:rsidRDefault="003D2DA0" w:rsidP="006A5DF1">
      <w:pPr>
        <w:rPr>
          <w:b/>
          <w:bCs/>
          <w:sz w:val="22"/>
          <w:szCs w:val="22"/>
        </w:rPr>
      </w:pPr>
      <w:r w:rsidRPr="003D2DA0">
        <w:rPr>
          <w:b/>
          <w:bCs/>
          <w:sz w:val="22"/>
          <w:szCs w:val="22"/>
        </w:rPr>
        <w:t>Dział Zamówień Publicznych</w:t>
      </w:r>
    </w:p>
    <w:p w:rsidR="006A5DF1" w:rsidRPr="00BD5546" w:rsidRDefault="003D2DA0" w:rsidP="006A5DF1">
      <w:pPr>
        <w:rPr>
          <w:sz w:val="22"/>
          <w:szCs w:val="22"/>
        </w:rPr>
      </w:pPr>
      <w:r w:rsidRPr="003D2DA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3D2DA0">
        <w:rPr>
          <w:sz w:val="22"/>
          <w:szCs w:val="22"/>
        </w:rPr>
        <w:t>30</w:t>
      </w:r>
    </w:p>
    <w:p w:rsidR="006A5DF1" w:rsidRPr="00BD5546" w:rsidRDefault="003D2DA0" w:rsidP="006A5DF1">
      <w:pPr>
        <w:rPr>
          <w:sz w:val="22"/>
          <w:szCs w:val="22"/>
        </w:rPr>
      </w:pPr>
      <w:r w:rsidRPr="003D2DA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3D2DA0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947CA" w:rsidRPr="003D2DA0">
        <w:rPr>
          <w:b/>
          <w:sz w:val="22"/>
          <w:szCs w:val="22"/>
        </w:rPr>
        <w:t>DE-dzp.272-159/25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952DC">
        <w:rPr>
          <w:rFonts w:ascii="Times New Roman" w:hAnsi="Times New Roman"/>
          <w:szCs w:val="28"/>
        </w:rPr>
        <w:t xml:space="preserve"> I ZMIANA</w:t>
      </w:r>
      <w:bookmarkStart w:id="0" w:name="_GoBack"/>
      <w:bookmarkEnd w:id="0"/>
      <w:r w:rsidR="000952DC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3D2DA0" w:rsidRPr="003D2DA0">
        <w:rPr>
          <w:sz w:val="22"/>
          <w:szCs w:val="22"/>
        </w:rPr>
        <w:t xml:space="preserve">Tryb podstawowy bez negocjacji - art. 275 pkt. 1 ustawy </w:t>
      </w:r>
      <w:proofErr w:type="spellStart"/>
      <w:r w:rsidR="003D2DA0" w:rsidRPr="003D2DA0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D2DA0" w:rsidRPr="003D2DA0">
        <w:rPr>
          <w:b/>
          <w:bCs/>
          <w:sz w:val="22"/>
          <w:szCs w:val="22"/>
        </w:rPr>
        <w:t xml:space="preserve">dostawa materiałów ściernych i polerskich dla </w:t>
      </w:r>
      <w:proofErr w:type="spellStart"/>
      <w:r w:rsidR="003D2DA0" w:rsidRPr="003D2DA0">
        <w:rPr>
          <w:b/>
          <w:bCs/>
          <w:sz w:val="22"/>
          <w:szCs w:val="22"/>
        </w:rPr>
        <w:t>WIMiC</w:t>
      </w:r>
      <w:proofErr w:type="spellEnd"/>
      <w:r w:rsidR="003D2DA0" w:rsidRPr="003D2DA0">
        <w:rPr>
          <w:b/>
          <w:bCs/>
          <w:sz w:val="22"/>
          <w:szCs w:val="22"/>
        </w:rPr>
        <w:t xml:space="preserve"> -DE-dzp.272-159/25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D2DA0" w:rsidRPr="003D2DA0">
        <w:rPr>
          <w:b/>
          <w:sz w:val="22"/>
          <w:szCs w:val="22"/>
        </w:rPr>
        <w:t>DE-dzp.272-159/25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D2DA0" w:rsidRPr="006A5DF1" w:rsidTr="00A8785D">
        <w:tc>
          <w:tcPr>
            <w:tcW w:w="9356" w:type="dxa"/>
            <w:shd w:val="clear" w:color="auto" w:fill="auto"/>
          </w:tcPr>
          <w:p w:rsidR="003D2DA0" w:rsidRPr="006A5DF1" w:rsidRDefault="003D2DA0" w:rsidP="00A8785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</w:p>
          <w:p w:rsidR="003D2DA0" w:rsidRPr="006A5DF1" w:rsidRDefault="003D2DA0" w:rsidP="00A878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D2DA0">
              <w:rPr>
                <w:sz w:val="22"/>
                <w:szCs w:val="22"/>
              </w:rPr>
              <w:t>Czy Zamawiający dopuści tarcze ścierne o średnicy 150 mm przy zachowaniu pozostałych parametrów z SWZ.</w:t>
            </w:r>
          </w:p>
          <w:p w:rsidR="003D2DA0" w:rsidRPr="006A5DF1" w:rsidRDefault="003D2DA0" w:rsidP="00A8785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3D2DA0" w:rsidRPr="00F947CA" w:rsidRDefault="00F947CA" w:rsidP="00A8785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F947CA">
              <w:rPr>
                <w:sz w:val="22"/>
                <w:szCs w:val="22"/>
              </w:rPr>
              <w:t>Zamawiający d</w:t>
            </w:r>
            <w:r w:rsidRPr="00F947CA">
              <w:rPr>
                <w:sz w:val="22"/>
                <w:szCs w:val="22"/>
              </w:rPr>
              <w:t>opuszcza tarcze ścierne o średnicy 150mm przy zachowaniu pozostałych parametrów.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3586" w:rsidRDefault="00FB3586">
      <w:r>
        <w:separator/>
      </w:r>
    </w:p>
  </w:endnote>
  <w:endnote w:type="continuationSeparator" w:id="0">
    <w:p w:rsidR="00FB3586" w:rsidRDefault="00FB3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3586" w:rsidRDefault="00FB3586">
      <w:r>
        <w:separator/>
      </w:r>
    </w:p>
  </w:footnote>
  <w:footnote w:type="continuationSeparator" w:id="0">
    <w:p w:rsidR="00FB3586" w:rsidRDefault="00FB35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2DA0" w:rsidRDefault="003D2D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2DA0" w:rsidRDefault="003D2D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2DA0" w:rsidRDefault="003D2D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3586"/>
    <w:rsid w:val="00031374"/>
    <w:rsid w:val="000952DC"/>
    <w:rsid w:val="000A1097"/>
    <w:rsid w:val="000E2A8F"/>
    <w:rsid w:val="0012774F"/>
    <w:rsid w:val="00144B7A"/>
    <w:rsid w:val="00180C6E"/>
    <w:rsid w:val="0029606A"/>
    <w:rsid w:val="002C6A48"/>
    <w:rsid w:val="003D2DA0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947CA"/>
    <w:rsid w:val="00FB358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C0F8F6"/>
  <w15:chartTrackingRefBased/>
  <w15:docId w15:val="{8A9D8659-676A-4391-87AE-F6FFBCD6E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141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2001-02-10T14:28:00Z</cp:lastPrinted>
  <dcterms:created xsi:type="dcterms:W3CDTF">2025-03-19T10:04:00Z</dcterms:created>
  <dcterms:modified xsi:type="dcterms:W3CDTF">2025-03-19T10:06:00Z</dcterms:modified>
</cp:coreProperties>
</file>