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B65C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B65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65C2">
        <w:rPr>
          <w:sz w:val="22"/>
          <w:szCs w:val="22"/>
        </w:rPr>
        <w:t>2025-03-14</w:t>
      </w:r>
    </w:p>
    <w:p w:rsidR="00DB65C2" w:rsidRPr="00DB65C2" w:rsidRDefault="00DB65C2" w:rsidP="00890B92">
      <w:pPr>
        <w:rPr>
          <w:b/>
          <w:bCs/>
          <w:sz w:val="22"/>
          <w:szCs w:val="22"/>
        </w:rPr>
      </w:pPr>
      <w:r w:rsidRPr="00DB65C2">
        <w:rPr>
          <w:b/>
          <w:bCs/>
          <w:sz w:val="22"/>
          <w:szCs w:val="22"/>
        </w:rPr>
        <w:t>Akademia Górniczo - Hutnicza</w:t>
      </w:r>
    </w:p>
    <w:p w:rsidR="00DB65C2" w:rsidRPr="00DB65C2" w:rsidRDefault="00DB65C2" w:rsidP="00890B92">
      <w:pPr>
        <w:rPr>
          <w:b/>
          <w:bCs/>
          <w:sz w:val="22"/>
          <w:szCs w:val="22"/>
        </w:rPr>
      </w:pPr>
      <w:r w:rsidRPr="00DB65C2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65C2" w:rsidP="00890B92">
      <w:pPr>
        <w:rPr>
          <w:b/>
          <w:bCs/>
          <w:sz w:val="22"/>
          <w:szCs w:val="22"/>
        </w:rPr>
      </w:pPr>
      <w:r w:rsidRPr="00DB65C2">
        <w:rPr>
          <w:b/>
          <w:bCs/>
          <w:sz w:val="22"/>
          <w:szCs w:val="22"/>
        </w:rPr>
        <w:t>Dział Zamówień Publicznych</w:t>
      </w:r>
    </w:p>
    <w:p w:rsidR="00890B92" w:rsidRPr="00BD5546" w:rsidRDefault="00DB65C2" w:rsidP="00890B92">
      <w:pPr>
        <w:rPr>
          <w:sz w:val="22"/>
          <w:szCs w:val="22"/>
        </w:rPr>
      </w:pPr>
      <w:r w:rsidRPr="00DB65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65C2">
        <w:rPr>
          <w:sz w:val="22"/>
          <w:szCs w:val="22"/>
        </w:rPr>
        <w:t>30</w:t>
      </w:r>
    </w:p>
    <w:p w:rsidR="00890B92" w:rsidRPr="00BD5546" w:rsidRDefault="00DB65C2" w:rsidP="00890B92">
      <w:pPr>
        <w:rPr>
          <w:sz w:val="22"/>
          <w:szCs w:val="22"/>
        </w:rPr>
      </w:pPr>
      <w:r w:rsidRPr="00DB65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65C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65C2" w:rsidRPr="00DB65C2">
        <w:rPr>
          <w:b/>
          <w:sz w:val="22"/>
          <w:szCs w:val="22"/>
        </w:rPr>
        <w:t>DE-dzp.272-111/25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B65C2" w:rsidRPr="00DB65C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B65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65C2">
        <w:rPr>
          <w:b/>
          <w:sz w:val="22"/>
          <w:szCs w:val="22"/>
        </w:rPr>
        <w:t>remont gzymsów elewacyjnych budynków A-0, A-3 i A-4 AGH w Krakowie - DE-dzp.272-111/25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B65C2" w:rsidP="00A80738">
      <w:pPr>
        <w:spacing w:before="120" w:after="120"/>
        <w:jc w:val="both"/>
        <w:rPr>
          <w:sz w:val="22"/>
          <w:szCs w:val="22"/>
        </w:rPr>
      </w:pPr>
      <w:r w:rsidRPr="00DB65C2">
        <w:rPr>
          <w:b/>
          <w:sz w:val="22"/>
          <w:szCs w:val="22"/>
        </w:rPr>
        <w:t>402 000.00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B1A" w:rsidRDefault="00712B1A">
      <w:r>
        <w:separator/>
      </w:r>
    </w:p>
  </w:endnote>
  <w:endnote w:type="continuationSeparator" w:id="0">
    <w:p w:rsidR="00712B1A" w:rsidRDefault="0071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B1A" w:rsidRDefault="00712B1A">
      <w:r>
        <w:separator/>
      </w:r>
    </w:p>
  </w:footnote>
  <w:footnote w:type="continuationSeparator" w:id="0">
    <w:p w:rsidR="00712B1A" w:rsidRDefault="00712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5C2" w:rsidRDefault="00DB6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5C2" w:rsidRDefault="00DB65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5C2" w:rsidRDefault="00DB6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B1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2B1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B65C2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304085-46B5-4D96-A0DA-A5A49E16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2</cp:revision>
  <dcterms:created xsi:type="dcterms:W3CDTF">2025-03-14T10:04:00Z</dcterms:created>
  <dcterms:modified xsi:type="dcterms:W3CDTF">2025-03-14T10:04:00Z</dcterms:modified>
</cp:coreProperties>
</file>