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A2483" w14:textId="77777777" w:rsidR="00890B92" w:rsidRPr="00C71F23" w:rsidRDefault="00765FAE" w:rsidP="00890B92">
      <w:pPr>
        <w:spacing w:after="240"/>
        <w:jc w:val="right"/>
        <w:rPr>
          <w:sz w:val="24"/>
          <w:szCs w:val="24"/>
        </w:rPr>
      </w:pPr>
      <w:r w:rsidRPr="00765FA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65FAE">
        <w:rPr>
          <w:sz w:val="24"/>
          <w:szCs w:val="24"/>
        </w:rPr>
        <w:t>2025-03-14</w:t>
      </w:r>
    </w:p>
    <w:p w14:paraId="65D787C9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18810DD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9FC2F6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AB3041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0AFD9D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545DD6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4ADA3B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6A2FD46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65FAE" w:rsidRPr="00765FAE">
        <w:rPr>
          <w:b/>
          <w:sz w:val="24"/>
          <w:szCs w:val="24"/>
        </w:rPr>
        <w:t>ZP/11/2025</w:t>
      </w:r>
      <w:r w:rsidR="00A80738" w:rsidRPr="00C71F23">
        <w:rPr>
          <w:sz w:val="24"/>
          <w:szCs w:val="24"/>
        </w:rPr>
        <w:tab/>
        <w:t xml:space="preserve"> </w:t>
      </w:r>
    </w:p>
    <w:p w14:paraId="55DB393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2F34E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D125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84F1E3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2340757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AE84F6B" w14:textId="647A79C0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765FAE" w:rsidRPr="00765FAE">
        <w:rPr>
          <w:sz w:val="22"/>
          <w:szCs w:val="22"/>
        </w:rPr>
        <w:t>podstawowy</w:t>
      </w:r>
      <w:r w:rsidR="00B575B3">
        <w:rPr>
          <w:sz w:val="22"/>
          <w:szCs w:val="22"/>
        </w:rPr>
        <w:t>m</w:t>
      </w:r>
      <w:r w:rsidR="00765FAE" w:rsidRPr="00765FAE">
        <w:rPr>
          <w:sz w:val="22"/>
          <w:szCs w:val="22"/>
        </w:rPr>
        <w:t xml:space="preserve"> bez negocjacji - art. 275 pkt. 1 ustawy </w:t>
      </w:r>
      <w:proofErr w:type="spellStart"/>
      <w:r w:rsidR="00765FAE" w:rsidRPr="00765FAE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D3BA43F" w14:textId="77777777" w:rsidR="00A80738" w:rsidRPr="00B575B3" w:rsidRDefault="00765FAE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B575B3">
        <w:rPr>
          <w:b/>
          <w:i/>
          <w:iCs/>
          <w:sz w:val="22"/>
          <w:szCs w:val="22"/>
        </w:rPr>
        <w:t>Zakup i dostawa leków do chemioterapii, programów lekowych oraz pozostałych leków</w:t>
      </w:r>
    </w:p>
    <w:p w14:paraId="3418DFC7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5FAE" w:rsidRPr="00C71F23" w14:paraId="706A8961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D956F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1 zamówienia w wysokości 264 224.70 zł brutto;</w:t>
            </w:r>
          </w:p>
        </w:tc>
      </w:tr>
      <w:tr w:rsidR="00765FAE" w:rsidRPr="00C71F23" w14:paraId="2B4AC1DE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254812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2 zamówienia w wysokości 228 808.80 zł brutto;</w:t>
            </w:r>
          </w:p>
        </w:tc>
      </w:tr>
      <w:tr w:rsidR="00765FAE" w:rsidRPr="00C71F23" w14:paraId="7D893E5A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FC27A1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3 zamówienia w wysokości 293 613.15 zł brutto;</w:t>
            </w:r>
          </w:p>
        </w:tc>
      </w:tr>
      <w:tr w:rsidR="00765FAE" w:rsidRPr="00C71F23" w14:paraId="049EE742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29EE12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4 zamówienia w wysokości 3 453.84 zł brutto;</w:t>
            </w:r>
          </w:p>
        </w:tc>
      </w:tr>
      <w:tr w:rsidR="00765FAE" w:rsidRPr="00C71F23" w14:paraId="173C4B9E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1A83B9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5 zamówienia w wysokości 4 704.48 zł brutto;</w:t>
            </w:r>
          </w:p>
        </w:tc>
      </w:tr>
      <w:tr w:rsidR="00765FAE" w:rsidRPr="00C71F23" w14:paraId="1549BB51" w14:textId="77777777" w:rsidTr="00ED2AB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2DA617" w14:textId="77777777" w:rsidR="00765FAE" w:rsidRPr="00C71F23" w:rsidRDefault="00765FAE" w:rsidP="00ED2AB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65FAE">
              <w:rPr>
                <w:sz w:val="24"/>
                <w:szCs w:val="24"/>
              </w:rPr>
              <w:t>części 6 zamówienia w wysokości 2 415.53 zł brutto;</w:t>
            </w:r>
          </w:p>
        </w:tc>
      </w:tr>
    </w:tbl>
    <w:p w14:paraId="4E593BAD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B298DC6" w14:textId="77777777" w:rsidR="00B575B3" w:rsidRPr="00C71F23" w:rsidRDefault="00B575B3" w:rsidP="00A80738">
      <w:pPr>
        <w:spacing w:before="120" w:after="120"/>
        <w:jc w:val="both"/>
        <w:rPr>
          <w:sz w:val="22"/>
          <w:szCs w:val="22"/>
        </w:rPr>
      </w:pPr>
    </w:p>
    <w:p w14:paraId="05996D8A" w14:textId="77777777" w:rsidR="00B575B3" w:rsidRDefault="00B575B3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B7FBE4E" w14:textId="2C3AE338" w:rsidR="00C236D3" w:rsidRDefault="00B575B3" w:rsidP="00B575B3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</w:t>
      </w:r>
      <w:r w:rsidR="00C71F23">
        <w:rPr>
          <w:i/>
          <w:szCs w:val="24"/>
        </w:rPr>
        <w:t>Przewodniczący Komisji Przetargowe</w:t>
      </w:r>
      <w:r>
        <w:rPr>
          <w:i/>
          <w:szCs w:val="24"/>
        </w:rPr>
        <w:t>j</w:t>
      </w:r>
    </w:p>
    <w:p w14:paraId="6A7CB5A5" w14:textId="6379865C" w:rsidR="00B575B3" w:rsidRPr="00B575B3" w:rsidRDefault="00B575B3" w:rsidP="00B575B3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Barbara </w:t>
      </w:r>
      <w:proofErr w:type="spellStart"/>
      <w:r>
        <w:rPr>
          <w:i/>
          <w:szCs w:val="24"/>
        </w:rPr>
        <w:t>Parcz</w:t>
      </w:r>
      <w:proofErr w:type="spellEnd"/>
    </w:p>
    <w:sectPr w:rsidR="00B575B3" w:rsidRPr="00B575B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89CA" w14:textId="77777777" w:rsidR="008A79D7" w:rsidRDefault="008A79D7">
      <w:r>
        <w:separator/>
      </w:r>
    </w:p>
  </w:endnote>
  <w:endnote w:type="continuationSeparator" w:id="0">
    <w:p w14:paraId="11B2684F" w14:textId="77777777" w:rsidR="008A79D7" w:rsidRDefault="008A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E88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8E7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917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9A5FC7">
        <v:line id="_x0000_s1025" style="position:absolute;left:0;text-align:left;z-index:251657728" from="-3.85pt,8.7pt" to="455.15pt,8.7pt"/>
      </w:pict>
    </w:r>
  </w:p>
  <w:p w14:paraId="36036997" w14:textId="6A2B975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13C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3BA3D" w14:textId="77777777" w:rsidR="009F189D" w:rsidRDefault="009F189D">
    <w:pPr>
      <w:pStyle w:val="Stopka"/>
      <w:tabs>
        <w:tab w:val="clear" w:pos="4536"/>
      </w:tabs>
      <w:jc w:val="center"/>
    </w:pPr>
  </w:p>
  <w:p w14:paraId="4FBC63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0A577" w14:textId="77777777" w:rsidR="008A79D7" w:rsidRDefault="008A79D7">
      <w:r>
        <w:separator/>
      </w:r>
    </w:p>
  </w:footnote>
  <w:footnote w:type="continuationSeparator" w:id="0">
    <w:p w14:paraId="3227AEBF" w14:textId="77777777" w:rsidR="008A79D7" w:rsidRDefault="008A7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C2312" w14:textId="77777777" w:rsidR="00765FAE" w:rsidRDefault="00765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31049" w14:textId="77777777" w:rsidR="00765FAE" w:rsidRDefault="00765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55E4D" w14:textId="77777777" w:rsidR="00765FAE" w:rsidRDefault="00765F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9D7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65FAE"/>
    <w:rsid w:val="00804A9B"/>
    <w:rsid w:val="00843263"/>
    <w:rsid w:val="00861E75"/>
    <w:rsid w:val="00890B92"/>
    <w:rsid w:val="008A79D7"/>
    <w:rsid w:val="009D19BD"/>
    <w:rsid w:val="009F189D"/>
    <w:rsid w:val="00A47FF6"/>
    <w:rsid w:val="00A80738"/>
    <w:rsid w:val="00B575B3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17443"/>
  <w15:chartTrackingRefBased/>
  <w15:docId w15:val="{10971063-B8EB-43C1-9B35-BB498F55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2025-03-14T06:42:00Z</cp:lastPrinted>
  <dcterms:created xsi:type="dcterms:W3CDTF">2025-03-14T06:41:00Z</dcterms:created>
  <dcterms:modified xsi:type="dcterms:W3CDTF">2025-03-14T06:43:00Z</dcterms:modified>
</cp:coreProperties>
</file>