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B258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B258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B258D">
        <w:rPr>
          <w:sz w:val="22"/>
          <w:szCs w:val="22"/>
        </w:rPr>
        <w:t>2025-03-14</w:t>
      </w:r>
    </w:p>
    <w:p w:rsidR="006B258D" w:rsidRPr="006B258D" w:rsidRDefault="006B258D" w:rsidP="00890B92">
      <w:pPr>
        <w:rPr>
          <w:b/>
          <w:bCs/>
          <w:sz w:val="22"/>
          <w:szCs w:val="22"/>
        </w:rPr>
      </w:pPr>
      <w:r w:rsidRPr="006B258D">
        <w:rPr>
          <w:b/>
          <w:bCs/>
          <w:sz w:val="22"/>
          <w:szCs w:val="22"/>
        </w:rPr>
        <w:t>Akademia Górniczo - Hutnicza</w:t>
      </w:r>
    </w:p>
    <w:p w:rsidR="006B258D" w:rsidRPr="006B258D" w:rsidRDefault="006B258D" w:rsidP="00890B92">
      <w:pPr>
        <w:rPr>
          <w:b/>
          <w:bCs/>
          <w:sz w:val="22"/>
          <w:szCs w:val="22"/>
        </w:rPr>
      </w:pPr>
      <w:r w:rsidRPr="006B258D">
        <w:rPr>
          <w:b/>
          <w:bCs/>
          <w:sz w:val="22"/>
          <w:szCs w:val="22"/>
        </w:rPr>
        <w:t>im. Stanisława Staszica w Krakowie</w:t>
      </w:r>
    </w:p>
    <w:p w:rsidR="00890B92" w:rsidRPr="00D91931" w:rsidRDefault="006B258D" w:rsidP="00890B92">
      <w:pPr>
        <w:rPr>
          <w:b/>
          <w:bCs/>
          <w:sz w:val="22"/>
          <w:szCs w:val="22"/>
        </w:rPr>
      </w:pPr>
      <w:r w:rsidRPr="006B258D">
        <w:rPr>
          <w:b/>
          <w:bCs/>
          <w:sz w:val="22"/>
          <w:szCs w:val="22"/>
        </w:rPr>
        <w:t>Dział Zamówień Publicznych</w:t>
      </w:r>
    </w:p>
    <w:p w:rsidR="00890B92" w:rsidRPr="00BD5546" w:rsidRDefault="006B258D" w:rsidP="00890B92">
      <w:pPr>
        <w:rPr>
          <w:sz w:val="22"/>
          <w:szCs w:val="22"/>
        </w:rPr>
      </w:pPr>
      <w:r w:rsidRPr="006B258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B258D">
        <w:rPr>
          <w:sz w:val="22"/>
          <w:szCs w:val="22"/>
        </w:rPr>
        <w:t>30</w:t>
      </w:r>
    </w:p>
    <w:p w:rsidR="00890B92" w:rsidRPr="00BD5546" w:rsidRDefault="006B258D" w:rsidP="00890B92">
      <w:pPr>
        <w:rPr>
          <w:sz w:val="22"/>
          <w:szCs w:val="22"/>
        </w:rPr>
      </w:pPr>
      <w:r w:rsidRPr="006B258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B258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258D" w:rsidRPr="006B258D">
        <w:rPr>
          <w:b/>
          <w:sz w:val="22"/>
          <w:szCs w:val="22"/>
        </w:rPr>
        <w:t>DE-dzp.272-089/25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B258D" w:rsidRPr="006B258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B25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B258D">
        <w:rPr>
          <w:b/>
          <w:sz w:val="22"/>
          <w:szCs w:val="22"/>
        </w:rPr>
        <w:t>Dostawa, montaż i uruchomienie systemu podglądu wykładu w pom nr 2a w paw. A-3/ A-4 - DE-dzp.272-089/25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B258D" w:rsidP="00A80738">
      <w:pPr>
        <w:spacing w:before="120" w:after="120"/>
        <w:jc w:val="both"/>
        <w:rPr>
          <w:sz w:val="22"/>
          <w:szCs w:val="22"/>
        </w:rPr>
      </w:pPr>
      <w:r w:rsidRPr="006B258D">
        <w:rPr>
          <w:b/>
          <w:sz w:val="22"/>
          <w:szCs w:val="22"/>
        </w:rPr>
        <w:t>8 610.00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210" w:rsidRDefault="00F44210">
      <w:r>
        <w:separator/>
      </w:r>
    </w:p>
  </w:endnote>
  <w:endnote w:type="continuationSeparator" w:id="0">
    <w:p w:rsidR="00F44210" w:rsidRDefault="00F44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210" w:rsidRDefault="00F44210">
      <w:r>
        <w:separator/>
      </w:r>
    </w:p>
  </w:footnote>
  <w:footnote w:type="continuationSeparator" w:id="0">
    <w:p w:rsidR="00F44210" w:rsidRDefault="00F44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258D" w:rsidRDefault="006B2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258D" w:rsidRDefault="006B2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258D" w:rsidRDefault="006B25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2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B258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4421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D34B64-5E94-43D3-91A7-E8044E09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2025-03-14T08:09:00Z</dcterms:created>
  <dcterms:modified xsi:type="dcterms:W3CDTF">2025-03-14T08:09:00Z</dcterms:modified>
</cp:coreProperties>
</file>