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428CF" w:rsidP="006A5DF1">
      <w:pPr>
        <w:spacing w:after="240"/>
        <w:jc w:val="right"/>
        <w:rPr>
          <w:sz w:val="22"/>
          <w:szCs w:val="22"/>
        </w:rPr>
      </w:pPr>
      <w:r w:rsidRPr="009428C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428CF">
        <w:rPr>
          <w:sz w:val="22"/>
          <w:szCs w:val="22"/>
        </w:rPr>
        <w:t>2025-03-11</w:t>
      </w:r>
    </w:p>
    <w:p w:rsidR="009428CF" w:rsidRPr="009428CF" w:rsidRDefault="009428CF" w:rsidP="006A5DF1">
      <w:pPr>
        <w:rPr>
          <w:b/>
          <w:bCs/>
          <w:sz w:val="22"/>
          <w:szCs w:val="22"/>
        </w:rPr>
      </w:pPr>
      <w:r w:rsidRPr="009428CF">
        <w:rPr>
          <w:b/>
          <w:bCs/>
          <w:sz w:val="22"/>
          <w:szCs w:val="22"/>
        </w:rPr>
        <w:t>Akademia Górniczo - Hutnicza</w:t>
      </w:r>
    </w:p>
    <w:p w:rsidR="009428CF" w:rsidRPr="009428CF" w:rsidRDefault="009428CF" w:rsidP="006A5DF1">
      <w:pPr>
        <w:rPr>
          <w:b/>
          <w:bCs/>
          <w:sz w:val="22"/>
          <w:szCs w:val="22"/>
        </w:rPr>
      </w:pPr>
      <w:r w:rsidRPr="009428CF">
        <w:rPr>
          <w:b/>
          <w:bCs/>
          <w:sz w:val="22"/>
          <w:szCs w:val="22"/>
        </w:rPr>
        <w:t>im. Stanisława Staszica w Krakowie</w:t>
      </w:r>
    </w:p>
    <w:p w:rsidR="006A5DF1" w:rsidRPr="00D91931" w:rsidRDefault="009428CF" w:rsidP="006A5DF1">
      <w:pPr>
        <w:rPr>
          <w:b/>
          <w:bCs/>
          <w:sz w:val="22"/>
          <w:szCs w:val="22"/>
        </w:rPr>
      </w:pPr>
      <w:r w:rsidRPr="009428CF">
        <w:rPr>
          <w:b/>
          <w:bCs/>
          <w:sz w:val="22"/>
          <w:szCs w:val="22"/>
        </w:rPr>
        <w:t>Dział Zamówień Publicznych</w:t>
      </w:r>
    </w:p>
    <w:p w:rsidR="006A5DF1" w:rsidRPr="00BD5546" w:rsidRDefault="009428CF" w:rsidP="006A5DF1">
      <w:pPr>
        <w:rPr>
          <w:sz w:val="22"/>
          <w:szCs w:val="22"/>
        </w:rPr>
      </w:pPr>
      <w:r w:rsidRPr="009428C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428CF">
        <w:rPr>
          <w:sz w:val="22"/>
          <w:szCs w:val="22"/>
        </w:rPr>
        <w:t>30</w:t>
      </w:r>
    </w:p>
    <w:p w:rsidR="006A5DF1" w:rsidRPr="00BD5546" w:rsidRDefault="009428CF" w:rsidP="006A5DF1">
      <w:pPr>
        <w:rPr>
          <w:sz w:val="22"/>
          <w:szCs w:val="22"/>
        </w:rPr>
      </w:pPr>
      <w:r w:rsidRPr="009428C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428C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227488" w:rsidRPr="00227488">
        <w:rPr>
          <w:b/>
          <w:sz w:val="22"/>
          <w:szCs w:val="22"/>
        </w:rPr>
        <w:t xml:space="preserve"> </w:t>
      </w:r>
      <w:r w:rsidR="00227488" w:rsidRPr="009428CF">
        <w:rPr>
          <w:b/>
          <w:sz w:val="22"/>
          <w:szCs w:val="22"/>
        </w:rPr>
        <w:t>DE-dzp.272-106/25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22748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27488">
        <w:rPr>
          <w:rFonts w:ascii="Times New Roman" w:hAnsi="Times New Roman"/>
          <w:sz w:val="24"/>
          <w:szCs w:val="24"/>
        </w:rPr>
        <w:t>WYJAŚNIENI</w:t>
      </w:r>
      <w:r w:rsidR="00520165" w:rsidRPr="00227488">
        <w:rPr>
          <w:rFonts w:ascii="Times New Roman" w:hAnsi="Times New Roman"/>
          <w:sz w:val="24"/>
          <w:szCs w:val="24"/>
        </w:rPr>
        <w:t>A</w:t>
      </w:r>
      <w:r w:rsidR="00632C3C" w:rsidRPr="00227488">
        <w:rPr>
          <w:rFonts w:ascii="Times New Roman" w:hAnsi="Times New Roman"/>
          <w:sz w:val="24"/>
          <w:szCs w:val="24"/>
        </w:rPr>
        <w:t xml:space="preserve"> TREŚCI</w:t>
      </w:r>
      <w:r w:rsidR="0029606A" w:rsidRPr="00227488">
        <w:rPr>
          <w:rFonts w:ascii="Times New Roman" w:hAnsi="Times New Roman"/>
          <w:sz w:val="24"/>
          <w:szCs w:val="24"/>
        </w:rPr>
        <w:t xml:space="preserve"> SWZ</w:t>
      </w:r>
      <w:r w:rsidR="00227488" w:rsidRPr="00227488">
        <w:rPr>
          <w:rFonts w:ascii="Times New Roman" w:hAnsi="Times New Roman"/>
          <w:sz w:val="24"/>
          <w:szCs w:val="24"/>
        </w:rPr>
        <w:t xml:space="preserve"> ORAZ ZMIANY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428CF" w:rsidRPr="009428CF">
        <w:rPr>
          <w:sz w:val="22"/>
          <w:szCs w:val="22"/>
        </w:rPr>
        <w:t xml:space="preserve">Tryb podstawowy bez negocjacji - art. 275 pkt. 1 ustawy </w:t>
      </w:r>
      <w:proofErr w:type="spellStart"/>
      <w:r w:rsidR="009428CF" w:rsidRPr="009428C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428CF" w:rsidRPr="009428CF">
        <w:rPr>
          <w:b/>
          <w:bCs/>
          <w:sz w:val="22"/>
          <w:szCs w:val="22"/>
        </w:rPr>
        <w:t>Dostawa sprzętów dla CR -DE-dzp.272-106/25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428CF" w:rsidRPr="009428CF">
        <w:rPr>
          <w:b/>
          <w:sz w:val="22"/>
          <w:szCs w:val="22"/>
        </w:rPr>
        <w:t>DE-dzp.272-106/25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28CF" w:rsidRPr="006A5DF1" w:rsidTr="006D6D73">
        <w:tc>
          <w:tcPr>
            <w:tcW w:w="9356" w:type="dxa"/>
            <w:shd w:val="clear" w:color="auto" w:fill="auto"/>
          </w:tcPr>
          <w:p w:rsidR="009428CF" w:rsidRPr="006A5DF1" w:rsidRDefault="009428CF" w:rsidP="006D6D7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9428CF" w:rsidRPr="009428CF" w:rsidRDefault="00227488" w:rsidP="006D6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9428CF" w:rsidRPr="009428CF">
              <w:rPr>
                <w:sz w:val="22"/>
                <w:szCs w:val="22"/>
              </w:rPr>
              <w:t xml:space="preserve"> specyfikacji warunków zamówienia Zamawiający wskazuje wymaganie dotyczące </w:t>
            </w:r>
            <w:proofErr w:type="spellStart"/>
            <w:r w:rsidR="009428CF" w:rsidRPr="009428CF">
              <w:rPr>
                <w:sz w:val="22"/>
                <w:szCs w:val="22"/>
              </w:rPr>
              <w:t>filamentów</w:t>
            </w:r>
            <w:proofErr w:type="spellEnd"/>
            <w:r w:rsidR="009428CF" w:rsidRPr="009428CF">
              <w:rPr>
                <w:sz w:val="22"/>
                <w:szCs w:val="22"/>
              </w:rPr>
              <w:t xml:space="preserve"> dostarczanych na szpulach z systemem RFID. Z dostępnych na rynku rozwiązań wynika, że dedykowane </w:t>
            </w:r>
            <w:proofErr w:type="spellStart"/>
            <w:r w:rsidR="009428CF" w:rsidRPr="009428CF">
              <w:rPr>
                <w:sz w:val="22"/>
                <w:szCs w:val="22"/>
              </w:rPr>
              <w:t>filamenty</w:t>
            </w:r>
            <w:proofErr w:type="spellEnd"/>
            <w:r w:rsidR="009428CF" w:rsidRPr="009428CF">
              <w:rPr>
                <w:sz w:val="22"/>
                <w:szCs w:val="22"/>
              </w:rPr>
              <w:t xml:space="preserve"> z RFID są obecnie dostępne wyłącznie dla materiału PLA. Natomiast pozostałe wskazane w specyfikacji materiały, takie jak ABS, PETG, TPU oraz Nylon, nie występują w wersji z oznaczeniem RFID.</w:t>
            </w:r>
          </w:p>
          <w:p w:rsidR="009428CF" w:rsidRPr="006A5DF1" w:rsidRDefault="009428CF" w:rsidP="006D6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28CF">
              <w:rPr>
                <w:sz w:val="22"/>
                <w:szCs w:val="22"/>
              </w:rPr>
              <w:t xml:space="preserve">W związku z powyższym, zwracamy się z prośbą o doprecyzowanie, czy Zamawiający dopuszcza możliwość dostarczenia </w:t>
            </w:r>
            <w:proofErr w:type="spellStart"/>
            <w:r w:rsidRPr="009428CF">
              <w:rPr>
                <w:sz w:val="22"/>
                <w:szCs w:val="22"/>
              </w:rPr>
              <w:t>filamentów</w:t>
            </w:r>
            <w:proofErr w:type="spellEnd"/>
            <w:r w:rsidRPr="009428CF">
              <w:rPr>
                <w:sz w:val="22"/>
                <w:szCs w:val="22"/>
              </w:rPr>
              <w:t xml:space="preserve"> ABS, PETG, TPU oraz Nylon bez systemu RFID, pod warunkiem ich pełnej kompatybilności z wymaganymi drukarkami oraz spełnienia pozostałych kryteriów jakościowych określonych w specyfikacji?</w:t>
            </w:r>
          </w:p>
          <w:p w:rsidR="009428CF" w:rsidRPr="006A5DF1" w:rsidRDefault="009428CF" w:rsidP="006D6D7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9428CF" w:rsidRPr="009428CF" w:rsidRDefault="00227488" w:rsidP="006D6D7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Z</w:t>
            </w:r>
            <w:r w:rsidRPr="00227488">
              <w:rPr>
                <w:sz w:val="22"/>
                <w:szCs w:val="22"/>
              </w:rPr>
              <w:t xml:space="preserve">amawiający </w:t>
            </w:r>
            <w:r>
              <w:rPr>
                <w:sz w:val="22"/>
                <w:szCs w:val="22"/>
              </w:rPr>
              <w:t>dopuszcza</w:t>
            </w:r>
            <w:r w:rsidRPr="00227488">
              <w:rPr>
                <w:sz w:val="22"/>
                <w:szCs w:val="22"/>
              </w:rPr>
              <w:t xml:space="preserve"> możliwość dostarczenia </w:t>
            </w:r>
            <w:proofErr w:type="spellStart"/>
            <w:r w:rsidRPr="00227488">
              <w:rPr>
                <w:sz w:val="22"/>
                <w:szCs w:val="22"/>
              </w:rPr>
              <w:t>filamentów</w:t>
            </w:r>
            <w:proofErr w:type="spellEnd"/>
            <w:r w:rsidRPr="00227488">
              <w:rPr>
                <w:sz w:val="22"/>
                <w:szCs w:val="22"/>
              </w:rPr>
              <w:t xml:space="preserve"> ABS, PETG, TPU oraz Nylon bez systemu RFID pod warunkiem kompatybilności tych </w:t>
            </w:r>
            <w:proofErr w:type="spellStart"/>
            <w:r w:rsidRPr="00227488">
              <w:rPr>
                <w:sz w:val="22"/>
                <w:szCs w:val="22"/>
              </w:rPr>
              <w:t>filamentów</w:t>
            </w:r>
            <w:proofErr w:type="spellEnd"/>
            <w:r w:rsidRPr="00227488">
              <w:rPr>
                <w:sz w:val="22"/>
                <w:szCs w:val="22"/>
              </w:rPr>
              <w:t xml:space="preserve"> z zamawianą drukarką oraz spełnienia pozostałych kryteriów jakościowych wymienionych w specyfikacji.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227488" w:rsidRPr="006A5DF1" w:rsidRDefault="00227488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Powyższe odpowiedzi stanowią integralną część SWZ.</w:t>
      </w:r>
      <w:bookmarkStart w:id="0" w:name="_GoBack"/>
      <w:bookmarkEnd w:id="0"/>
    </w:p>
    <w:sectPr w:rsidR="00227488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692" w:rsidRDefault="00D66692">
      <w:r>
        <w:separator/>
      </w:r>
    </w:p>
  </w:endnote>
  <w:endnote w:type="continuationSeparator" w:id="0">
    <w:p w:rsidR="00D66692" w:rsidRDefault="00D66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692" w:rsidRDefault="00D66692">
      <w:r>
        <w:separator/>
      </w:r>
    </w:p>
  </w:footnote>
  <w:footnote w:type="continuationSeparator" w:id="0">
    <w:p w:rsidR="00D66692" w:rsidRDefault="00D66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8CF" w:rsidRDefault="009428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8CF" w:rsidRDefault="009428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8CF" w:rsidRDefault="009428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692"/>
    <w:rsid w:val="00031374"/>
    <w:rsid w:val="000A1097"/>
    <w:rsid w:val="000E2A8F"/>
    <w:rsid w:val="0012774F"/>
    <w:rsid w:val="00144B7A"/>
    <w:rsid w:val="00180C6E"/>
    <w:rsid w:val="00227488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428CF"/>
    <w:rsid w:val="00A905AC"/>
    <w:rsid w:val="00B127E1"/>
    <w:rsid w:val="00BA6584"/>
    <w:rsid w:val="00BE7BFD"/>
    <w:rsid w:val="00C370F2"/>
    <w:rsid w:val="00C44EEC"/>
    <w:rsid w:val="00D22FFA"/>
    <w:rsid w:val="00D66692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114987"/>
  <w15:chartTrackingRefBased/>
  <w15:docId w15:val="{4D0E1C7A-C3A4-47BC-9EE2-E4D229FD2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240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2025-03-11T12:48:00Z</dcterms:created>
  <dcterms:modified xsi:type="dcterms:W3CDTF">2025-03-11T12:50:00Z</dcterms:modified>
</cp:coreProperties>
</file>