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</w:t>
      </w:r>
      <w:r w:rsidR="008379AA" w:rsidRPr="008379AA">
        <w:rPr>
          <w:sz w:val="22"/>
          <w:szCs w:val="22"/>
        </w:rPr>
        <w:t xml:space="preserve">w wyniku przeprowadzonego postępowania o zamówienie publiczne </w:t>
      </w:r>
      <w:r w:rsidR="008379AA" w:rsidRPr="008379AA">
        <w:rPr>
          <w:sz w:val="22"/>
          <w:szCs w:val="22"/>
        </w:rPr>
        <w:br/>
        <w:t>w trybie …………….. pomiędzy</w:t>
      </w:r>
      <w:r w:rsidR="008379AA">
        <w:rPr>
          <w:sz w:val="22"/>
          <w:szCs w:val="22"/>
        </w:rPr>
        <w:t>:</w:t>
      </w:r>
    </w:p>
    <w:p w:rsidR="008379AA" w:rsidRPr="008379AA" w:rsidRDefault="00D2764B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</w:t>
      </w:r>
      <w:r w:rsidR="008379AA">
        <w:rPr>
          <w:b/>
          <w:sz w:val="22"/>
          <w:szCs w:val="22"/>
        </w:rPr>
        <w:t>tanisława Staszica w Krakowie Al</w:t>
      </w:r>
      <w:r w:rsidRPr="00CD42D3">
        <w:rPr>
          <w:b/>
          <w:sz w:val="22"/>
          <w:szCs w:val="22"/>
        </w:rPr>
        <w:t>. Mickiewicza 30</w:t>
      </w:r>
      <w:r w:rsidR="008379AA">
        <w:rPr>
          <w:b/>
          <w:sz w:val="22"/>
          <w:szCs w:val="22"/>
        </w:rPr>
        <w:t>,</w:t>
      </w:r>
      <w:r w:rsidRPr="00CD42D3">
        <w:rPr>
          <w:sz w:val="22"/>
          <w:szCs w:val="22"/>
        </w:rPr>
        <w:t xml:space="preserve">  </w:t>
      </w:r>
      <w:r w:rsidR="008379AA" w:rsidRPr="008379AA">
        <w:rPr>
          <w:b/>
          <w:sz w:val="22"/>
          <w:szCs w:val="22"/>
        </w:rPr>
        <w:t>30-059 Kraków,</w:t>
      </w:r>
      <w:r w:rsidR="008379AA" w:rsidRPr="008379AA">
        <w:rPr>
          <w:sz w:val="22"/>
          <w:szCs w:val="22"/>
        </w:rPr>
        <w:t xml:space="preserve"> Wydział Fizyki i Informatyki Stosowanej</w:t>
      </w:r>
    </w:p>
    <w:p w:rsidR="008379AA" w:rsidRP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8379AA">
        <w:rPr>
          <w:sz w:val="22"/>
          <w:szCs w:val="22"/>
        </w:rPr>
        <w:t>reprezentowaną przez:</w:t>
      </w:r>
    </w:p>
    <w:p w:rsid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379AA">
        <w:rPr>
          <w:sz w:val="22"/>
          <w:szCs w:val="22"/>
        </w:rPr>
        <w:t>D</w:t>
      </w:r>
      <w:r>
        <w:rPr>
          <w:sz w:val="22"/>
          <w:szCs w:val="22"/>
        </w:rPr>
        <w:t xml:space="preserve">ziekana </w:t>
      </w:r>
      <w:r w:rsidRPr="008379AA">
        <w:rPr>
          <w:sz w:val="22"/>
          <w:szCs w:val="22"/>
        </w:rPr>
        <w:t>W</w:t>
      </w:r>
      <w:r>
        <w:rPr>
          <w:sz w:val="22"/>
          <w:szCs w:val="22"/>
        </w:rPr>
        <w:t xml:space="preserve">ydziału </w:t>
      </w:r>
      <w:r w:rsidRPr="008379AA">
        <w:rPr>
          <w:sz w:val="22"/>
          <w:szCs w:val="22"/>
        </w:rPr>
        <w:t>Fizyki i Informatyki Stosowanej</w:t>
      </w:r>
      <w:r>
        <w:rPr>
          <w:sz w:val="22"/>
          <w:szCs w:val="22"/>
        </w:rPr>
        <w:t xml:space="preserve"> </w:t>
      </w:r>
      <w:r w:rsidRPr="008379AA">
        <w:rPr>
          <w:sz w:val="22"/>
          <w:szCs w:val="22"/>
        </w:rPr>
        <w:t xml:space="preserve"> – </w:t>
      </w:r>
      <w:r>
        <w:rPr>
          <w:sz w:val="22"/>
          <w:szCs w:val="22"/>
        </w:rPr>
        <w:t>…………………………..</w:t>
      </w:r>
    </w:p>
    <w:p w:rsidR="008379AA" w:rsidRDefault="008379AA" w:rsidP="00D2764B">
      <w:pPr>
        <w:spacing w:line="276" w:lineRule="auto"/>
        <w:ind w:right="-47"/>
        <w:jc w:val="both"/>
        <w:rPr>
          <w:b/>
          <w:sz w:val="22"/>
          <w:szCs w:val="22"/>
        </w:rPr>
      </w:pPr>
      <w:r w:rsidRPr="008379AA">
        <w:rPr>
          <w:sz w:val="22"/>
          <w:szCs w:val="22"/>
        </w:rPr>
        <w:t xml:space="preserve">zwaną dalej </w:t>
      </w:r>
      <w:r w:rsidRPr="008379AA">
        <w:rPr>
          <w:b/>
          <w:sz w:val="22"/>
          <w:szCs w:val="22"/>
        </w:rPr>
        <w:t>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8379AA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FD3CA7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FD3CA7">
        <w:rPr>
          <w:b/>
          <w:sz w:val="22"/>
          <w:szCs w:val="22"/>
        </w:rPr>
        <w:t xml:space="preserve">sukcesywna dostawa azotu ciekłego w </w:t>
      </w:r>
      <w:r w:rsidR="008379AA" w:rsidRPr="00FD3CA7">
        <w:rPr>
          <w:b/>
          <w:sz w:val="22"/>
          <w:szCs w:val="22"/>
        </w:rPr>
        <w:t>ilości</w:t>
      </w:r>
      <w:r w:rsidRPr="00FD3CA7">
        <w:rPr>
          <w:b/>
          <w:sz w:val="22"/>
          <w:szCs w:val="22"/>
        </w:rPr>
        <w:t xml:space="preserve"> do </w:t>
      </w:r>
      <w:r w:rsidR="001127D9">
        <w:rPr>
          <w:b/>
          <w:sz w:val="22"/>
          <w:szCs w:val="22"/>
        </w:rPr>
        <w:t>35</w:t>
      </w:r>
      <w:r w:rsidRPr="00FD3CA7">
        <w:rPr>
          <w:b/>
          <w:sz w:val="22"/>
          <w:szCs w:val="22"/>
        </w:rPr>
        <w:t xml:space="preserve"> ton rocznie dla </w:t>
      </w:r>
      <w:proofErr w:type="spellStart"/>
      <w:r w:rsidRPr="00FD3CA7">
        <w:rPr>
          <w:b/>
          <w:sz w:val="22"/>
          <w:szCs w:val="22"/>
        </w:rPr>
        <w:t>WFiIS</w:t>
      </w:r>
      <w:proofErr w:type="spellEnd"/>
      <w:r w:rsidRPr="00FD3CA7">
        <w:rPr>
          <w:b/>
          <w:bCs/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zobowiązuje się dostarczyć azot ciekły spełniający wymagania normy PN-C-84919:1997 (</w:t>
      </w:r>
      <w:r w:rsidRPr="00FD3CA7">
        <w:rPr>
          <w:sz w:val="22"/>
          <w:szCs w:val="22"/>
          <w:u w:val="single"/>
        </w:rPr>
        <w:t>lub równoważnej</w:t>
      </w:r>
      <w:r w:rsidRPr="00FD3CA7">
        <w:rPr>
          <w:sz w:val="22"/>
          <w:szCs w:val="22"/>
        </w:rPr>
        <w:t xml:space="preserve">) o poniższych parametrach technicznych: 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Azotu % nie mniej niż 99,999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Tlenu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Metanu % nie więcej niż 0,0001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Tlenku węgla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Dwutlenku węgla % nie więcej niż 0,0002</w:t>
      </w:r>
    </w:p>
    <w:p w:rsidR="00D2764B" w:rsidRPr="00FD3CA7" w:rsidRDefault="00D2764B" w:rsidP="0039628E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Wilgoci % nie więcej niż 0,0003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Umowa zostaje zawarta na okres 12 miesięcy od dnia ………………… do ……………… r.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FD3CA7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FD3CA7">
        <w:rPr>
          <w:b/>
          <w:sz w:val="22"/>
          <w:szCs w:val="22"/>
        </w:rPr>
        <w:t>§ 3 ust 3.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w trakcie trwania umowy zlecone usługi nie wyczerpią wartości określonej w </w:t>
      </w:r>
      <w:r w:rsidRPr="00FD3CA7">
        <w:rPr>
          <w:b/>
          <w:sz w:val="22"/>
          <w:szCs w:val="22"/>
        </w:rPr>
        <w:t>§ 3 ust 3</w:t>
      </w:r>
      <w:r w:rsidRPr="00FD3CA7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FD3CA7">
        <w:rPr>
          <w:b/>
          <w:sz w:val="22"/>
          <w:szCs w:val="22"/>
        </w:rPr>
        <w:t>§ 1 ust. 2</w:t>
      </w:r>
      <w:r w:rsidR="00456031" w:rsidRPr="00FD3CA7">
        <w:rPr>
          <w:b/>
          <w:sz w:val="22"/>
          <w:szCs w:val="22"/>
        </w:rPr>
        <w:t xml:space="preserve"> </w:t>
      </w:r>
      <w:r w:rsidR="00456031" w:rsidRPr="00FD3CA7">
        <w:rPr>
          <w:sz w:val="22"/>
          <w:szCs w:val="22"/>
        </w:rPr>
        <w:t>w postaci atestu.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>. O terminie, wielkości i miejscu każdorazowej Kupujący powiadomi Sprzedawcę emailem, telefonicznie.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winno zostać zrealizowane </w:t>
      </w:r>
      <w:r w:rsidRPr="00FD3CA7">
        <w:rPr>
          <w:b/>
          <w:sz w:val="22"/>
          <w:szCs w:val="22"/>
        </w:rPr>
        <w:t>do ………. dni roboczych</w:t>
      </w:r>
      <w:r w:rsidRPr="00FD3CA7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Dostawy będą realizowane na adres: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 xml:space="preserve">, ul. Reymonta 19, </w:t>
      </w:r>
      <w:r w:rsidRPr="00FD3CA7">
        <w:rPr>
          <w:sz w:val="22"/>
          <w:szCs w:val="22"/>
          <w:shd w:val="clear" w:color="auto" w:fill="FFFFFF"/>
        </w:rPr>
        <w:t>30-059 Kraków</w:t>
      </w:r>
      <w:r w:rsidRPr="00FD3CA7">
        <w:rPr>
          <w:sz w:val="22"/>
          <w:szCs w:val="22"/>
        </w:rPr>
        <w:t xml:space="preserve"> </w:t>
      </w:r>
      <w:r w:rsidRPr="00FD3CA7">
        <w:rPr>
          <w:bCs/>
          <w:sz w:val="22"/>
          <w:szCs w:val="22"/>
        </w:rPr>
        <w:t>do zbiornika Kupującego</w:t>
      </w:r>
      <w:r w:rsidRPr="00FD3CA7">
        <w:rPr>
          <w:sz w:val="22"/>
          <w:szCs w:val="22"/>
        </w:rPr>
        <w:t xml:space="preserve"> wraz z rozładunkiem.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lastRenderedPageBreak/>
        <w:t>Dostawa wraz z rozładunkiem na koszt Sprzedawcy.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Trzykrotne nieuzasadnione i zawinione przez Sprzedawcę przekroczenie terminów określonych w </w:t>
      </w: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ust. 6 upoważnia Kupującego do odstąpienia od umowy z przyczyn występujących po stronie Sprzedawcy.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bookmarkStart w:id="0" w:name="_Hlk157684221"/>
      <w:r w:rsidRPr="00FD3CA7">
        <w:rPr>
          <w:b/>
          <w:sz w:val="22"/>
          <w:szCs w:val="22"/>
        </w:rPr>
        <w:t>§ 3</w:t>
      </w:r>
    </w:p>
    <w:bookmarkEnd w:id="0"/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Strony ustalają jednostkową </w:t>
      </w:r>
      <w:r w:rsidRPr="00FD3CA7">
        <w:rPr>
          <w:b/>
          <w:sz w:val="22"/>
          <w:szCs w:val="22"/>
        </w:rPr>
        <w:t xml:space="preserve">cenę brutto </w:t>
      </w:r>
      <w:r w:rsidRPr="00FD3CA7">
        <w:rPr>
          <w:sz w:val="22"/>
          <w:szCs w:val="22"/>
        </w:rPr>
        <w:t xml:space="preserve"> za 1 tonę ciekłego azotu na kwotę </w:t>
      </w:r>
      <w:r w:rsidRPr="00FD3CA7">
        <w:rPr>
          <w:b/>
          <w:sz w:val="22"/>
          <w:szCs w:val="22"/>
        </w:rPr>
        <w:t xml:space="preserve">…… PLN  </w:t>
      </w:r>
      <w:r w:rsidRPr="00FD3CA7">
        <w:rPr>
          <w:sz w:val="22"/>
          <w:szCs w:val="22"/>
        </w:rPr>
        <w:t>(</w:t>
      </w:r>
      <w:r w:rsidRPr="00FD3CA7">
        <w:rPr>
          <w:i/>
          <w:sz w:val="22"/>
          <w:szCs w:val="22"/>
        </w:rPr>
        <w:t>słownie: ………….. 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Powyższa cena zawiera </w:t>
      </w:r>
      <w:r w:rsidR="0020498B">
        <w:rPr>
          <w:sz w:val="22"/>
          <w:szCs w:val="22"/>
        </w:rPr>
        <w:t xml:space="preserve">……… </w:t>
      </w:r>
      <w:r w:rsidRPr="00FD3CA7">
        <w:rPr>
          <w:sz w:val="22"/>
          <w:szCs w:val="22"/>
        </w:rPr>
        <w:t xml:space="preserve">% stawkę podatku VAT w wysokości </w:t>
      </w:r>
      <w:r w:rsidRPr="00FD3CA7">
        <w:rPr>
          <w:b/>
          <w:sz w:val="22"/>
          <w:szCs w:val="22"/>
        </w:rPr>
        <w:t>……………….. PLN</w:t>
      </w:r>
      <w:r w:rsidRPr="00FD3CA7">
        <w:rPr>
          <w:sz w:val="22"/>
          <w:szCs w:val="22"/>
        </w:rPr>
        <w:t xml:space="preserve"> </w:t>
      </w:r>
      <w:r w:rsidRPr="00FD3CA7">
        <w:rPr>
          <w:sz w:val="22"/>
          <w:szCs w:val="22"/>
        </w:rPr>
        <w:br/>
        <w:t>(</w:t>
      </w:r>
      <w:r w:rsidRPr="00FD3CA7">
        <w:rPr>
          <w:i/>
          <w:sz w:val="22"/>
          <w:szCs w:val="22"/>
        </w:rPr>
        <w:t>słownie: …………………….00/100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Wartość umowy w okresie jej obowiązywania </w:t>
      </w:r>
      <w:r w:rsidR="00782712">
        <w:rPr>
          <w:sz w:val="22"/>
          <w:szCs w:val="22"/>
        </w:rPr>
        <w:t xml:space="preserve">wynosi </w:t>
      </w:r>
      <w:r w:rsidRPr="00FD3CA7">
        <w:rPr>
          <w:sz w:val="22"/>
          <w:szCs w:val="22"/>
        </w:rPr>
        <w:t xml:space="preserve">brutto ............................ PLN (słownie: ………………….00/100). </w:t>
      </w:r>
    </w:p>
    <w:p w:rsidR="008652BF" w:rsidRPr="00782712" w:rsidRDefault="008652BF" w:rsidP="00382EE4">
      <w:pPr>
        <w:numPr>
          <w:ilvl w:val="0"/>
          <w:numId w:val="31"/>
        </w:numPr>
        <w:ind w:left="284" w:hanging="284"/>
        <w:jc w:val="both"/>
        <w:rPr>
          <w:sz w:val="22"/>
          <w:szCs w:val="22"/>
          <w:highlight w:val="lightGray"/>
        </w:rPr>
      </w:pPr>
      <w:r w:rsidRPr="00FD3CA7">
        <w:rPr>
          <w:sz w:val="22"/>
          <w:szCs w:val="22"/>
        </w:rPr>
        <w:t xml:space="preserve">Sprzedawca  w okresie umowy gwarantuje, że cena </w:t>
      </w:r>
      <w:r w:rsidR="00973768" w:rsidRPr="00FD3CA7">
        <w:rPr>
          <w:sz w:val="22"/>
          <w:szCs w:val="22"/>
        </w:rPr>
        <w:t>ne</w:t>
      </w:r>
      <w:r w:rsidRPr="00FD3CA7">
        <w:rPr>
          <w:sz w:val="22"/>
          <w:szCs w:val="22"/>
        </w:rPr>
        <w:t xml:space="preserve">tto za 1 </w:t>
      </w:r>
      <w:r w:rsidR="00973768" w:rsidRPr="00FD3CA7">
        <w:rPr>
          <w:sz w:val="22"/>
          <w:szCs w:val="22"/>
        </w:rPr>
        <w:t>tonę ciekłego</w:t>
      </w:r>
      <w:r w:rsidRPr="00FD3CA7">
        <w:rPr>
          <w:sz w:val="22"/>
          <w:szCs w:val="22"/>
        </w:rPr>
        <w:t xml:space="preserve"> azotu będzie stała w okresie trwania umowy</w:t>
      </w:r>
      <w:r w:rsidR="00782712" w:rsidRPr="003F0D67">
        <w:rPr>
          <w:sz w:val="22"/>
          <w:szCs w:val="22"/>
        </w:rPr>
        <w:t xml:space="preserve">, za wyjątkiem sytuacji opisanych w </w:t>
      </w:r>
      <w:r w:rsidR="00782712" w:rsidRPr="003F0D67">
        <w:rPr>
          <w:b/>
          <w:sz w:val="22"/>
          <w:szCs w:val="22"/>
        </w:rPr>
        <w:t xml:space="preserve">§ </w:t>
      </w:r>
      <w:r w:rsidR="002D7498">
        <w:rPr>
          <w:b/>
          <w:sz w:val="22"/>
          <w:szCs w:val="22"/>
        </w:rPr>
        <w:t>10</w:t>
      </w:r>
      <w:r w:rsidR="00782712" w:rsidRPr="003F0D67">
        <w:rPr>
          <w:b/>
          <w:sz w:val="22"/>
          <w:szCs w:val="22"/>
        </w:rPr>
        <w:t>.</w:t>
      </w:r>
    </w:p>
    <w:p w:rsidR="00782712" w:rsidRPr="00FD3CA7" w:rsidRDefault="00782712" w:rsidP="00782712">
      <w:pPr>
        <w:ind w:left="284"/>
        <w:jc w:val="both"/>
        <w:rPr>
          <w:sz w:val="22"/>
          <w:szCs w:val="22"/>
        </w:rPr>
      </w:pPr>
    </w:p>
    <w:p w:rsidR="00D2764B" w:rsidRPr="00FD3CA7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4</w:t>
      </w:r>
    </w:p>
    <w:p w:rsidR="00D2764B" w:rsidRPr="00FD3CA7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Zamawiający zastrzega sobie możliwość ograniczenia zakresu przedmiotu zamówienia maksymalnie o </w:t>
      </w:r>
      <w:r w:rsidR="0039628E" w:rsidRPr="00FD3CA7">
        <w:rPr>
          <w:sz w:val="22"/>
          <w:szCs w:val="22"/>
        </w:rPr>
        <w:t>25</w:t>
      </w:r>
      <w:r w:rsidRPr="00FD3CA7">
        <w:rPr>
          <w:sz w:val="22"/>
          <w:szCs w:val="22"/>
        </w:rPr>
        <w:t>%</w:t>
      </w:r>
      <w:r w:rsidR="00BC1957">
        <w:rPr>
          <w:sz w:val="22"/>
          <w:szCs w:val="22"/>
        </w:rPr>
        <w:t xml:space="preserve"> </w:t>
      </w:r>
      <w:r w:rsidR="00BC1957" w:rsidRPr="009F0C6E">
        <w:rPr>
          <w:sz w:val="22"/>
          <w:szCs w:val="22"/>
        </w:rPr>
        <w:t>w stosunku do całkowitej ilości przedmiotu niniejszej umowy. Wykonawcy nie przysługują żadne roszczenia z tytułu niezrealizowanej części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5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postanawiają, że zapłata następuje w dniu obciążenia rachunku bankowego  Kupującego.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nie może dokonywać cesji wierzytelności wynikających z niniejszej umowy.</w:t>
      </w:r>
    </w:p>
    <w:p w:rsidR="00D2764B" w:rsidRPr="00FD3CA7" w:rsidRDefault="00D2764B" w:rsidP="00012CCB">
      <w:pPr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6</w:t>
      </w:r>
    </w:p>
    <w:p w:rsidR="00D2764B" w:rsidRPr="00FD3CA7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Odbiór przeprowadzony będzie u Kupującego i obejmować będzie:</w:t>
      </w:r>
    </w:p>
    <w:p w:rsidR="00D2764B" w:rsidRPr="00FD3CA7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sprawdzenie ilości dostawy, 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7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zapłaci Kupującemu kary umowne: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</w:t>
      </w:r>
      <w:r w:rsidR="006F7C6A">
        <w:rPr>
          <w:sz w:val="22"/>
          <w:szCs w:val="22"/>
        </w:rPr>
        <w:t>, nie więcej jednak niż wysokość opóźnionej dostawy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FD3CA7">
        <w:rPr>
          <w:i/>
          <w:sz w:val="22"/>
          <w:szCs w:val="22"/>
        </w:rPr>
        <w:t xml:space="preserve"> % </w:t>
      </w:r>
      <w:r w:rsidRPr="00FD3CA7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lastRenderedPageBreak/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3, a wynagrodzeniem brutto za dostawy wykonane i odebrane przez Kupującego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zapłaci Sprzedawcy karę umową: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</w:t>
      </w:r>
      <w:r w:rsidR="006B6A8A" w:rsidRPr="00FD3CA7">
        <w:rPr>
          <w:bCs/>
          <w:sz w:val="22"/>
          <w:szCs w:val="22"/>
        </w:rPr>
        <w:t xml:space="preserve"> 3</w:t>
      </w:r>
      <w:r w:rsidRPr="00FD3CA7">
        <w:rPr>
          <w:bCs/>
          <w:sz w:val="22"/>
          <w:szCs w:val="22"/>
        </w:rPr>
        <w:t>,  a wynagrodzeniem brutto za dostawy wykonane i odebrane przez Kupującego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D2764B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>Łączna maksymalna wysokość kar umownych, których mogą dochodzić Strony nie może przekroczyć  wysokości całkowitego wynagrodzenia  określonego w § 3 ust. 3.</w:t>
      </w:r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>Całkowita odpowiedzialność stron ograniczona jest do 4-krotności całkowitego wynagrodzenia  określonego w § 3 ust. 3.</w:t>
      </w:r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>Strony nie ponoszą odpowiedzialności za niewykonanie lub nienależyte wykonanie zobowiązań, jeżeli wynika to z okoliczności całkowicie od nich niezależnych, w szczególności związanych z wystąpieniem siły wyższej.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kar umownych nie zwalnia Sprzedawcy od obowiązku wykonania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8</w:t>
      </w:r>
    </w:p>
    <w:p w:rsidR="00D2764B" w:rsidRPr="00FD3CA7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§9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FD3CA7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FD3CA7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bookmarkStart w:id="1" w:name="_Hlk87256647"/>
      <w:r w:rsidRPr="00FD3CA7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FD3CA7" w:rsidRDefault="00D2764B" w:rsidP="00012CCB">
      <w:pPr>
        <w:suppressAutoHyphens/>
        <w:autoSpaceDN w:val="0"/>
        <w:ind w:left="568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a) z powodu przyczyn zewnętrznych niezależnych od Kupującego oraz Sprzedawcy, skutkujących niemożliwością realizacji przedmiotu Umowy, w szczególności z przyczyn leżących po stronie producenta </w:t>
      </w:r>
      <w:r w:rsidR="0026010C">
        <w:rPr>
          <w:sz w:val="22"/>
          <w:szCs w:val="22"/>
        </w:rPr>
        <w:t>azotu</w:t>
      </w:r>
      <w:r w:rsidRPr="00FD3CA7">
        <w:rPr>
          <w:sz w:val="22"/>
          <w:szCs w:val="22"/>
        </w:rPr>
        <w:t xml:space="preserve"> dotyczących udokumentowanych problemów związanych z produkcją lub dostawą </w:t>
      </w:r>
      <w:r w:rsidR="0026010C">
        <w:rPr>
          <w:sz w:val="22"/>
          <w:szCs w:val="22"/>
        </w:rPr>
        <w:t>azotu</w:t>
      </w:r>
      <w:r w:rsidRPr="00FD3CA7">
        <w:rPr>
          <w:sz w:val="22"/>
          <w:szCs w:val="22"/>
        </w:rPr>
        <w:t xml:space="preserve"> – o okres niezbędny do prawidłowej realizacji dostawy oraz innych niezawinionych przez Strony przyczyny, w tym spowodowane przez tzw. siłę wyższą w rozumieniu § 10 ust 1;</w:t>
      </w:r>
      <w:bookmarkEnd w:id="1"/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3 nie może ulec podwyższeniu, a parametry techniczne nie mogą być gorsze niż wskazane w  treści oferty,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powszechnie obowiązujących przepisów prawa w zakresie mającym wpływ </w:t>
      </w:r>
      <w:r w:rsidRPr="00FD3CA7">
        <w:rPr>
          <w:sz w:val="22"/>
          <w:szCs w:val="22"/>
        </w:rPr>
        <w:br/>
        <w:t>na realizację Umowy;</w:t>
      </w:r>
    </w:p>
    <w:p w:rsidR="00D2764B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26010C" w:rsidRPr="00FD3CA7" w:rsidRDefault="0026010C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26010C">
        <w:rPr>
          <w:sz w:val="22"/>
          <w:szCs w:val="22"/>
        </w:rPr>
        <w:lastRenderedPageBreak/>
        <w:t>zmiany terminu obowiązywania umowy w przypadku niewyczerpania ilości i/lub wartości umowy w terminie jej obowiązywania – wówczas w drodze aneksu można przedłużyć umowę jednorazowo, maksymalnie o okres nie dłuższy niż dodatkowe 3 miesiące.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456031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FD3CA7">
        <w:rPr>
          <w:rFonts w:eastAsia="SimSun"/>
          <w:kern w:val="2"/>
          <w:sz w:val="22"/>
          <w:szCs w:val="22"/>
        </w:rPr>
        <w:t>administracyjno</w:t>
      </w:r>
      <w:proofErr w:type="spellEnd"/>
      <w:r w:rsidRPr="00FD3CA7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:rsidR="00456031" w:rsidRPr="00FD3CA7" w:rsidRDefault="00456031" w:rsidP="00456031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732841" w:rsidRPr="00FD3CA7">
        <w:rPr>
          <w:rFonts w:eastAsia="SimSun"/>
          <w:b/>
          <w:bCs/>
          <w:kern w:val="2"/>
          <w:sz w:val="22"/>
          <w:szCs w:val="22"/>
        </w:rPr>
        <w:t>0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1. </w:t>
      </w:r>
      <w:r w:rsidRPr="0059161D">
        <w:rPr>
          <w:rFonts w:eastAsia="Calibri"/>
          <w:sz w:val="22"/>
          <w:szCs w:val="22"/>
          <w:lang w:eastAsia="en-US"/>
        </w:rPr>
        <w:t>Strony przewidują możliwość zmiany poziomu maksymalnego wynagrodzenia, o którym mowa w § 4 ust. 5 Umowy  w związku ze zmianami cen materiałów lub kosztów związanych z realizacją przedmiotu umowy jeżeli zmiany te będą miały wpływ na koszt wykonania Umowy (dalej jako waloryzacja wynagrodzenia), z zastrzeżeniem, że: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a) przez zmianę wysokości wynagrodzenia rozumie się jego podwyższenie, jak i obniżenie;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b)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c) Waloryzacja wynagrodzenia Wykonawcy w oparciu o wskaźnik podany w lit. b) może nastąpić jednorazowo, nie wcześniej niż po upływie 6 miesięcy od dnia zawarcia niniejszej umowy;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d) 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>2)</w:t>
      </w:r>
      <w:r w:rsidRPr="0059161D">
        <w:rPr>
          <w:rFonts w:eastAsia="Calibri"/>
          <w:sz w:val="22"/>
          <w:szCs w:val="22"/>
          <w:lang w:eastAsia="en-US"/>
        </w:rPr>
        <w:tab/>
        <w:t xml:space="preserve">Zmiana wynagrodzenia, może zostać wprowadzona na wniosek Stron, zgodnie z poniższymi zasadami: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a)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b) waloryzacja wynagrodzenia Wykonawcy będzie dotyczyła tylko niezrealizowanej części zamówienia,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c) łączna maksymalna wartość zmiany wynagrodzenia w efekcie zastosowania postanowień dotyczących w/w waloryzacji, nie może prze kroczyć  5 %  wysokości wynagrodzenia wykonawcy, o którym mowa w § 4 ust. 5 niniejszej  Umowy,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d) 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59161D" w:rsidRDefault="0059161D" w:rsidP="0059161D">
      <w:pPr>
        <w:ind w:left="425" w:right="-45" w:hanging="567"/>
        <w:jc w:val="center"/>
        <w:rPr>
          <w:rFonts w:eastAsia="SimSun"/>
          <w:b/>
          <w:bCs/>
          <w:kern w:val="2"/>
          <w:sz w:val="22"/>
          <w:szCs w:val="22"/>
        </w:rPr>
      </w:pPr>
    </w:p>
    <w:p w:rsidR="00456031" w:rsidRPr="00FD3CA7" w:rsidRDefault="00D2764B" w:rsidP="0059161D">
      <w:pPr>
        <w:ind w:left="425" w:right="-45" w:hanging="567"/>
        <w:jc w:val="center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1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FD3CA7">
        <w:rPr>
          <w:b/>
          <w:kern w:val="2"/>
          <w:sz w:val="22"/>
          <w:szCs w:val="22"/>
        </w:rPr>
        <w:t>7 dni</w:t>
      </w:r>
      <w:r w:rsidRPr="00FD3CA7">
        <w:rPr>
          <w:kern w:val="2"/>
          <w:sz w:val="22"/>
          <w:szCs w:val="22"/>
        </w:rPr>
        <w:t xml:space="preserve"> od jej ustania.</w:t>
      </w:r>
    </w:p>
    <w:p w:rsidR="00D2764B" w:rsidRPr="00FD3CA7" w:rsidRDefault="00D2764B" w:rsidP="006F7C6A">
      <w:pPr>
        <w:numPr>
          <w:ilvl w:val="0"/>
          <w:numId w:val="29"/>
        </w:numPr>
        <w:suppressAutoHyphens/>
        <w:autoSpaceDN w:val="0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lastRenderedPageBreak/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FD3CA7" w:rsidRDefault="00D2764B" w:rsidP="006F7C6A">
      <w:pPr>
        <w:numPr>
          <w:ilvl w:val="0"/>
          <w:numId w:val="29"/>
        </w:numPr>
        <w:suppressAutoHyphens/>
        <w:autoSpaceDN w:val="0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FD3CA7" w:rsidRDefault="00D2764B" w:rsidP="006F7C6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2</w:t>
      </w:r>
    </w:p>
    <w:p w:rsidR="00D2764B" w:rsidRPr="00FD3CA7" w:rsidRDefault="00D2764B" w:rsidP="006F7C6A">
      <w:pPr>
        <w:pStyle w:val="Tekstpodstawowy"/>
        <w:numPr>
          <w:ilvl w:val="0"/>
          <w:numId w:val="37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FD3CA7" w:rsidRDefault="00D2764B" w:rsidP="006F7C6A">
      <w:pPr>
        <w:pStyle w:val="Tekstpodstawowy"/>
        <w:numPr>
          <w:ilvl w:val="0"/>
          <w:numId w:val="37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tym wypadku postanowienia o karze umownej nie mają zastosowania.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1</w:t>
      </w:r>
      <w:r w:rsidR="00EC04B6" w:rsidRPr="00FD3CA7">
        <w:rPr>
          <w:b/>
          <w:sz w:val="22"/>
          <w:szCs w:val="22"/>
        </w:rPr>
        <w:t>3</w:t>
      </w:r>
    </w:p>
    <w:p w:rsidR="00D2764B" w:rsidRPr="00FD3CA7" w:rsidRDefault="006B6A8A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umowy</w:t>
      </w:r>
      <w:r w:rsidR="00D2764B" w:rsidRPr="00FD3CA7">
        <w:rPr>
          <w:sz w:val="22"/>
          <w:szCs w:val="22"/>
        </w:rPr>
        <w:t xml:space="preserve"> zobowiązuj</w:t>
      </w:r>
      <w:r w:rsidRPr="00FD3CA7">
        <w:rPr>
          <w:sz w:val="22"/>
          <w:szCs w:val="22"/>
        </w:rPr>
        <w:t>ą</w:t>
      </w:r>
      <w:r w:rsidR="00D2764B" w:rsidRPr="00FD3CA7">
        <w:rPr>
          <w:sz w:val="22"/>
          <w:szCs w:val="22"/>
        </w:rPr>
        <w:t xml:space="preserve">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Pr="00FD3CA7">
        <w:rPr>
          <w:sz w:val="22"/>
          <w:szCs w:val="22"/>
        </w:rPr>
        <w:t>Stron umowy</w:t>
      </w:r>
      <w:r w:rsidR="00D2764B" w:rsidRPr="00FD3CA7">
        <w:rPr>
          <w:sz w:val="22"/>
          <w:szCs w:val="22"/>
        </w:rPr>
        <w:t xml:space="preserve">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wątpliwości, czy określona informacja stanowi tajemnicę 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zobowiązan</w:t>
      </w:r>
      <w:r w:rsidR="006B6A8A" w:rsidRPr="00FD3CA7">
        <w:rPr>
          <w:sz w:val="22"/>
          <w:szCs w:val="22"/>
        </w:rPr>
        <w:t>e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>są</w:t>
      </w:r>
      <w:r w:rsidRPr="00FD3CA7">
        <w:rPr>
          <w:sz w:val="22"/>
          <w:szCs w:val="22"/>
        </w:rPr>
        <w:t xml:space="preserve"> zwrócić się w formie pisemnej o wyjaśnienie takiej wątpliwości.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 xml:space="preserve">umowy </w:t>
      </w:r>
      <w:r w:rsidRPr="00FD3CA7">
        <w:rPr>
          <w:sz w:val="22"/>
          <w:szCs w:val="22"/>
        </w:rPr>
        <w:t>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do wykorzystania uzyskanych, powyższych informacji jedynie w celu wykonania przedmiotu umowy.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ujawnić powyższe informacje tylko tym pracownikom Sprzedawcy, wobec których ujawnienie takie będzie uzasadnione zakresem, w którym wykonują przedmiot umowy.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Powyższe przepisy nie będą miały zastosowania wobec informacji powszechnie znanych </w:t>
      </w:r>
      <w:r w:rsidRPr="00FD3CA7">
        <w:rPr>
          <w:sz w:val="22"/>
          <w:szCs w:val="22"/>
        </w:rPr>
        <w:br/>
        <w:t>lub opublikowanych oraz w przypadku żądania ich ujawnienia przez uprawniony organ.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4</w:t>
      </w:r>
    </w:p>
    <w:p w:rsidR="00D2764B" w:rsidRPr="00FD3CA7" w:rsidRDefault="00D2764B" w:rsidP="006F7C6A">
      <w:pPr>
        <w:contextualSpacing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FD3CA7" w:rsidRDefault="00D2764B" w:rsidP="006F7C6A">
      <w:pPr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5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6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7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Wszelkie załączniki stanowią integralną część niniejszej umowy.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8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Umowę sporządzono w 2 jednobrzmiących egzemplarzach po 1 dla każdej ze stron.</w:t>
      </w:r>
    </w:p>
    <w:p w:rsidR="00D2764B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 xml:space="preserve">                 </w:t>
      </w:r>
      <w:r w:rsidR="00D2764B" w:rsidRPr="00FD3CA7">
        <w:rPr>
          <w:b/>
          <w:sz w:val="22"/>
          <w:szCs w:val="22"/>
        </w:rPr>
        <w:t xml:space="preserve">Za Sprzedawcę                                                  </w:t>
      </w:r>
      <w:r w:rsidRPr="00FD3CA7">
        <w:rPr>
          <w:b/>
          <w:sz w:val="22"/>
          <w:szCs w:val="22"/>
        </w:rPr>
        <w:t xml:space="preserve">                               </w:t>
      </w:r>
      <w:r w:rsidR="00D2764B" w:rsidRPr="00FD3CA7">
        <w:rPr>
          <w:b/>
          <w:sz w:val="22"/>
          <w:szCs w:val="22"/>
        </w:rPr>
        <w:t xml:space="preserve"> Za Kupującego</w:t>
      </w:r>
    </w:p>
    <w:p w:rsidR="0039628E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D2764B" w:rsidRPr="00FD3CA7" w:rsidRDefault="0039628E" w:rsidP="0039628E">
      <w:pPr>
        <w:pStyle w:val="Zwykytekst"/>
        <w:rPr>
          <w:rFonts w:ascii="Times New Roman" w:hAnsi="Times New Roman" w:cs="Times New Roman"/>
        </w:rPr>
      </w:pPr>
      <w:r w:rsidRPr="00FD3CA7">
        <w:rPr>
          <w:rFonts w:ascii="Times New Roman" w:hAnsi="Times New Roman" w:cs="Times New Roman"/>
          <w:sz w:val="22"/>
          <w:szCs w:val="22"/>
        </w:rPr>
        <w:t xml:space="preserve"> </w:t>
      </w:r>
      <w:r w:rsidRPr="00FD3CA7">
        <w:rPr>
          <w:rFonts w:ascii="Times New Roman" w:hAnsi="Times New Roman" w:cs="Times New Roman"/>
        </w:rPr>
        <w:t xml:space="preserve">     </w:t>
      </w:r>
      <w:r w:rsidR="00D2764B" w:rsidRPr="00FD3CA7">
        <w:rPr>
          <w:rFonts w:ascii="Times New Roman" w:hAnsi="Times New Roman" w:cs="Times New Roman"/>
        </w:rPr>
        <w:t>........................................................</w:t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  <w:t xml:space="preserve">                         </w:t>
      </w:r>
      <w:r w:rsidRPr="00FD3CA7">
        <w:rPr>
          <w:rFonts w:ascii="Times New Roman" w:hAnsi="Times New Roman" w:cs="Times New Roman"/>
        </w:rPr>
        <w:t xml:space="preserve">                                           </w:t>
      </w:r>
      <w:r w:rsidR="00D2764B" w:rsidRPr="00FD3CA7">
        <w:rPr>
          <w:rFonts w:ascii="Times New Roman" w:hAnsi="Times New Roman" w:cs="Times New Roman"/>
        </w:rPr>
        <w:t xml:space="preserve"> ………………...……………….</w:t>
      </w:r>
    </w:p>
    <w:p w:rsidR="00D2764B" w:rsidRPr="00FD3CA7" w:rsidRDefault="0039628E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FD3CA7">
        <w:rPr>
          <w:rFonts w:ascii="Times New Roman" w:hAnsi="Times New Roman" w:cs="Times New Roman"/>
          <w:i/>
          <w:iCs/>
        </w:rPr>
        <w:t xml:space="preserve">(data i podpis)                                                                                                   </w:t>
      </w:r>
      <w:r w:rsidR="00D2764B" w:rsidRPr="00FD3CA7">
        <w:rPr>
          <w:rFonts w:ascii="Times New Roman" w:hAnsi="Times New Roman" w:cs="Times New Roman"/>
          <w:i/>
          <w:iCs/>
        </w:rPr>
        <w:t>(data i podpis)</w:t>
      </w:r>
    </w:p>
    <w:p w:rsidR="00D2764B" w:rsidRDefault="00D2764B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KONTRASYGNATA FINANSOWA</w:t>
      </w:r>
    </w:p>
    <w:p w:rsidR="0059161D" w:rsidRDefault="0059161D" w:rsidP="003F0D67">
      <w:pPr>
        <w:ind w:left="426" w:right="-47"/>
        <w:jc w:val="right"/>
        <w:rPr>
          <w:sz w:val="22"/>
          <w:szCs w:val="22"/>
        </w:rPr>
      </w:pPr>
    </w:p>
    <w:p w:rsidR="0059161D" w:rsidRPr="00FD3CA7" w:rsidRDefault="0059161D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:rsidR="00012CCB" w:rsidRDefault="00012CC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:rsidR="00D2764B" w:rsidRPr="00012CCB" w:rsidRDefault="0010139D" w:rsidP="00B37392">
      <w:pPr>
        <w:pStyle w:val="Zwykytekst"/>
        <w:numPr>
          <w:ilvl w:val="3"/>
          <w:numId w:val="18"/>
        </w:numPr>
        <w:tabs>
          <w:tab w:val="left" w:pos="7050"/>
        </w:tabs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Szczegółowa specyfikacja </w:t>
      </w:r>
      <w:r w:rsidR="00D2764B"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przedmiotu zamówienia </w:t>
      </w: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right"/>
        <w:textAlignment w:val="baseline"/>
      </w:pPr>
      <w:r w:rsidRPr="00FD3CA7">
        <w:t>Załącznik nr 2 do umowy</w:t>
      </w: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 </w:t>
      </w:r>
    </w:p>
    <w:p w:rsidR="00D2764B" w:rsidRPr="00FD3CA7" w:rsidRDefault="00D2764B" w:rsidP="00D2764B">
      <w:pPr>
        <w:widowControl w:val="0"/>
        <w:autoSpaceDE w:val="0"/>
        <w:autoSpaceDN w:val="0"/>
        <w:ind w:firstLine="555"/>
        <w:textAlignment w:val="baseline"/>
      </w:pPr>
      <w:r w:rsidRPr="00FD3CA7">
        <w:t>Nazwa Wykonawcy</w:t>
      </w: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</w:t>
      </w:r>
    </w:p>
    <w:p w:rsidR="00D2764B" w:rsidRPr="00FD3CA7" w:rsidRDefault="00D2764B" w:rsidP="00D2764B">
      <w:pPr>
        <w:widowControl w:val="0"/>
        <w:autoSpaceDE w:val="0"/>
        <w:autoSpaceDN w:val="0"/>
        <w:ind w:firstLine="840"/>
        <w:textAlignment w:val="baseline"/>
      </w:pPr>
      <w:r w:rsidRPr="00FD3CA7">
        <w:t>NIP</w:t>
      </w:r>
      <w:r w:rsidRPr="00FD3CA7">
        <w:tab/>
        <w:t> </w:t>
      </w: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>OŚWIADCZENIE DLA CELÓW PODATKOWYCH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 xml:space="preserve">DOTYCZĄCE PODMIOTÓW POWIĄZANYCH 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  <w:r w:rsidRPr="00FD3CA7">
        <w:t>Działając w imieniu ………………………………, (dalej jako: „</w:t>
      </w:r>
      <w:r w:rsidRPr="00FD3CA7">
        <w:rPr>
          <w:b/>
          <w:bCs/>
        </w:rPr>
        <w:t>Podmiot</w:t>
      </w:r>
      <w:r w:rsidRPr="00FD3CA7">
        <w:t>”) niniejszym oświadcza, że Podmiot: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b/>
          <w:bCs/>
        </w:rPr>
        <w:t>jest / nie jest</w:t>
      </w:r>
      <w:r w:rsidRPr="00FD3CA7">
        <w:rPr>
          <w:vertAlign w:val="superscript"/>
        </w:rPr>
        <w:footnoteReference w:id="1"/>
      </w:r>
      <w:r w:rsidRPr="00FD3CA7">
        <w:t xml:space="preserve"> podmiotem powiązanym z Akademią Górniczo-Hutniczą </w:t>
      </w:r>
      <w:r w:rsidRPr="00FD3CA7">
        <w:br/>
        <w:t>im. Stanisława Staszica w Krakowie w rozumieniu art. 11a Ustawy o podatku dochodowym od osób prawnych z dnia 15 marca 1992 r.</w:t>
      </w:r>
      <w:r w:rsidRPr="00FD3CA7">
        <w:rPr>
          <w:vertAlign w:val="superscript"/>
        </w:rPr>
        <w:footnoteReference w:id="2"/>
      </w:r>
      <w:r w:rsidRPr="00FD3CA7">
        <w:t>;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rFonts w:eastAsia="Calibri"/>
          <w:b/>
          <w:bCs/>
          <w:lang w:eastAsia="en-US"/>
        </w:rPr>
        <w:t>jest / nie</w:t>
      </w:r>
      <w:r w:rsidRPr="00FD3CA7">
        <w:rPr>
          <w:rFonts w:eastAsia="Calibri"/>
          <w:lang w:eastAsia="en-US"/>
        </w:rPr>
        <w:t xml:space="preserve"> </w:t>
      </w:r>
      <w:r w:rsidRPr="00FD3CA7">
        <w:rPr>
          <w:rFonts w:eastAsia="Calibri"/>
          <w:b/>
          <w:bCs/>
          <w:lang w:eastAsia="en-US"/>
        </w:rPr>
        <w:t>jest</w:t>
      </w:r>
      <w:r w:rsidRPr="00FD3CA7">
        <w:rPr>
          <w:rFonts w:eastAsia="Calibri"/>
          <w:vertAlign w:val="superscript"/>
          <w:lang w:eastAsia="en-US"/>
        </w:rPr>
        <w:footnoteReference w:id="3"/>
      </w:r>
      <w:r w:rsidRPr="00FD3CA7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D3CA7">
        <w:rPr>
          <w:rFonts w:eastAsia="Calibri"/>
          <w:vertAlign w:val="superscript"/>
          <w:lang w:eastAsia="en-US"/>
        </w:rPr>
        <w:footnoteReference w:id="4"/>
      </w:r>
      <w:r w:rsidRPr="00FD3CA7"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lastRenderedPageBreak/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439" w:rsidRDefault="00A75439">
      <w:r>
        <w:separator/>
      </w:r>
    </w:p>
  </w:endnote>
  <w:endnote w:type="continuationSeparator" w:id="0">
    <w:p w:rsidR="00A75439" w:rsidRDefault="00A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439" w:rsidRDefault="00A75439">
      <w:r>
        <w:separator/>
      </w:r>
    </w:p>
  </w:footnote>
  <w:footnote w:type="continuationSeparator" w:id="0">
    <w:p w:rsidR="00A75439" w:rsidRDefault="00A75439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</w:t>
      </w:r>
      <w:bookmarkStart w:id="2" w:name="_GoBack"/>
      <w:bookmarkEnd w:id="2"/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7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461F8"/>
    <w:multiLevelType w:val="hybridMultilevel"/>
    <w:tmpl w:val="B1A23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004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7EB5E51"/>
    <w:multiLevelType w:val="hybridMultilevel"/>
    <w:tmpl w:val="094AD5B4"/>
    <w:lvl w:ilvl="0" w:tplc="DD5E21B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A661A8"/>
    <w:multiLevelType w:val="hybridMultilevel"/>
    <w:tmpl w:val="7B8662F0"/>
    <w:lvl w:ilvl="0" w:tplc="2E8ADE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44070"/>
    <w:multiLevelType w:val="hybridMultilevel"/>
    <w:tmpl w:val="AE6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A909BD"/>
    <w:multiLevelType w:val="hybridMultilevel"/>
    <w:tmpl w:val="F15C0C4A"/>
    <w:lvl w:ilvl="0" w:tplc="D3BEDA5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43"/>
  </w:num>
  <w:num w:numId="3">
    <w:abstractNumId w:val="6"/>
  </w:num>
  <w:num w:numId="4">
    <w:abstractNumId w:val="27"/>
  </w:num>
  <w:num w:numId="5">
    <w:abstractNumId w:val="34"/>
  </w:num>
  <w:num w:numId="6">
    <w:abstractNumId w:val="26"/>
  </w:num>
  <w:num w:numId="7">
    <w:abstractNumId w:val="39"/>
  </w:num>
  <w:num w:numId="8">
    <w:abstractNumId w:val="28"/>
  </w:num>
  <w:num w:numId="9">
    <w:abstractNumId w:val="5"/>
  </w:num>
  <w:num w:numId="10">
    <w:abstractNumId w:val="20"/>
  </w:num>
  <w:num w:numId="11">
    <w:abstractNumId w:val="11"/>
  </w:num>
  <w:num w:numId="12">
    <w:abstractNumId w:val="19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5"/>
  </w:num>
  <w:num w:numId="16">
    <w:abstractNumId w:val="36"/>
  </w:num>
  <w:num w:numId="17">
    <w:abstractNumId w:val="0"/>
  </w:num>
  <w:num w:numId="18">
    <w:abstractNumId w:val="18"/>
  </w:num>
  <w:num w:numId="19">
    <w:abstractNumId w:val="23"/>
  </w:num>
  <w:num w:numId="20">
    <w:abstractNumId w:val="41"/>
  </w:num>
  <w:num w:numId="21">
    <w:abstractNumId w:val="12"/>
  </w:num>
  <w:num w:numId="22">
    <w:abstractNumId w:val="33"/>
  </w:num>
  <w:num w:numId="23">
    <w:abstractNumId w:val="13"/>
  </w:num>
  <w:num w:numId="24">
    <w:abstractNumId w:val="32"/>
  </w:num>
  <w:num w:numId="25">
    <w:abstractNumId w:val="22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7"/>
  </w:num>
  <w:num w:numId="32">
    <w:abstractNumId w:val="42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21"/>
  </w:num>
  <w:num w:numId="39">
    <w:abstractNumId w:val="10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60"/>
    <w:rsid w:val="00012CCB"/>
    <w:rsid w:val="000347F6"/>
    <w:rsid w:val="000B6493"/>
    <w:rsid w:val="000E6EAF"/>
    <w:rsid w:val="0010139D"/>
    <w:rsid w:val="001127D9"/>
    <w:rsid w:val="001836C1"/>
    <w:rsid w:val="001956CD"/>
    <w:rsid w:val="001B2DA5"/>
    <w:rsid w:val="001B682A"/>
    <w:rsid w:val="0020498B"/>
    <w:rsid w:val="0026010C"/>
    <w:rsid w:val="00294260"/>
    <w:rsid w:val="002D5E0A"/>
    <w:rsid w:val="002D7498"/>
    <w:rsid w:val="00382EE4"/>
    <w:rsid w:val="0039628E"/>
    <w:rsid w:val="003F0D67"/>
    <w:rsid w:val="00446B8D"/>
    <w:rsid w:val="00451B18"/>
    <w:rsid w:val="00456031"/>
    <w:rsid w:val="004973AF"/>
    <w:rsid w:val="004A0F0D"/>
    <w:rsid w:val="004C1054"/>
    <w:rsid w:val="0050385D"/>
    <w:rsid w:val="0059161D"/>
    <w:rsid w:val="005D69AA"/>
    <w:rsid w:val="005D744B"/>
    <w:rsid w:val="00615FD2"/>
    <w:rsid w:val="00691104"/>
    <w:rsid w:val="006B6A8A"/>
    <w:rsid w:val="006D0F7E"/>
    <w:rsid w:val="006F2529"/>
    <w:rsid w:val="006F7C6A"/>
    <w:rsid w:val="007007FD"/>
    <w:rsid w:val="00732841"/>
    <w:rsid w:val="007613A2"/>
    <w:rsid w:val="00766AB5"/>
    <w:rsid w:val="00774622"/>
    <w:rsid w:val="00782712"/>
    <w:rsid w:val="007858A8"/>
    <w:rsid w:val="007C3D77"/>
    <w:rsid w:val="007E408C"/>
    <w:rsid w:val="008379AA"/>
    <w:rsid w:val="00864BF1"/>
    <w:rsid w:val="008652BF"/>
    <w:rsid w:val="00892E0C"/>
    <w:rsid w:val="008C634A"/>
    <w:rsid w:val="00973768"/>
    <w:rsid w:val="00976B68"/>
    <w:rsid w:val="009D554D"/>
    <w:rsid w:val="009F2493"/>
    <w:rsid w:val="00A326F9"/>
    <w:rsid w:val="00A75439"/>
    <w:rsid w:val="00A77F8C"/>
    <w:rsid w:val="00A82F98"/>
    <w:rsid w:val="00A90BE9"/>
    <w:rsid w:val="00AE506E"/>
    <w:rsid w:val="00AF42D3"/>
    <w:rsid w:val="00B46AF2"/>
    <w:rsid w:val="00B63608"/>
    <w:rsid w:val="00B75500"/>
    <w:rsid w:val="00B8264E"/>
    <w:rsid w:val="00B93047"/>
    <w:rsid w:val="00BC1957"/>
    <w:rsid w:val="00D15551"/>
    <w:rsid w:val="00D2764B"/>
    <w:rsid w:val="00D679EB"/>
    <w:rsid w:val="00D67DB9"/>
    <w:rsid w:val="00D96BA6"/>
    <w:rsid w:val="00DA1BE1"/>
    <w:rsid w:val="00DB133F"/>
    <w:rsid w:val="00E32983"/>
    <w:rsid w:val="00E73A2C"/>
    <w:rsid w:val="00EC04B6"/>
    <w:rsid w:val="00ED2BA1"/>
    <w:rsid w:val="00F16EC6"/>
    <w:rsid w:val="00F20D4C"/>
    <w:rsid w:val="00F54208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86A10"/>
  <w15:docId w15:val="{1981602E-0569-4C5A-985C-09E4E9FE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  <w:style w:type="paragraph" w:styleId="Tekstdymka">
    <w:name w:val="Balloon Text"/>
    <w:basedOn w:val="Normalny"/>
    <w:link w:val="TekstdymkaZnak"/>
    <w:uiPriority w:val="99"/>
    <w:semiHidden/>
    <w:unhideWhenUsed/>
    <w:rsid w:val="00973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FBE0A-BDB9-4F8D-A152-0123270A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7</Pages>
  <Words>2414</Words>
  <Characters>15842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18</cp:revision>
  <cp:lastPrinted>2024-01-18T11:32:00Z</cp:lastPrinted>
  <dcterms:created xsi:type="dcterms:W3CDTF">2024-02-01T11:37:00Z</dcterms:created>
  <dcterms:modified xsi:type="dcterms:W3CDTF">2025-02-27T09:22:00Z</dcterms:modified>
</cp:coreProperties>
</file>