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AEA48" w14:textId="77777777" w:rsidR="00081D13" w:rsidRPr="00353FDC" w:rsidRDefault="00914655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914655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914655">
        <w:rPr>
          <w:rFonts w:ascii="Arial" w:hAnsi="Arial" w:cs="Arial"/>
        </w:rPr>
        <w:t>2025-02-25</w:t>
      </w:r>
    </w:p>
    <w:p w14:paraId="2FEAACAA" w14:textId="712605CB" w:rsidR="00081D13" w:rsidRPr="00353FDC" w:rsidRDefault="0091465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14655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8EECDCC" w14:textId="77777777" w:rsidR="00081D13" w:rsidRPr="00353FDC" w:rsidRDefault="00914655" w:rsidP="00081D13">
      <w:pPr>
        <w:spacing w:line="360" w:lineRule="auto"/>
        <w:ind w:right="3969"/>
        <w:rPr>
          <w:rFonts w:ascii="Arial" w:hAnsi="Arial" w:cs="Arial"/>
        </w:rPr>
      </w:pPr>
      <w:r w:rsidRPr="00914655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914655">
        <w:rPr>
          <w:rFonts w:ascii="Arial" w:hAnsi="Arial" w:cs="Arial"/>
        </w:rPr>
        <w:t>66</w:t>
      </w:r>
    </w:p>
    <w:p w14:paraId="5C59F55B" w14:textId="77777777" w:rsidR="00081D13" w:rsidRPr="00353FDC" w:rsidRDefault="00914655" w:rsidP="00081D13">
      <w:pPr>
        <w:ind w:right="3969"/>
        <w:rPr>
          <w:rFonts w:ascii="Arial" w:hAnsi="Arial" w:cs="Arial"/>
        </w:rPr>
      </w:pPr>
      <w:r w:rsidRPr="00914655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914655">
        <w:rPr>
          <w:rFonts w:ascii="Arial" w:hAnsi="Arial" w:cs="Arial"/>
        </w:rPr>
        <w:t>Kraków</w:t>
      </w:r>
    </w:p>
    <w:p w14:paraId="022693A2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CFA4CB9" w14:textId="2504524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1D4E15B" w14:textId="4B8FC184" w:rsidR="006024B0" w:rsidRPr="00710922" w:rsidRDefault="006024B0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710922">
        <w:rPr>
          <w:rFonts w:ascii="Arial" w:hAnsi="Arial" w:cs="Arial"/>
          <w:bCs/>
        </w:rPr>
        <w:t>SZP-271-1/25-</w:t>
      </w:r>
      <w:r w:rsidR="00543F83">
        <w:rPr>
          <w:rFonts w:ascii="Arial" w:hAnsi="Arial" w:cs="Arial"/>
          <w:bCs/>
        </w:rPr>
        <w:t>196.UG</w:t>
      </w:r>
    </w:p>
    <w:p w14:paraId="495E28C1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5A10323C" w14:textId="77777777" w:rsidTr="00C13EA9">
        <w:tc>
          <w:tcPr>
            <w:tcW w:w="10065" w:type="dxa"/>
            <w:shd w:val="clear" w:color="auto" w:fill="F2F2F2"/>
            <w:hideMark/>
          </w:tcPr>
          <w:p w14:paraId="3C4E52E6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3CF12C7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A640EC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B96A542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5E757358" w14:textId="77777777" w:rsidTr="00081D13">
        <w:tc>
          <w:tcPr>
            <w:tcW w:w="2269" w:type="dxa"/>
            <w:shd w:val="clear" w:color="auto" w:fill="auto"/>
          </w:tcPr>
          <w:p w14:paraId="4D4E8FB8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9EC6F44" w14:textId="77777777" w:rsidR="00081D13" w:rsidRPr="00353FDC" w:rsidRDefault="0091465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14655">
              <w:rPr>
                <w:rFonts w:ascii="Arial" w:hAnsi="Arial" w:cs="Arial"/>
                <w:bCs/>
              </w:rPr>
              <w:t>Benchmarking</w:t>
            </w:r>
            <w:proofErr w:type="spellEnd"/>
            <w:r w:rsidRPr="00914655">
              <w:rPr>
                <w:rFonts w:ascii="Arial" w:hAnsi="Arial" w:cs="Arial"/>
                <w:bCs/>
              </w:rPr>
              <w:t xml:space="preserve"> i ocena pracy Szpitala</w:t>
            </w:r>
          </w:p>
        </w:tc>
      </w:tr>
      <w:tr w:rsidR="00914655" w:rsidRPr="00353FDC" w14:paraId="3CDCD252" w14:textId="77777777" w:rsidTr="00441599">
        <w:tc>
          <w:tcPr>
            <w:tcW w:w="2269" w:type="dxa"/>
            <w:shd w:val="clear" w:color="auto" w:fill="auto"/>
          </w:tcPr>
          <w:p w14:paraId="5AD6E988" w14:textId="77777777" w:rsidR="00914655" w:rsidRPr="00353FDC" w:rsidRDefault="00914655" w:rsidP="004415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1C9FC33" w14:textId="77777777" w:rsidR="00914655" w:rsidRPr="00353FDC" w:rsidRDefault="00914655" w:rsidP="004415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4655">
              <w:rPr>
                <w:rFonts w:ascii="Arial" w:hAnsi="Arial" w:cs="Arial"/>
                <w:bCs/>
              </w:rPr>
              <w:t>SZP-271-1/25</w:t>
            </w:r>
          </w:p>
        </w:tc>
      </w:tr>
    </w:tbl>
    <w:p w14:paraId="7E7D6A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C6DC778" w14:textId="541628BF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14655" w:rsidRPr="00914655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14655" w:rsidRPr="00914655">
        <w:rPr>
          <w:rFonts w:ascii="Arial" w:hAnsi="Arial" w:cs="Arial"/>
        </w:rPr>
        <w:t>(</w:t>
      </w:r>
      <w:proofErr w:type="spellStart"/>
      <w:r w:rsidR="00914655" w:rsidRPr="00914655">
        <w:rPr>
          <w:rFonts w:ascii="Arial" w:hAnsi="Arial" w:cs="Arial"/>
        </w:rPr>
        <w:t>t.j</w:t>
      </w:r>
      <w:proofErr w:type="spellEnd"/>
      <w:r w:rsidR="00914655" w:rsidRPr="00914655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14655" w:rsidRPr="00E1738E" w14:paraId="0B9D7091" w14:textId="77777777" w:rsidTr="00441599">
        <w:trPr>
          <w:cantSplit/>
        </w:trPr>
        <w:tc>
          <w:tcPr>
            <w:tcW w:w="10080" w:type="dxa"/>
          </w:tcPr>
          <w:p w14:paraId="0A8A0011" w14:textId="77777777" w:rsidR="00914655" w:rsidRDefault="00914655" w:rsidP="0044159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14655">
              <w:rPr>
                <w:rFonts w:ascii="Arial" w:hAnsi="Arial" w:cs="Arial"/>
                <w:b/>
              </w:rPr>
              <w:lastRenderedPageBreak/>
              <w:t>SGA M. Wesołowski i ska sp. k.</w:t>
            </w:r>
          </w:p>
          <w:p w14:paraId="6B314BDD" w14:textId="77777777" w:rsidR="00914655" w:rsidRPr="00AC1F4A" w:rsidRDefault="00914655" w:rsidP="0044159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14655">
              <w:rPr>
                <w:rFonts w:ascii="Arial" w:hAnsi="Arial" w:cs="Arial"/>
                <w:bCs/>
              </w:rPr>
              <w:t>ul. Lędzian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14655">
              <w:rPr>
                <w:rFonts w:ascii="Arial" w:hAnsi="Arial" w:cs="Arial"/>
                <w:bCs/>
              </w:rPr>
              <w:t>86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D384642" w14:textId="77777777" w:rsidR="00914655" w:rsidRPr="00E1738E" w:rsidRDefault="00914655" w:rsidP="0044159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14655">
              <w:rPr>
                <w:rFonts w:ascii="Arial" w:hAnsi="Arial" w:cs="Arial"/>
                <w:bCs/>
              </w:rPr>
              <w:t>20-828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14655">
              <w:rPr>
                <w:rFonts w:ascii="Arial" w:hAnsi="Arial" w:cs="Arial"/>
                <w:bCs/>
              </w:rPr>
              <w:t>Lublin</w:t>
            </w:r>
          </w:p>
          <w:p w14:paraId="52EC3E3F" w14:textId="77777777" w:rsidR="00914655" w:rsidRPr="00BC506C" w:rsidRDefault="00914655" w:rsidP="0044159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14655">
              <w:rPr>
                <w:rFonts w:ascii="Arial" w:hAnsi="Arial" w:cs="Arial"/>
                <w:b/>
              </w:rPr>
              <w:t>363 096.00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C1CE2C8" w14:textId="77777777" w:rsidR="00914655" w:rsidRPr="00E1738E" w:rsidRDefault="00914655" w:rsidP="0044159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B350214" w14:textId="5178DEB3" w:rsidR="00914655" w:rsidRPr="00E1738E" w:rsidRDefault="00914655" w:rsidP="0044159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14655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</w:t>
            </w:r>
            <w:r w:rsidR="006024B0" w:rsidRPr="00914655">
              <w:rPr>
                <w:rFonts w:ascii="Arial" w:hAnsi="Arial" w:cs="Arial"/>
              </w:rPr>
              <w:t>Dz. U. z 2024 poz. 1320</w:t>
            </w:r>
            <w:r w:rsidRPr="00914655">
              <w:rPr>
                <w:rFonts w:ascii="Arial" w:hAnsi="Arial" w:cs="Arial"/>
              </w:rPr>
              <w:t xml:space="preserve">) oraz uzyskała najwyższą liczbę punktów i została uznana za ofertę najkorzystniejszą na podstawie kryteriów oceny ofert określonym w treści SWZ (uzyskała </w:t>
            </w:r>
            <w:r w:rsidR="006024B0">
              <w:rPr>
                <w:rFonts w:ascii="Arial" w:hAnsi="Arial" w:cs="Arial"/>
              </w:rPr>
              <w:t xml:space="preserve">łącznie </w:t>
            </w:r>
            <w:r w:rsidRPr="00914655">
              <w:rPr>
                <w:rFonts w:ascii="Arial" w:hAnsi="Arial" w:cs="Arial"/>
              </w:rPr>
              <w:t>100</w:t>
            </w:r>
            <w:r w:rsidR="006024B0">
              <w:rPr>
                <w:rFonts w:ascii="Arial" w:hAnsi="Arial" w:cs="Arial"/>
              </w:rPr>
              <w:t xml:space="preserve"> </w:t>
            </w:r>
            <w:r w:rsidRPr="00914655">
              <w:rPr>
                <w:rFonts w:ascii="Arial" w:hAnsi="Arial" w:cs="Arial"/>
              </w:rPr>
              <w:t xml:space="preserve">pkt. </w:t>
            </w:r>
            <w:r w:rsidR="006024B0">
              <w:rPr>
                <w:rFonts w:ascii="Arial" w:hAnsi="Arial" w:cs="Arial"/>
              </w:rPr>
              <w:t xml:space="preserve">                             </w:t>
            </w:r>
            <w:r w:rsidRPr="00914655">
              <w:rPr>
                <w:rFonts w:ascii="Arial" w:hAnsi="Arial" w:cs="Arial"/>
              </w:rPr>
              <w:t>w kryterium  "</w:t>
            </w:r>
            <w:r w:rsidR="006024B0">
              <w:rPr>
                <w:rFonts w:ascii="Arial" w:hAnsi="Arial" w:cs="Arial"/>
              </w:rPr>
              <w:t>c</w:t>
            </w:r>
            <w:r w:rsidRPr="00914655">
              <w:rPr>
                <w:rFonts w:ascii="Arial" w:hAnsi="Arial" w:cs="Arial"/>
              </w:rPr>
              <w:t xml:space="preserve">ena" - waga 60,00 %, </w:t>
            </w:r>
            <w:r w:rsidR="006024B0">
              <w:rPr>
                <w:rFonts w:ascii="Arial" w:hAnsi="Arial" w:cs="Arial"/>
              </w:rPr>
              <w:t>„</w:t>
            </w:r>
            <w:r w:rsidRPr="00914655">
              <w:rPr>
                <w:rFonts w:ascii="Arial" w:hAnsi="Arial" w:cs="Arial"/>
              </w:rPr>
              <w:t>wizyty konsultacyjne</w:t>
            </w:r>
            <w:r w:rsidR="006024B0">
              <w:rPr>
                <w:rFonts w:ascii="Arial" w:hAnsi="Arial" w:cs="Arial"/>
              </w:rPr>
              <w:t>” - waga</w:t>
            </w:r>
            <w:r w:rsidRPr="00914655">
              <w:rPr>
                <w:rFonts w:ascii="Arial" w:hAnsi="Arial" w:cs="Arial"/>
              </w:rPr>
              <w:t xml:space="preserve"> 40 % )</w:t>
            </w:r>
          </w:p>
        </w:tc>
      </w:tr>
    </w:tbl>
    <w:p w14:paraId="31F4201A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984"/>
        <w:gridCol w:w="1985"/>
        <w:gridCol w:w="1984"/>
      </w:tblGrid>
      <w:tr w:rsidR="006024B0" w:rsidRPr="008567C7" w14:paraId="3B8CBA3C" w14:textId="77777777" w:rsidTr="006024B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D804C79" w14:textId="77777777" w:rsidR="006024B0" w:rsidRPr="00553EDC" w:rsidRDefault="006024B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3E02C5A7" w14:textId="77777777" w:rsidR="006024B0" w:rsidRPr="00553EDC" w:rsidRDefault="006024B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B656FB6" w14:textId="77777777" w:rsidR="006024B0" w:rsidRPr="00553EDC" w:rsidRDefault="006024B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1465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0ABB892" w14:textId="52C0B9DD" w:rsidR="006024B0" w:rsidRPr="00553EDC" w:rsidRDefault="006024B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14655">
              <w:rPr>
                <w:rFonts w:ascii="Arial" w:hAnsi="Arial" w:cs="Arial"/>
                <w:bCs/>
                <w:sz w:val="24"/>
                <w:szCs w:val="24"/>
              </w:rPr>
              <w:t>wizyty konsultacyjne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48673C9A" w14:textId="77777777" w:rsidR="006024B0" w:rsidRPr="00553EDC" w:rsidRDefault="006024B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024B0" w:rsidRPr="008567C7" w14:paraId="3564E89A" w14:textId="77777777" w:rsidTr="006024B0">
        <w:tc>
          <w:tcPr>
            <w:tcW w:w="851" w:type="dxa"/>
            <w:vAlign w:val="center"/>
          </w:tcPr>
          <w:p w14:paraId="20D164EB" w14:textId="77777777" w:rsidR="006024B0" w:rsidRPr="00553EDC" w:rsidRDefault="006024B0" w:rsidP="00441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46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1C194C09" w14:textId="4172EDC9" w:rsidR="006024B0" w:rsidRPr="00553EDC" w:rsidRDefault="006024B0" w:rsidP="0044159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14655">
              <w:rPr>
                <w:rFonts w:ascii="Arial" w:hAnsi="Arial" w:cs="Arial"/>
                <w:b/>
                <w:sz w:val="22"/>
                <w:szCs w:val="22"/>
              </w:rPr>
              <w:t>SGA M. Wesołowski i ska sp. k</w:t>
            </w:r>
            <w:r>
              <w:rPr>
                <w:rFonts w:ascii="Arial" w:hAnsi="Arial" w:cs="Arial"/>
                <w:b/>
                <w:sz w:val="22"/>
                <w:szCs w:val="22"/>
              </w:rPr>
              <w:t>omandytowa</w:t>
            </w:r>
          </w:p>
          <w:p w14:paraId="1186C5BF" w14:textId="77777777" w:rsidR="006024B0" w:rsidRPr="00553EDC" w:rsidRDefault="006024B0" w:rsidP="0044159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14655">
              <w:rPr>
                <w:rFonts w:ascii="Arial" w:hAnsi="Arial" w:cs="Arial"/>
                <w:bCs/>
                <w:sz w:val="22"/>
                <w:szCs w:val="22"/>
              </w:rPr>
              <w:t>ul. Lędzian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4655">
              <w:rPr>
                <w:rFonts w:ascii="Arial" w:hAnsi="Arial" w:cs="Arial"/>
                <w:bCs/>
                <w:sz w:val="22"/>
                <w:szCs w:val="22"/>
              </w:rPr>
              <w:t>86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A5CE702" w14:textId="77777777" w:rsidR="006024B0" w:rsidRPr="00553EDC" w:rsidRDefault="006024B0" w:rsidP="0044159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14655">
              <w:rPr>
                <w:rFonts w:ascii="Arial" w:hAnsi="Arial" w:cs="Arial"/>
                <w:bCs/>
                <w:sz w:val="22"/>
                <w:szCs w:val="22"/>
              </w:rPr>
              <w:t>20-828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4655">
              <w:rPr>
                <w:rFonts w:ascii="Arial" w:hAnsi="Arial" w:cs="Arial"/>
                <w:bCs/>
                <w:sz w:val="22"/>
                <w:szCs w:val="22"/>
              </w:rPr>
              <w:t>Lublin</w:t>
            </w:r>
          </w:p>
        </w:tc>
        <w:tc>
          <w:tcPr>
            <w:tcW w:w="1984" w:type="dxa"/>
            <w:vAlign w:val="center"/>
          </w:tcPr>
          <w:p w14:paraId="59172186" w14:textId="77777777" w:rsidR="006024B0" w:rsidRPr="00553EDC" w:rsidRDefault="006024B0" w:rsidP="00441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465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01AE7F70" w14:textId="517673E8" w:rsidR="006024B0" w:rsidRPr="00553EDC" w:rsidRDefault="006024B0" w:rsidP="00441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  <w:r w:rsidRPr="00914655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1984" w:type="dxa"/>
            <w:vAlign w:val="center"/>
          </w:tcPr>
          <w:p w14:paraId="47417651" w14:textId="77777777" w:rsidR="006024B0" w:rsidRPr="00553EDC" w:rsidRDefault="006024B0" w:rsidP="00441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465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</w:tbl>
    <w:p w14:paraId="7B3C3A5A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509789CD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608E6818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523C4CC4" w14:textId="484973CE" w:rsidR="008642B3" w:rsidRPr="00005838" w:rsidRDefault="00914655" w:rsidP="00005838">
      <w:pPr>
        <w:jc w:val="right"/>
        <w:rPr>
          <w:sz w:val="32"/>
          <w:szCs w:val="32"/>
        </w:rPr>
      </w:pPr>
      <w:r w:rsidRPr="00914655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BE1B2" w14:textId="77777777" w:rsidR="009634BF" w:rsidRDefault="009634BF">
      <w:r>
        <w:separator/>
      </w:r>
    </w:p>
  </w:endnote>
  <w:endnote w:type="continuationSeparator" w:id="0">
    <w:p w14:paraId="3AE67957" w14:textId="77777777" w:rsidR="009634BF" w:rsidRDefault="00963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64B86" w14:textId="77777777" w:rsidR="00914655" w:rsidRDefault="009146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C287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6D8AD8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9E8EA" w14:textId="77777777" w:rsidR="00914655" w:rsidRDefault="009146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57F2B" w14:textId="77777777" w:rsidR="009634BF" w:rsidRDefault="009634BF">
      <w:r>
        <w:separator/>
      </w:r>
    </w:p>
  </w:footnote>
  <w:footnote w:type="continuationSeparator" w:id="0">
    <w:p w14:paraId="78AD969C" w14:textId="77777777" w:rsidR="009634BF" w:rsidRDefault="00963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CF986" w14:textId="77777777" w:rsidR="00914655" w:rsidRDefault="009146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EFE8B" w14:textId="77777777" w:rsidR="00914655" w:rsidRDefault="009146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7A4BF" w14:textId="77777777" w:rsidR="00914655" w:rsidRDefault="009146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4B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3F83"/>
    <w:rsid w:val="0054734E"/>
    <w:rsid w:val="00596FD7"/>
    <w:rsid w:val="005E5BFF"/>
    <w:rsid w:val="006024B0"/>
    <w:rsid w:val="00607F9B"/>
    <w:rsid w:val="00644DCB"/>
    <w:rsid w:val="00657C1E"/>
    <w:rsid w:val="006E3089"/>
    <w:rsid w:val="00710922"/>
    <w:rsid w:val="00712C39"/>
    <w:rsid w:val="00736517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4655"/>
    <w:rsid w:val="00915B9E"/>
    <w:rsid w:val="00952256"/>
    <w:rsid w:val="009634BF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AC55B6"/>
  <w15:chartTrackingRefBased/>
  <w15:docId w15:val="{9E71CA11-5464-42D9-A9A6-3FCC11C09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236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2025-02-25T12:49:00Z</cp:lastPrinted>
  <dcterms:created xsi:type="dcterms:W3CDTF">2025-02-25T10:08:00Z</dcterms:created>
  <dcterms:modified xsi:type="dcterms:W3CDTF">2025-02-25T12:49:00Z</dcterms:modified>
</cp:coreProperties>
</file>