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E40C26" w14:textId="345911D9" w:rsidR="008E4F26" w:rsidRDefault="008E4F26" w:rsidP="001A602C">
      <w:pPr>
        <w:pStyle w:val="Standard"/>
        <w:jc w:val="right"/>
        <w:rPr>
          <w:b/>
          <w:spacing w:val="20"/>
          <w:sz w:val="24"/>
          <w:szCs w:val="24"/>
        </w:rPr>
      </w:pPr>
      <w:r w:rsidRPr="004044FD">
        <w:rPr>
          <w:b/>
          <w:spacing w:val="20"/>
          <w:sz w:val="24"/>
          <w:szCs w:val="24"/>
        </w:rPr>
        <w:t>Załącznik</w:t>
      </w:r>
      <w:r>
        <w:rPr>
          <w:b/>
          <w:spacing w:val="20"/>
          <w:sz w:val="24"/>
          <w:szCs w:val="24"/>
        </w:rPr>
        <w:t xml:space="preserve"> nr </w:t>
      </w:r>
      <w:r w:rsidR="002E28D9">
        <w:rPr>
          <w:b/>
          <w:spacing w:val="20"/>
          <w:sz w:val="24"/>
          <w:szCs w:val="24"/>
        </w:rPr>
        <w:t>6</w:t>
      </w:r>
      <w:r w:rsidRPr="004044FD">
        <w:rPr>
          <w:b/>
          <w:spacing w:val="20"/>
          <w:sz w:val="24"/>
          <w:szCs w:val="24"/>
        </w:rPr>
        <w:t xml:space="preserve"> do SWZ</w:t>
      </w:r>
    </w:p>
    <w:p w14:paraId="62B30131" w14:textId="77777777" w:rsidR="008E4F26" w:rsidRDefault="008E4F26" w:rsidP="008E4F26">
      <w:pPr>
        <w:pStyle w:val="Standard"/>
        <w:rPr>
          <w:b/>
          <w:spacing w:val="20"/>
          <w:sz w:val="24"/>
          <w:szCs w:val="24"/>
        </w:rPr>
      </w:pPr>
    </w:p>
    <w:p w14:paraId="0841AA84" w14:textId="77777777" w:rsidR="008E4F26" w:rsidRDefault="008E4F26" w:rsidP="008E4F26">
      <w:pPr>
        <w:pStyle w:val="Standard"/>
        <w:rPr>
          <w:b/>
          <w:spacing w:val="20"/>
          <w:sz w:val="24"/>
          <w:szCs w:val="24"/>
        </w:rPr>
      </w:pPr>
    </w:p>
    <w:p w14:paraId="44D136EA" w14:textId="77777777" w:rsidR="001A602C" w:rsidRDefault="001A602C" w:rsidP="002E28D9">
      <w:pPr>
        <w:spacing w:before="600" w:after="120" w:line="360" w:lineRule="auto"/>
        <w:jc w:val="both"/>
        <w:rPr>
          <w:rFonts w:ascii="Arial" w:hAnsi="Arial" w:cs="Arial"/>
        </w:rPr>
      </w:pPr>
      <w:r w:rsidRPr="0012157F">
        <w:rPr>
          <w:rFonts w:ascii="Arial" w:hAnsi="Arial" w:cs="Arial"/>
        </w:rPr>
        <w:t>Na potrzeby postępowania o udzielenie zamówienia publiczn</w:t>
      </w:r>
      <w:r>
        <w:rPr>
          <w:rFonts w:ascii="Arial" w:hAnsi="Arial" w:cs="Arial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1A602C" w:rsidRPr="00A2540E" w14:paraId="7D946652" w14:textId="77777777" w:rsidTr="00AF2851">
        <w:tc>
          <w:tcPr>
            <w:tcW w:w="2269" w:type="dxa"/>
            <w:shd w:val="clear" w:color="auto" w:fill="auto"/>
          </w:tcPr>
          <w:p w14:paraId="29347DD6" w14:textId="77777777" w:rsidR="001A602C" w:rsidRPr="00A2540E" w:rsidRDefault="001A602C" w:rsidP="00AF2851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lang w:eastAsia="pl-PL"/>
              </w:rPr>
            </w:pPr>
            <w:r w:rsidRPr="00A2540E">
              <w:rPr>
                <w:rFonts w:ascii="Arial" w:hAnsi="Arial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DCC3183" w14:textId="580E860D" w:rsidR="005D7111" w:rsidRPr="00A2540E" w:rsidRDefault="005D7111" w:rsidP="002E28D9">
            <w:pPr>
              <w:tabs>
                <w:tab w:val="center" w:pos="4536"/>
                <w:tab w:val="right" w:pos="9072"/>
              </w:tabs>
              <w:spacing w:after="120" w:line="360" w:lineRule="auto"/>
              <w:jc w:val="both"/>
              <w:rPr>
                <w:rFonts w:ascii="Arial" w:hAnsi="Arial" w:cs="Arial"/>
                <w:bCs/>
                <w:lang w:eastAsia="pl-PL"/>
              </w:rPr>
            </w:pPr>
            <w:r w:rsidRPr="005D7111">
              <w:rPr>
                <w:rFonts w:ascii="Arial" w:hAnsi="Arial" w:cs="Arial"/>
                <w:bCs/>
                <w:lang w:eastAsia="pl-PL"/>
              </w:rPr>
              <w:t>Zakup i dostawa preparatów dezynfekujących i myjących</w:t>
            </w:r>
          </w:p>
        </w:tc>
      </w:tr>
      <w:tr w:rsidR="001A602C" w:rsidRPr="00A2540E" w14:paraId="21467686" w14:textId="77777777" w:rsidTr="00AF2851">
        <w:tc>
          <w:tcPr>
            <w:tcW w:w="2269" w:type="dxa"/>
            <w:shd w:val="clear" w:color="auto" w:fill="auto"/>
          </w:tcPr>
          <w:p w14:paraId="41266208" w14:textId="77777777" w:rsidR="001A602C" w:rsidRPr="00A2540E" w:rsidRDefault="001A602C" w:rsidP="00AF285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lang w:eastAsia="pl-PL"/>
              </w:rPr>
            </w:pPr>
            <w:r w:rsidRPr="00A2540E">
              <w:rPr>
                <w:rFonts w:ascii="Arial" w:hAnsi="Arial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88BABB0" w14:textId="50586F32" w:rsidR="001A602C" w:rsidRPr="00A2540E" w:rsidRDefault="001A602C" w:rsidP="00AF285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lang w:eastAsia="pl-PL"/>
              </w:rPr>
            </w:pPr>
            <w:r>
              <w:rPr>
                <w:rFonts w:ascii="Arial" w:hAnsi="Arial" w:cs="Arial"/>
                <w:bCs/>
                <w:lang w:eastAsia="pl-PL"/>
              </w:rPr>
              <w:t>SZP-271-</w:t>
            </w:r>
            <w:r w:rsidR="005D7111">
              <w:rPr>
                <w:rFonts w:ascii="Arial" w:hAnsi="Arial" w:cs="Arial"/>
                <w:bCs/>
                <w:lang w:eastAsia="pl-PL"/>
              </w:rPr>
              <w:t>5</w:t>
            </w:r>
            <w:r>
              <w:rPr>
                <w:rFonts w:ascii="Arial" w:hAnsi="Arial" w:cs="Arial"/>
                <w:bCs/>
                <w:lang w:eastAsia="pl-PL"/>
              </w:rPr>
              <w:t>/2</w:t>
            </w:r>
            <w:r w:rsidR="005D7111">
              <w:rPr>
                <w:rFonts w:ascii="Arial" w:hAnsi="Arial" w:cs="Arial"/>
                <w:bCs/>
                <w:lang w:eastAsia="pl-PL"/>
              </w:rPr>
              <w:t>5</w:t>
            </w:r>
          </w:p>
        </w:tc>
      </w:tr>
    </w:tbl>
    <w:p w14:paraId="5A374B24" w14:textId="4779D282" w:rsidR="008E4F26" w:rsidRPr="00F908FC" w:rsidRDefault="008E4F26" w:rsidP="008E4F26">
      <w:pPr>
        <w:pStyle w:val="Standard"/>
        <w:rPr>
          <w:sz w:val="24"/>
          <w:szCs w:val="24"/>
        </w:rPr>
      </w:pPr>
    </w:p>
    <w:p w14:paraId="164A7EF8" w14:textId="77777777" w:rsidR="008E4F26" w:rsidRDefault="008E4F26" w:rsidP="008E4F26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OŚWIADCZENIE WYKONAWCY</w:t>
      </w:r>
    </w:p>
    <w:p w14:paraId="42F5B03C" w14:textId="77777777" w:rsidR="008E4F26" w:rsidRDefault="008E4F26" w:rsidP="008E4F26">
      <w:pPr>
        <w:pStyle w:val="Standard"/>
        <w:jc w:val="center"/>
        <w:rPr>
          <w:b/>
          <w:spacing w:val="20"/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t>POTWIERDZAJĄCE SPEŁNIANIE WYMAGAŃ ZAMAWIAJĄCEGO DOTYCZĄCE PRZEDMIOTU ZAMÓWIENIA</w:t>
      </w:r>
    </w:p>
    <w:p w14:paraId="6676B3DA" w14:textId="77777777" w:rsidR="008E4F26" w:rsidRDefault="008E4F26" w:rsidP="008E4F26">
      <w:pPr>
        <w:pStyle w:val="Standard"/>
        <w:jc w:val="center"/>
        <w:rPr>
          <w:b/>
          <w:spacing w:val="20"/>
          <w:sz w:val="24"/>
          <w:szCs w:val="24"/>
        </w:rPr>
      </w:pPr>
    </w:p>
    <w:p w14:paraId="72DEAC07" w14:textId="77777777" w:rsidR="008E4F26" w:rsidRPr="004044FD" w:rsidRDefault="008E4F26" w:rsidP="008E4F26">
      <w:pPr>
        <w:pStyle w:val="Standard"/>
        <w:rPr>
          <w:b/>
          <w:spacing w:val="20"/>
          <w:sz w:val="24"/>
          <w:szCs w:val="24"/>
        </w:rPr>
      </w:pPr>
    </w:p>
    <w:p w14:paraId="6B1CC453" w14:textId="77777777" w:rsidR="008E4F26" w:rsidRPr="001A0A18" w:rsidRDefault="008E4F26" w:rsidP="008E4F26">
      <w:pPr>
        <w:tabs>
          <w:tab w:val="num" w:pos="284"/>
        </w:tabs>
        <w:spacing w:line="100" w:lineRule="atLeast"/>
        <w:jc w:val="both"/>
        <w:rPr>
          <w:rFonts w:eastAsia="SimSun"/>
          <w:b/>
          <w:lang w:eastAsia="hi-IN"/>
        </w:rPr>
      </w:pPr>
    </w:p>
    <w:p w14:paraId="4AAF82F8" w14:textId="29D2061D" w:rsidR="00E01C3B" w:rsidRPr="000D01C6" w:rsidRDefault="00E01C3B" w:rsidP="0036255B">
      <w:pPr>
        <w:pStyle w:val="Akapitzlist"/>
        <w:numPr>
          <w:ilvl w:val="0"/>
          <w:numId w:val="6"/>
        </w:numPr>
        <w:spacing w:line="100" w:lineRule="atLeast"/>
        <w:ind w:left="284"/>
        <w:jc w:val="both"/>
        <w:rPr>
          <w:sz w:val="24"/>
          <w:szCs w:val="24"/>
        </w:rPr>
      </w:pPr>
      <w:r w:rsidRPr="000D01C6">
        <w:rPr>
          <w:rFonts w:eastAsia="TimesNewRomanPSMT"/>
          <w:b/>
          <w:sz w:val="24"/>
          <w:szCs w:val="24"/>
        </w:rPr>
        <w:t>Oświadczamy*,</w:t>
      </w:r>
      <w:r w:rsidRPr="000D01C6">
        <w:rPr>
          <w:rFonts w:eastAsia="TimesNewRomanPSMT"/>
          <w:sz w:val="24"/>
          <w:szCs w:val="24"/>
        </w:rPr>
        <w:t xml:space="preserve"> że zaoferowane </w:t>
      </w:r>
      <w:r w:rsidRPr="000D01C6">
        <w:rPr>
          <w:rFonts w:eastAsia="TimesNewRomanPSMT"/>
          <w:b/>
          <w:bCs/>
          <w:sz w:val="24"/>
          <w:szCs w:val="24"/>
        </w:rPr>
        <w:t>produkty lecznicze</w:t>
      </w:r>
      <w:r w:rsidRPr="000D01C6">
        <w:rPr>
          <w:rFonts w:eastAsia="TimesNewRomanPSMT"/>
          <w:sz w:val="24"/>
          <w:szCs w:val="24"/>
        </w:rPr>
        <w:t xml:space="preserve"> są dopuszczone do obrotu na terytorium Rzeczpospolitej Polskiej, zgodnie z postanowieniami ustawy </w:t>
      </w:r>
      <w:r w:rsidRPr="000D01C6">
        <w:rPr>
          <w:sz w:val="24"/>
          <w:szCs w:val="24"/>
        </w:rPr>
        <w:t>z dnia 6 września 2001 r.  Prawo farmaceutyczne (tekst jednolity Dz. U. z 2022 r., poz. 2301</w:t>
      </w:r>
      <w:r w:rsidR="00597616" w:rsidRPr="000D01C6">
        <w:rPr>
          <w:sz w:val="24"/>
          <w:szCs w:val="24"/>
        </w:rPr>
        <w:t xml:space="preserve"> ze zm.</w:t>
      </w:r>
      <w:r w:rsidRPr="000D01C6">
        <w:rPr>
          <w:sz w:val="24"/>
          <w:szCs w:val="24"/>
        </w:rPr>
        <w:t>).</w:t>
      </w:r>
    </w:p>
    <w:p w14:paraId="4158F157" w14:textId="79443474" w:rsidR="00E01C3B" w:rsidRPr="000D01C6" w:rsidRDefault="00E01C3B" w:rsidP="0036255B">
      <w:pPr>
        <w:pStyle w:val="Akapitzlist"/>
        <w:spacing w:line="100" w:lineRule="atLeast"/>
        <w:ind w:left="284"/>
        <w:jc w:val="both"/>
        <w:rPr>
          <w:sz w:val="24"/>
          <w:szCs w:val="24"/>
        </w:rPr>
      </w:pPr>
      <w:r w:rsidRPr="000D01C6">
        <w:rPr>
          <w:rFonts w:eastAsia="TimesNewRomanPSMT"/>
          <w:b/>
          <w:sz w:val="24"/>
          <w:szCs w:val="24"/>
        </w:rPr>
        <w:t xml:space="preserve">Dotyczy </w:t>
      </w:r>
      <w:r w:rsidR="00F70D18">
        <w:rPr>
          <w:rFonts w:eastAsia="TimesNewRomanPSMT"/>
          <w:b/>
          <w:sz w:val="24"/>
          <w:szCs w:val="24"/>
        </w:rPr>
        <w:t>zadania</w:t>
      </w:r>
      <w:r w:rsidR="005D7111">
        <w:rPr>
          <w:rFonts w:eastAsia="TimesNewRomanPSMT"/>
          <w:b/>
          <w:sz w:val="24"/>
          <w:szCs w:val="24"/>
        </w:rPr>
        <w:t xml:space="preserve"> 2</w:t>
      </w:r>
    </w:p>
    <w:p w14:paraId="4E9DDEB6" w14:textId="77777777" w:rsidR="00E01C3B" w:rsidRPr="000D01C6" w:rsidRDefault="00E01C3B" w:rsidP="0036255B">
      <w:pPr>
        <w:pStyle w:val="Akapitzlist"/>
        <w:spacing w:line="100" w:lineRule="atLeast"/>
        <w:ind w:left="284"/>
        <w:jc w:val="both"/>
        <w:rPr>
          <w:sz w:val="24"/>
          <w:szCs w:val="24"/>
        </w:rPr>
      </w:pPr>
    </w:p>
    <w:p w14:paraId="27DF9EF3" w14:textId="53EEA7AD" w:rsidR="0045103A" w:rsidRPr="000D01C6" w:rsidRDefault="00CE545F" w:rsidP="0036255B">
      <w:pPr>
        <w:pStyle w:val="Akapitzlist"/>
        <w:numPr>
          <w:ilvl w:val="0"/>
          <w:numId w:val="6"/>
        </w:numPr>
        <w:spacing w:line="100" w:lineRule="atLeast"/>
        <w:ind w:left="284"/>
        <w:jc w:val="both"/>
        <w:rPr>
          <w:sz w:val="24"/>
          <w:szCs w:val="24"/>
        </w:rPr>
      </w:pPr>
      <w:r w:rsidRPr="000D01C6">
        <w:rPr>
          <w:rFonts w:eastAsia="SimSun"/>
          <w:b/>
          <w:sz w:val="24"/>
          <w:szCs w:val="24"/>
          <w:lang w:eastAsia="hi-IN"/>
        </w:rPr>
        <w:t>Oświadczamy</w:t>
      </w:r>
      <w:r w:rsidR="00BD6DE0" w:rsidRPr="000D01C6">
        <w:rPr>
          <w:rFonts w:eastAsia="SimSun"/>
          <w:b/>
          <w:sz w:val="24"/>
          <w:szCs w:val="24"/>
          <w:lang w:eastAsia="hi-IN"/>
        </w:rPr>
        <w:sym w:font="Symbol" w:char="F02A"/>
      </w:r>
      <w:r w:rsidR="008E4F26" w:rsidRPr="000D01C6">
        <w:rPr>
          <w:rFonts w:eastAsia="SimSun"/>
          <w:sz w:val="24"/>
          <w:szCs w:val="24"/>
          <w:lang w:eastAsia="hi-IN"/>
        </w:rPr>
        <w:t xml:space="preserve">, że oferowane </w:t>
      </w:r>
      <w:r w:rsidR="008E4F26" w:rsidRPr="000D01C6">
        <w:rPr>
          <w:rFonts w:eastAsia="SimSun"/>
          <w:b/>
          <w:bCs/>
          <w:sz w:val="24"/>
          <w:szCs w:val="24"/>
          <w:lang w:eastAsia="hi-IN"/>
        </w:rPr>
        <w:t>wyroby medyczne</w:t>
      </w:r>
      <w:r w:rsidR="008E4F26" w:rsidRPr="000D01C6">
        <w:rPr>
          <w:rFonts w:eastAsia="SimSun"/>
          <w:sz w:val="24"/>
          <w:szCs w:val="24"/>
          <w:lang w:eastAsia="hi-IN"/>
        </w:rPr>
        <w:t xml:space="preserve"> zostały dopuszczone do obrotu na terytorium Rzeczpospolitej Polskiej na mocy obowiązujących przepisów tj. zgodnie z ustawą </w:t>
      </w:r>
      <w:r w:rsidR="00CC0323" w:rsidRPr="000D01C6">
        <w:rPr>
          <w:rFonts w:eastAsia="SimSun"/>
          <w:sz w:val="24"/>
          <w:szCs w:val="24"/>
          <w:lang w:eastAsia="hi-IN"/>
        </w:rPr>
        <w:t xml:space="preserve">z dnia 7 kwietnia 2022 r. </w:t>
      </w:r>
      <w:r w:rsidR="008E4F26" w:rsidRPr="000D01C6">
        <w:rPr>
          <w:rFonts w:eastAsia="SimSun"/>
          <w:sz w:val="24"/>
          <w:szCs w:val="24"/>
          <w:lang w:eastAsia="hi-IN"/>
        </w:rPr>
        <w:t>o wyrobach medycznych, (</w:t>
      </w:r>
      <w:r w:rsidR="00CC0323" w:rsidRPr="000D01C6">
        <w:rPr>
          <w:rFonts w:eastAsia="SimSun"/>
          <w:sz w:val="24"/>
          <w:szCs w:val="24"/>
          <w:lang w:eastAsia="hi-IN"/>
        </w:rPr>
        <w:t>Dz.U. 2022 poz. 974</w:t>
      </w:r>
      <w:r w:rsidR="008E4F26" w:rsidRPr="000D01C6">
        <w:rPr>
          <w:rFonts w:eastAsia="SimSun"/>
          <w:sz w:val="24"/>
          <w:szCs w:val="24"/>
          <w:lang w:eastAsia="hi-IN"/>
        </w:rPr>
        <w:t>)</w:t>
      </w:r>
      <w:r w:rsidR="0045103A" w:rsidRPr="000D01C6">
        <w:rPr>
          <w:rFonts w:eastAsia="SimSun"/>
          <w:sz w:val="24"/>
          <w:szCs w:val="24"/>
          <w:lang w:eastAsia="hi-IN"/>
        </w:rPr>
        <w:t xml:space="preserve"> </w:t>
      </w:r>
      <w:r w:rsidR="0045103A" w:rsidRPr="000D01C6">
        <w:rPr>
          <w:sz w:val="24"/>
          <w:szCs w:val="24"/>
        </w:rPr>
        <w:t>oraz ROZPORZĄDZENIEM PARLAMENTU EUROPEJSKIEGO I RADY (UE) 2017/745 z dnia 5 kwietnia 2017 r. w sprawie wyrobów medycznych, zmiany dyrektywy 2001/83/WE, rozporządzenia (WE) nr 178/2002 i rozporządzenia (WE) nr 1223/2009 oraz uchylenia dyrektyw Rady 90/385/EWG i 93/42/EWG (MDR).</w:t>
      </w:r>
    </w:p>
    <w:p w14:paraId="32B045FE" w14:textId="50F7EBAF" w:rsidR="0045103A" w:rsidRPr="000D01C6" w:rsidRDefault="0045103A" w:rsidP="0036255B">
      <w:pPr>
        <w:pStyle w:val="Akapitzlist"/>
        <w:tabs>
          <w:tab w:val="num" w:pos="284"/>
        </w:tabs>
        <w:spacing w:line="100" w:lineRule="atLeast"/>
        <w:ind w:left="284"/>
        <w:jc w:val="both"/>
        <w:rPr>
          <w:b/>
          <w:bCs/>
          <w:sz w:val="24"/>
          <w:szCs w:val="24"/>
        </w:rPr>
      </w:pPr>
      <w:r w:rsidRPr="000D01C6">
        <w:rPr>
          <w:b/>
          <w:bCs/>
          <w:sz w:val="24"/>
          <w:szCs w:val="24"/>
        </w:rPr>
        <w:t xml:space="preserve">Dotyczy </w:t>
      </w:r>
      <w:r w:rsidR="00F70D18">
        <w:rPr>
          <w:b/>
          <w:bCs/>
          <w:sz w:val="24"/>
          <w:szCs w:val="24"/>
        </w:rPr>
        <w:t>zadania 1 i zadania 4 poz. 1</w:t>
      </w:r>
      <w:r w:rsidR="00945D7F">
        <w:rPr>
          <w:b/>
          <w:bCs/>
          <w:sz w:val="24"/>
          <w:szCs w:val="24"/>
        </w:rPr>
        <w:t xml:space="preserve"> i 3</w:t>
      </w:r>
    </w:p>
    <w:p w14:paraId="74405E72" w14:textId="77777777" w:rsidR="008E4F26" w:rsidRPr="000D01C6" w:rsidRDefault="008E4F26" w:rsidP="0036255B">
      <w:pPr>
        <w:pStyle w:val="Standard"/>
        <w:tabs>
          <w:tab w:val="left" w:pos="0"/>
        </w:tabs>
        <w:spacing w:line="100" w:lineRule="atLeast"/>
        <w:ind w:left="284"/>
        <w:jc w:val="both"/>
        <w:rPr>
          <w:rFonts w:eastAsia="TimesNewRomanPSMT"/>
          <w:sz w:val="24"/>
          <w:szCs w:val="24"/>
        </w:rPr>
      </w:pPr>
    </w:p>
    <w:p w14:paraId="73D2AC42" w14:textId="783214CC" w:rsidR="009C2610" w:rsidRPr="000D01C6" w:rsidRDefault="009C2610" w:rsidP="0036255B">
      <w:pPr>
        <w:pStyle w:val="Akapitzlist"/>
        <w:numPr>
          <w:ilvl w:val="0"/>
          <w:numId w:val="6"/>
        </w:numPr>
        <w:ind w:left="284"/>
        <w:jc w:val="both"/>
        <w:rPr>
          <w:sz w:val="24"/>
          <w:szCs w:val="24"/>
        </w:rPr>
      </w:pPr>
      <w:r w:rsidRPr="000D01C6">
        <w:rPr>
          <w:b/>
          <w:bCs/>
          <w:sz w:val="24"/>
          <w:szCs w:val="24"/>
        </w:rPr>
        <w:t>Oświadczamy</w:t>
      </w:r>
      <w:r w:rsidRPr="000D01C6">
        <w:rPr>
          <w:b/>
          <w:bCs/>
          <w:sz w:val="24"/>
          <w:szCs w:val="24"/>
        </w:rPr>
        <w:sym w:font="Symbol" w:char="F02A"/>
      </w:r>
      <w:r w:rsidRPr="000D01C6">
        <w:rPr>
          <w:sz w:val="24"/>
          <w:szCs w:val="24"/>
        </w:rPr>
        <w:t xml:space="preserve">, że oferowane </w:t>
      </w:r>
      <w:r w:rsidRPr="000D01C6">
        <w:rPr>
          <w:b/>
          <w:bCs/>
          <w:sz w:val="24"/>
          <w:szCs w:val="24"/>
        </w:rPr>
        <w:t>preparaty dezynfekcyjne</w:t>
      </w:r>
      <w:r w:rsidRPr="000D01C6">
        <w:rPr>
          <w:sz w:val="24"/>
          <w:szCs w:val="24"/>
        </w:rPr>
        <w:t xml:space="preserve"> posiadają badania potwierdzające wymagane spektrum biobójcze i odpowiednie pozwolenie i zezwolenie na handel równoległy, albo pozwolenie na obrót zgodnie z art. 5 ustawy z dnia  9 października 2015 r. o produktach biobójczych (</w:t>
      </w:r>
      <w:r w:rsidR="0036255B" w:rsidRPr="000D01C6">
        <w:rPr>
          <w:sz w:val="24"/>
          <w:szCs w:val="24"/>
        </w:rPr>
        <w:t xml:space="preserve">tekst jednolity </w:t>
      </w:r>
      <w:r w:rsidR="0036255B" w:rsidRPr="000D01C6">
        <w:rPr>
          <w:rFonts w:asciiTheme="minorHAnsi" w:hAnsiTheme="minorHAnsi" w:cstheme="minorHAnsi"/>
          <w:sz w:val="24"/>
          <w:szCs w:val="24"/>
        </w:rPr>
        <w:t>Dz.U. z 2021 r. poz.24</w:t>
      </w:r>
      <w:r w:rsidRPr="000D01C6">
        <w:rPr>
          <w:sz w:val="24"/>
          <w:szCs w:val="24"/>
        </w:rPr>
        <w:t>).</w:t>
      </w:r>
    </w:p>
    <w:p w14:paraId="317B6DEF" w14:textId="12B5AA2F" w:rsidR="009C2610" w:rsidRPr="000D01C6" w:rsidRDefault="009C2610" w:rsidP="0036255B">
      <w:pPr>
        <w:pStyle w:val="Akapitzlist"/>
        <w:ind w:left="284"/>
        <w:jc w:val="both"/>
        <w:rPr>
          <w:rStyle w:val="Pogrubienie"/>
          <w:color w:val="00FF00"/>
          <w:sz w:val="24"/>
          <w:szCs w:val="24"/>
        </w:rPr>
      </w:pPr>
      <w:r w:rsidRPr="000D01C6">
        <w:rPr>
          <w:b/>
          <w:bCs/>
          <w:sz w:val="24"/>
          <w:szCs w:val="24"/>
        </w:rPr>
        <w:t xml:space="preserve">Dotyczy </w:t>
      </w:r>
      <w:r w:rsidR="00F70D18">
        <w:rPr>
          <w:b/>
          <w:bCs/>
          <w:sz w:val="24"/>
          <w:szCs w:val="24"/>
        </w:rPr>
        <w:t>zadania 3 i zadania 4 poz. 2 i 3</w:t>
      </w:r>
    </w:p>
    <w:p w14:paraId="6AA9C5D7" w14:textId="77777777" w:rsidR="00503802" w:rsidRPr="000D01C6" w:rsidRDefault="00503802" w:rsidP="0036255B">
      <w:pPr>
        <w:pStyle w:val="Akapitzlist"/>
        <w:ind w:left="284"/>
        <w:jc w:val="both"/>
        <w:rPr>
          <w:b/>
          <w:bCs/>
          <w:sz w:val="24"/>
          <w:szCs w:val="24"/>
        </w:rPr>
      </w:pPr>
    </w:p>
    <w:p w14:paraId="5786281B" w14:textId="77777777" w:rsidR="00630649" w:rsidRPr="000D01C6" w:rsidRDefault="00630649" w:rsidP="0036255B">
      <w:pPr>
        <w:pStyle w:val="Akapitzlist"/>
        <w:ind w:left="284"/>
        <w:jc w:val="both"/>
        <w:rPr>
          <w:sz w:val="24"/>
          <w:szCs w:val="24"/>
        </w:rPr>
      </w:pPr>
    </w:p>
    <w:p w14:paraId="565179E9" w14:textId="77777777" w:rsidR="008E4F26" w:rsidRPr="000D01C6" w:rsidRDefault="008E4F26" w:rsidP="00775BCD">
      <w:pPr>
        <w:jc w:val="both"/>
      </w:pPr>
    </w:p>
    <w:p w14:paraId="499D1252" w14:textId="77777777" w:rsidR="00430A6E" w:rsidRDefault="00430A6E" w:rsidP="00775BCD">
      <w:pPr>
        <w:jc w:val="both"/>
      </w:pPr>
    </w:p>
    <w:p w14:paraId="141CD333" w14:textId="77777777" w:rsidR="00430A6E" w:rsidRPr="00F908FC" w:rsidRDefault="00430A6E" w:rsidP="008E4F26"/>
    <w:p w14:paraId="2D1CD696" w14:textId="335DE458" w:rsidR="008E4F26" w:rsidRPr="00F908FC" w:rsidRDefault="00430A6E" w:rsidP="008E4F26">
      <w:pPr>
        <w:jc w:val="right"/>
        <w:rPr>
          <w:sz w:val="18"/>
          <w:szCs w:val="18"/>
        </w:rPr>
      </w:pPr>
      <w:r>
        <w:rPr>
          <w:sz w:val="18"/>
          <w:szCs w:val="18"/>
        </w:rPr>
        <w:t>…….</w:t>
      </w:r>
      <w:r w:rsidR="008E4F26" w:rsidRPr="00F908FC">
        <w:rPr>
          <w:sz w:val="18"/>
          <w:szCs w:val="18"/>
        </w:rPr>
        <w:t>………………………………………………………</w:t>
      </w:r>
    </w:p>
    <w:p w14:paraId="46610512" w14:textId="0C6EBB4D" w:rsidR="008E4F26" w:rsidRDefault="008E4F26" w:rsidP="008E4F26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Podpis</w:t>
      </w:r>
      <w:r w:rsidR="00503802">
        <w:rPr>
          <w:sz w:val="18"/>
          <w:szCs w:val="18"/>
        </w:rPr>
        <w:t xml:space="preserve"> kwalifikowany</w:t>
      </w:r>
    </w:p>
    <w:p w14:paraId="5A507BF7" w14:textId="77777777" w:rsidR="008E4F26" w:rsidRDefault="008E4F26" w:rsidP="008E4F26">
      <w:pPr>
        <w:jc w:val="right"/>
        <w:rPr>
          <w:sz w:val="18"/>
          <w:szCs w:val="18"/>
        </w:rPr>
      </w:pPr>
    </w:p>
    <w:p w14:paraId="5CB08B5F" w14:textId="032D7DA1" w:rsidR="00F908FC" w:rsidRPr="000D01C6" w:rsidRDefault="00430A6E" w:rsidP="000D01C6">
      <w:pPr>
        <w:rPr>
          <w:b/>
          <w:bCs/>
        </w:rPr>
      </w:pPr>
      <w:r w:rsidRPr="004C336B">
        <w:rPr>
          <w:b/>
          <w:bCs/>
        </w:rPr>
        <w:sym w:font="Symbol" w:char="F02A"/>
      </w:r>
      <w:r w:rsidRPr="004C336B">
        <w:rPr>
          <w:b/>
          <w:bCs/>
        </w:rPr>
        <w:t>niepotrzebne skreślić</w:t>
      </w:r>
    </w:p>
    <w:sectPr w:rsidR="00F908FC" w:rsidRPr="000D01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8953C5" w14:textId="77777777" w:rsidR="00A32020" w:rsidRDefault="00A32020" w:rsidP="00E937D4">
      <w:r>
        <w:separator/>
      </w:r>
    </w:p>
  </w:endnote>
  <w:endnote w:type="continuationSeparator" w:id="0">
    <w:p w14:paraId="3EA638A1" w14:textId="77777777" w:rsidR="00A32020" w:rsidRDefault="00A32020" w:rsidP="00E937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MT">
    <w:altName w:val="Times New Roman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4A9A26" w14:textId="77777777" w:rsidR="00A32020" w:rsidRDefault="00A32020" w:rsidP="00E937D4">
      <w:r>
        <w:separator/>
      </w:r>
    </w:p>
  </w:footnote>
  <w:footnote w:type="continuationSeparator" w:id="0">
    <w:p w14:paraId="3A8F7733" w14:textId="77777777" w:rsidR="00A32020" w:rsidRDefault="00A32020" w:rsidP="00E937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12928DA"/>
    <w:multiLevelType w:val="hybridMultilevel"/>
    <w:tmpl w:val="F5C05AF2"/>
    <w:lvl w:ilvl="0" w:tplc="5412D23E">
      <w:start w:val="1"/>
      <w:numFmt w:val="upperRoman"/>
      <w:lvlText w:val="%1."/>
      <w:lvlJc w:val="right"/>
      <w:pPr>
        <w:ind w:left="720" w:hanging="360"/>
      </w:pPr>
      <w:rPr>
        <w:sz w:val="24"/>
        <w:szCs w:val="24"/>
      </w:rPr>
    </w:lvl>
    <w:lvl w:ilvl="1" w:tplc="DA0EEFF6">
      <w:start w:val="1"/>
      <w:numFmt w:val="lowerLetter"/>
      <w:lvlText w:val="%2)"/>
      <w:lvlJc w:val="left"/>
      <w:pPr>
        <w:ind w:left="150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2F5D2F"/>
    <w:multiLevelType w:val="hybridMultilevel"/>
    <w:tmpl w:val="39F6024C"/>
    <w:lvl w:ilvl="0" w:tplc="95AEB226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E80750"/>
    <w:multiLevelType w:val="hybridMultilevel"/>
    <w:tmpl w:val="728AB0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8D518F"/>
    <w:multiLevelType w:val="hybridMultilevel"/>
    <w:tmpl w:val="5BEAB1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4656353">
    <w:abstractNumId w:val="0"/>
  </w:num>
  <w:num w:numId="2" w16cid:durableId="257295669">
    <w:abstractNumId w:val="4"/>
  </w:num>
  <w:num w:numId="3" w16cid:durableId="1871526548">
    <w:abstractNumId w:val="1"/>
  </w:num>
  <w:num w:numId="4" w16cid:durableId="2106069569">
    <w:abstractNumId w:val="3"/>
  </w:num>
  <w:num w:numId="5" w16cid:durableId="650135910">
    <w:abstractNumId w:val="5"/>
  </w:num>
  <w:num w:numId="6" w16cid:durableId="18666782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AF4"/>
    <w:rsid w:val="00014893"/>
    <w:rsid w:val="0002360A"/>
    <w:rsid w:val="000D01C6"/>
    <w:rsid w:val="001A0A18"/>
    <w:rsid w:val="001A602C"/>
    <w:rsid w:val="001E4AF4"/>
    <w:rsid w:val="001F4598"/>
    <w:rsid w:val="00251603"/>
    <w:rsid w:val="002E28D9"/>
    <w:rsid w:val="0036255B"/>
    <w:rsid w:val="003B24CC"/>
    <w:rsid w:val="004044FD"/>
    <w:rsid w:val="00430A6E"/>
    <w:rsid w:val="0045103A"/>
    <w:rsid w:val="004573EF"/>
    <w:rsid w:val="004C336B"/>
    <w:rsid w:val="004D280F"/>
    <w:rsid w:val="00503802"/>
    <w:rsid w:val="00597616"/>
    <w:rsid w:val="005D21B9"/>
    <w:rsid w:val="005D7111"/>
    <w:rsid w:val="00630649"/>
    <w:rsid w:val="00637D2A"/>
    <w:rsid w:val="00665F31"/>
    <w:rsid w:val="00716C85"/>
    <w:rsid w:val="00765D5E"/>
    <w:rsid w:val="00775BCD"/>
    <w:rsid w:val="00796BB0"/>
    <w:rsid w:val="007B6249"/>
    <w:rsid w:val="007D401D"/>
    <w:rsid w:val="007F59E6"/>
    <w:rsid w:val="007F5A2D"/>
    <w:rsid w:val="008B10D6"/>
    <w:rsid w:val="008E4F26"/>
    <w:rsid w:val="00902C98"/>
    <w:rsid w:val="00903ABF"/>
    <w:rsid w:val="0091107F"/>
    <w:rsid w:val="00945D7F"/>
    <w:rsid w:val="009C2610"/>
    <w:rsid w:val="009E4D67"/>
    <w:rsid w:val="00A14EF7"/>
    <w:rsid w:val="00A229B2"/>
    <w:rsid w:val="00A32020"/>
    <w:rsid w:val="00A568CA"/>
    <w:rsid w:val="00B05B8C"/>
    <w:rsid w:val="00B34148"/>
    <w:rsid w:val="00B4308F"/>
    <w:rsid w:val="00B52909"/>
    <w:rsid w:val="00B8222A"/>
    <w:rsid w:val="00BC0495"/>
    <w:rsid w:val="00BC1D75"/>
    <w:rsid w:val="00BD6DE0"/>
    <w:rsid w:val="00C45E2C"/>
    <w:rsid w:val="00CC0323"/>
    <w:rsid w:val="00CC2226"/>
    <w:rsid w:val="00CD7056"/>
    <w:rsid w:val="00CE0513"/>
    <w:rsid w:val="00CE545F"/>
    <w:rsid w:val="00D17914"/>
    <w:rsid w:val="00D92D76"/>
    <w:rsid w:val="00D947C0"/>
    <w:rsid w:val="00DD1224"/>
    <w:rsid w:val="00DF49B7"/>
    <w:rsid w:val="00E01C3B"/>
    <w:rsid w:val="00E73925"/>
    <w:rsid w:val="00E937D4"/>
    <w:rsid w:val="00F0248D"/>
    <w:rsid w:val="00F36C4E"/>
    <w:rsid w:val="00F57F1A"/>
    <w:rsid w:val="00F70D18"/>
    <w:rsid w:val="00F908FC"/>
    <w:rsid w:val="00FA572A"/>
    <w:rsid w:val="00FD4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21741"/>
  <w15:chartTrackingRefBased/>
  <w15:docId w15:val="{8A9D8BF2-228E-471B-A5DE-5AED9477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semiHidden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styleId="Pogrubienie">
    <w:name w:val="Strong"/>
    <w:basedOn w:val="Domylnaczcionkaakapitu"/>
    <w:uiPriority w:val="22"/>
    <w:qFormat/>
    <w:rsid w:val="00503802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E937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937D4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937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937D4"/>
    <w:rPr>
      <w:rFonts w:ascii="Times New Roman" w:eastAsia="Times New Roman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222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7</cp:revision>
  <cp:lastPrinted>2024-03-20T10:09:00Z</cp:lastPrinted>
  <dcterms:created xsi:type="dcterms:W3CDTF">2025-02-19T06:22:00Z</dcterms:created>
  <dcterms:modified xsi:type="dcterms:W3CDTF">2025-02-26T07:30:00Z</dcterms:modified>
</cp:coreProperties>
</file>