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A70A333" w:rsidR="006716F9" w:rsidRPr="000B0AAD" w:rsidRDefault="006716F9" w:rsidP="000B0AAD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0B0AAD" w:rsidRPr="000B0AAD">
        <w:rPr>
          <w:rFonts w:eastAsia="Times New Roman" w:cs="Calibri"/>
          <w:b/>
          <w:lang w:eastAsia="pl-PL"/>
        </w:rPr>
        <w:t>Dostawa uchwytów do badań elektrochemicznych ogniw cylindrycznych dla WEiP   DE-dzp.272-091/25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AE373" w14:textId="77777777" w:rsidR="00A461C9" w:rsidRDefault="00A461C9" w:rsidP="0038231F">
      <w:pPr>
        <w:spacing w:after="0" w:line="240" w:lineRule="auto"/>
      </w:pPr>
      <w:r>
        <w:separator/>
      </w:r>
    </w:p>
  </w:endnote>
  <w:endnote w:type="continuationSeparator" w:id="0">
    <w:p w14:paraId="146CB321" w14:textId="77777777" w:rsidR="00A461C9" w:rsidRDefault="00A461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B9C2B" w14:textId="77777777" w:rsidR="00A461C9" w:rsidRDefault="00A461C9" w:rsidP="0038231F">
      <w:pPr>
        <w:spacing w:after="0" w:line="240" w:lineRule="auto"/>
      </w:pPr>
      <w:r>
        <w:separator/>
      </w:r>
    </w:p>
  </w:footnote>
  <w:footnote w:type="continuationSeparator" w:id="0">
    <w:p w14:paraId="2B8E4E2A" w14:textId="77777777" w:rsidR="00A461C9" w:rsidRDefault="00A461C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4639B"/>
    <w:rsid w:val="00073C3D"/>
    <w:rsid w:val="0007701E"/>
    <w:rsid w:val="000771FC"/>
    <w:rsid w:val="000805B5"/>
    <w:rsid w:val="000807FD"/>
    <w:rsid w:val="000809B6"/>
    <w:rsid w:val="00091A4B"/>
    <w:rsid w:val="000B0AAD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406B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E4BC2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461C9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46988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973C4"/>
    <w:rsid w:val="00EB7CDE"/>
    <w:rsid w:val="00ED5289"/>
    <w:rsid w:val="00EE02DE"/>
    <w:rsid w:val="00EE1FBF"/>
    <w:rsid w:val="00EF2EE6"/>
    <w:rsid w:val="00EF679F"/>
    <w:rsid w:val="00EF74CA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2025-02-18T07:57:00Z</dcterms:created>
  <dcterms:modified xsi:type="dcterms:W3CDTF">2025-02-19T11:13:00Z</dcterms:modified>
</cp:coreProperties>
</file>