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3941EDB" w14:textId="77777777" w:rsidR="00BD7B46" w:rsidRDefault="00BD7B46" w:rsidP="00BD7B46">
      <w:pPr>
        <w:pStyle w:val="Nagwek"/>
        <w:jc w:val="both"/>
      </w:pPr>
      <w:bookmarkStart w:id="0" w:name="_Hlk190970537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Kardiochirurgii i Transplantologii przeciętnie 168 godzin</w:t>
      </w:r>
      <w:r w:rsidRPr="00813CEA">
        <w:t xml:space="preserve"> w miesiącu – 1 pielęgniarka/pielęgniarz</w:t>
      </w:r>
      <w:r>
        <w:t>.</w:t>
      </w:r>
    </w:p>
    <w:p w14:paraId="14709FB6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 w miesiącu – 1 pielęgniarka/pielęgniarz.</w:t>
      </w:r>
    </w:p>
    <w:p w14:paraId="3FABCF2D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p w14:paraId="3D37C4D1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1F866D1B" w14:textId="77777777" w:rsidR="00BD7B46" w:rsidRDefault="00BD7B46" w:rsidP="00BD7B46">
      <w:pPr>
        <w:pStyle w:val="Nagwek"/>
        <w:jc w:val="both"/>
      </w:pPr>
      <w:bookmarkStart w:id="2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3" w:name="_Hlk173832918"/>
      <w:bookmarkEnd w:id="2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03145CDC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End w:id="3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3F3B124E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204</w:t>
      </w:r>
      <w:r w:rsidRPr="00F81DAE">
        <w:t xml:space="preserve"> godzin w miesiącu – 1 pielęgniarka/pielęgniarz.</w:t>
      </w:r>
    </w:p>
    <w:p w14:paraId="0CFE2CBB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Radioterapii Kliniki Radiologii, Radioterapii i Medycyny Nuklearnej przeciętnie</w:t>
      </w:r>
      <w:r w:rsidRPr="00F81DAE">
        <w:t xml:space="preserve"> </w:t>
      </w:r>
      <w:r>
        <w:t>200</w:t>
      </w:r>
      <w:r w:rsidRPr="00F81DAE">
        <w:t xml:space="preserve"> godzin w miesiącu – 1 pielęgniarka/pielęgniarz.</w:t>
      </w:r>
    </w:p>
    <w:p w14:paraId="726B0F48" w14:textId="77777777" w:rsidR="00BD7B46" w:rsidRDefault="00BD7B46" w:rsidP="00BD7B46">
      <w:pPr>
        <w:pStyle w:val="Nagwek"/>
        <w:jc w:val="both"/>
      </w:pPr>
    </w:p>
    <w:bookmarkEnd w:id="0"/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0086AB22" w14:textId="77777777" w:rsidR="00BD7B46" w:rsidRDefault="00BD7B46" w:rsidP="00BD7B46">
      <w:pPr>
        <w:pStyle w:val="Nagwek"/>
        <w:jc w:val="both"/>
        <w:rPr>
          <w:b/>
          <w:bCs/>
        </w:rPr>
      </w:pPr>
    </w:p>
    <w:p w14:paraId="010E09B1" w14:textId="77777777" w:rsidR="00BD7B46" w:rsidRDefault="00BD7B46" w:rsidP="00BD7B46">
      <w:pPr>
        <w:pStyle w:val="Nagwek"/>
        <w:jc w:val="both"/>
        <w:rPr>
          <w:b/>
          <w:bCs/>
        </w:rPr>
      </w:pPr>
    </w:p>
    <w:p w14:paraId="2AFD8C44" w14:textId="495FF385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170 godzin w miesiącu oraz pozostawanie w gotowości do udzielania świadczeń ,średniomiesięcznie 100 godzin w miesiącu </w:t>
      </w:r>
      <w:r w:rsidRPr="00813CEA">
        <w:t>– 1 pielęgniarka/pielęgniarz</w:t>
      </w:r>
      <w:r>
        <w:t>.</w:t>
      </w:r>
    </w:p>
    <w:p w14:paraId="4C29E655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</w:t>
      </w:r>
      <w:r>
        <w:t xml:space="preserve">czynności zawodowych pielęgniarki instrumentariuszki w Blokach Operacyjnych Chirurgii Małoinwazyjnej średniomiesięcznie 180 godzin </w:t>
      </w:r>
      <w:r>
        <w:br/>
        <w:t>w m</w:t>
      </w:r>
      <w:r w:rsidRPr="00F81DAE">
        <w:t>iesiącu – 1 pielęgniarka/pielęgniarz.</w:t>
      </w:r>
    </w:p>
    <w:p w14:paraId="02748BF5" w14:textId="77777777" w:rsidR="00BD7B46" w:rsidRDefault="00BD7B46" w:rsidP="00BD7B46">
      <w:pPr>
        <w:pStyle w:val="Nagwek"/>
        <w:jc w:val="both"/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lastRenderedPageBreak/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47CDEF02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Chorób Wewnętrznych, Nefrologii i Transplantologii – Stacja Dializ - przeciętnie</w:t>
      </w:r>
      <w:r w:rsidRPr="00F81DAE">
        <w:t xml:space="preserve"> </w:t>
      </w:r>
      <w:r>
        <w:t>60</w:t>
      </w:r>
      <w:r w:rsidRPr="00F81DAE">
        <w:t xml:space="preserve"> godzin w miesiącu – 1 pielęgniarka/pielęgniarz.</w:t>
      </w:r>
    </w:p>
    <w:p w14:paraId="4257040E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Chorób Wewnętrznych, Nefrologii i Transplantologii – Stacja Dializ - przeciętnie</w:t>
      </w:r>
      <w:r w:rsidRPr="00F81DAE">
        <w:t xml:space="preserve"> </w:t>
      </w:r>
      <w:r>
        <w:t>60</w:t>
      </w:r>
      <w:r w:rsidRPr="00F81DAE">
        <w:t xml:space="preserve"> godzin w miesiącu – 1 pielęgniarka/pielęgniarz.</w:t>
      </w:r>
    </w:p>
    <w:p w14:paraId="1DF1E3D4" w14:textId="77777777" w:rsidR="00BD7B46" w:rsidRDefault="00BD7B46" w:rsidP="0088024A">
      <w:pPr>
        <w:suppressAutoHyphens w:val="0"/>
        <w:rPr>
          <w:rFonts w:eastAsia="Arial Unicode MS"/>
          <w:lang w:eastAsia="pl-PL"/>
        </w:rPr>
      </w:pPr>
    </w:p>
    <w:p w14:paraId="790F7569" w14:textId="056CE93B" w:rsidR="00BD7B46" w:rsidRPr="000C45F8" w:rsidRDefault="00BD7B46" w:rsidP="00BD7B4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 xml:space="preserve">Wykonywane czynności </w:t>
      </w:r>
      <w:r>
        <w:rPr>
          <w:color w:val="auto"/>
          <w:sz w:val="20"/>
          <w:szCs w:val="20"/>
          <w:u w:val="single"/>
        </w:rPr>
        <w:t>to</w:t>
      </w:r>
      <w:r w:rsidRPr="000C45F8">
        <w:rPr>
          <w:color w:val="auto"/>
          <w:sz w:val="20"/>
          <w:szCs w:val="20"/>
          <w:u w:val="single"/>
        </w:rPr>
        <w:t xml:space="preserve"> m.in.:</w:t>
      </w:r>
    </w:p>
    <w:p w14:paraId="0B3A2830" w14:textId="77777777" w:rsidR="00BD7B46" w:rsidRDefault="00BD7B46" w:rsidP="0088024A">
      <w:pPr>
        <w:suppressAutoHyphens w:val="0"/>
        <w:rPr>
          <w:rFonts w:eastAsia="Arial Unicode MS"/>
          <w:lang w:eastAsia="pl-PL"/>
        </w:rPr>
      </w:pPr>
    </w:p>
    <w:p w14:paraId="22291FF7" w14:textId="03F6B412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zapewnienie całościowej opieki pielęgniarskiej powierzonym jej pacjentom zgodnie z posiadanymi kwalifikacjami i z zasadami etyki zawodowej,</w:t>
      </w:r>
    </w:p>
    <w:p w14:paraId="1EBC134F" w14:textId="424A252E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zapobieganie zakażeniom podczas wykonywania świadczeń medycznych oraz współpraca</w:t>
      </w:r>
    </w:p>
    <w:p w14:paraId="303D899A" w14:textId="43DC07F7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 zespołem kontroli zakażeń szpitalnych.</w:t>
      </w:r>
    </w:p>
    <w:p w14:paraId="43D4B2DC" w14:textId="534B4E1C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świadczenie opieki pacjentom dializowanym poprzez pomoc w osiąganiu zdolności biologicznych, psychicznych, społecznych oraz współdziałanie w medycznych zabiegach diagnostycznych                    i leczniczych,</w:t>
      </w:r>
    </w:p>
    <w:p w14:paraId="51DE7A90" w14:textId="2952580A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rozpoznawanie problemów pielęgnacyjnych poszczególnych pacjentów na podstawie danych uzyskanych z wywiadu, obserwacji i rozmów  z pacjentem lub jego rodziną oraz informacji uzyskanych od innych członków zespołu terapeutycznego,</w:t>
      </w:r>
    </w:p>
    <w:p w14:paraId="5F10BB94" w14:textId="0399AA8A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planowanie opieki pielęgnacyjnej stosownie do stanu zdrowia pacjenta, diagnozy lekarskiej i pielęgniarskiej oraz ustalonego postępowania diagnostycznego i leczniczo-rehabilitacyjnego,</w:t>
      </w:r>
    </w:p>
    <w:p w14:paraId="1FF911BB" w14:textId="6A807CFD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realizacja planu opieki pielęgniarskiej według ustalonego planu i aktualnego stanu pacjenta leczonego metodami nerkozastępczymi,</w:t>
      </w:r>
    </w:p>
    <w:p w14:paraId="3129FB2A" w14:textId="3764DB4E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/>
          <w:sz w:val="20"/>
          <w:szCs w:val="20"/>
          <w:lang w:eastAsia="pl-PL"/>
        </w:rPr>
        <w:t>p</w:t>
      </w: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rowadzenie zabiegów nerkozastępczych: hemodializa, plazmaferaza, CRRT, CADO,ADO,</w:t>
      </w:r>
    </w:p>
    <w:p w14:paraId="329557FF" w14:textId="1010DF30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/>
          <w:sz w:val="20"/>
          <w:szCs w:val="20"/>
          <w:lang w:eastAsia="pl-PL"/>
        </w:rPr>
        <w:t>o</w:t>
      </w: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bsługa aparatury niezbędnej do prowadzenia zabiegów nerkozastępczych stacja uzdatniania wody RO maszyny dializacyjne, aparat do prowadzenia zabiegu CRRT, aparat do prowadzenia zabiegu plazmaferazy, aparat do ADO, defibrylator, aparat EKG itp:</w:t>
      </w:r>
    </w:p>
    <w:p w14:paraId="265D8E08" w14:textId="5A34B5E2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monitorowanie, ocenianie i analizowanie jakości prowadzenia zabiegów   nerkozastępczych,</w:t>
      </w:r>
    </w:p>
    <w:p w14:paraId="6E1E8BD1" w14:textId="57B67448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wykonywanie czynności związanych i utrzymaniem higieny chorego,</w:t>
      </w:r>
    </w:p>
    <w:p w14:paraId="24E6B2A2" w14:textId="40878488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obserwowanie chorego zabarwienia skóry, rysów twarzy, stanu ogólnego  i psychicznego, reakcji na wykonywane zabiegi i przyjmowane leki,</w:t>
      </w:r>
    </w:p>
    <w:p w14:paraId="415FC54C" w14:textId="42AF3A86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wykonywanie czynności diagnostycznych: ważenie, mierzenie ciśnienia tętniczego i tętna, pobieranie materiału do badań itp.,</w:t>
      </w:r>
    </w:p>
    <w:p w14:paraId="1220C34A" w14:textId="36DC0F9C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wykonywanie zabiegów leczniczych: kompres, okład, opatrunek, podawanie leków, podawanie tlenu,</w:t>
      </w:r>
    </w:p>
    <w:p w14:paraId="0DF096B9" w14:textId="6AA699D4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lastRenderedPageBreak/>
        <w:t>pomoc (asystowanie) lekarzowi w wykonywaniu specjalistycznych badań   diagnostycznych i terapeutycznych,</w:t>
      </w:r>
    </w:p>
    <w:p w14:paraId="61D2EA75" w14:textId="3842D8E2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udzielanie pierwszej pomocy w stanach bezpośrednio zagrażających życiu chorego,</w:t>
      </w:r>
    </w:p>
    <w:p w14:paraId="73796DA2" w14:textId="77E76152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czuwanie i aktywizowanie chorego do udziału w leczeniu, pielęgnacji i ochronie zdrowia poprzez  informowanie pacjenta o jego prawach, informowanie o celowości wykonywanych zabiegów nerkozastępczych, pouczanie i wskazywanie sposobów zachowania podczas zabiegów nerkozastępczych, pomoc w nabywaniu wiedzy i umiejętności niezbędnych do przywracania i utrzymania zdrowia, szerzenie oświaty zdrowotnej, edukację pacjentów dializowanych,</w:t>
      </w:r>
    </w:p>
    <w:p w14:paraId="146FC59B" w14:textId="2D81F5F9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zapewnienie pacjentowi pomocy w realizacji potrzeb duchowych i wsparcia psychicznego w sytuacjach trudnych ( lęku i osamotnienia),</w:t>
      </w:r>
    </w:p>
    <w:p w14:paraId="1EFC9890" w14:textId="512796D7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dokumentowanie przebiegu pielęgnowania, wykonywania zabiegów i wyników obserwacji oraz przekazywania informacji ustalonymi drogami,</w:t>
      </w:r>
    </w:p>
    <w:p w14:paraId="5B758A34" w14:textId="07BA78AA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utrzymanie sprawności technicznej powierzonych narzędzi, sprzętu, aparatury niezbędnej do udzielania pierwszej pomocy oraz wykonywania zabiegów leczniczo-pielęgnacyjnych, zgłaszanie awarii sprzętu,</w:t>
      </w:r>
    </w:p>
    <w:p w14:paraId="4743C814" w14:textId="0D0F7211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/>
          <w:sz w:val="20"/>
          <w:szCs w:val="20"/>
          <w:lang w:eastAsia="pl-PL"/>
        </w:rPr>
        <w:t>e</w:t>
      </w: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dukacja pacjentów dializowanych i ich rodzin,</w:t>
      </w:r>
    </w:p>
    <w:p w14:paraId="5377CDB7" w14:textId="77777777" w:rsidR="00E01AE7" w:rsidRDefault="00E01AE7" w:rsidP="00E01AE7">
      <w:pPr>
        <w:pStyle w:val="Nagwek"/>
        <w:ind w:left="360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Przychodni Zdrowia Psychicznego przeciętnie</w:t>
      </w:r>
      <w:r w:rsidRPr="00F81DAE">
        <w:t xml:space="preserve"> </w:t>
      </w:r>
      <w:r>
        <w:t>140</w:t>
      </w:r>
      <w:r w:rsidRPr="00F81DAE">
        <w:t xml:space="preserve"> godzin w miesiącu – 1 pielęgniarka/pielęgniarz.</w:t>
      </w:r>
    </w:p>
    <w:p w14:paraId="65759132" w14:textId="77777777" w:rsidR="00E01AE7" w:rsidRDefault="00E01AE7" w:rsidP="00E01AE7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0526351D" w14:textId="361BD98C" w:rsidR="00E01AE7" w:rsidRPr="00CE6A11" w:rsidRDefault="00E01AE7" w:rsidP="00E01AE7">
      <w:pPr>
        <w:pStyle w:val="Default"/>
        <w:contextualSpacing/>
        <w:jc w:val="both"/>
        <w:rPr>
          <w:sz w:val="20"/>
          <w:szCs w:val="20"/>
          <w:u w:val="single"/>
        </w:rPr>
      </w:pPr>
      <w:r w:rsidRPr="00CE6A11">
        <w:rPr>
          <w:sz w:val="20"/>
          <w:szCs w:val="20"/>
          <w:u w:val="single"/>
        </w:rPr>
        <w:t>Wykonywane czynności będą polegały m.in. na:</w:t>
      </w:r>
    </w:p>
    <w:p w14:paraId="25D05B8D" w14:textId="77777777" w:rsidR="00E01AE7" w:rsidRPr="00CE6A11" w:rsidRDefault="00E01AE7" w:rsidP="00E01AE7">
      <w:pPr>
        <w:pStyle w:val="Default"/>
        <w:contextualSpacing/>
        <w:jc w:val="both"/>
        <w:rPr>
          <w:sz w:val="20"/>
          <w:szCs w:val="20"/>
        </w:rPr>
      </w:pPr>
    </w:p>
    <w:p w14:paraId="4554E4AC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udzielaniu osobom zgłaszającym się wyczerpujących informacji o dniach i godzinach pracy poszczególnych lekarzy, o rodzajach i warunkach udzielanych świadczeń przez przychodnię i inne współpracujące z nią zakłady służby zdrowia oraz bieżąco uaktualnianie tablicy informacyjnej;</w:t>
      </w:r>
    </w:p>
    <w:p w14:paraId="64D57A04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przyjmowaniu zgłoszeń osobistych, telefonicznych na porady;</w:t>
      </w:r>
    </w:p>
    <w:p w14:paraId="6CB6DBFE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zakładaniu kart pacjentów oraz innych osób korzystających z usług przychodni;</w:t>
      </w:r>
    </w:p>
    <w:p w14:paraId="3E2298BC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opiece nad pacjentem pobudzonym;</w:t>
      </w:r>
    </w:p>
    <w:p w14:paraId="504A28B5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gromadzeniu, porządkowaniu i przechowywaniu dokumentacji medycznej oraz przekazywaniu kart historii choroby do gabinetów lekarskich zgodnie z terminem przyjęć;</w:t>
      </w:r>
    </w:p>
    <w:p w14:paraId="48087B60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prowadzeniu terminarza przyjęć dla osób nie wymagających natychmiastowej pomocy;</w:t>
      </w:r>
    </w:p>
    <w:p w14:paraId="0871E0A1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prowadzeniu miesięcznej statystyki z wykonywanych porad i przekazywaniu ich do Działu Statystyki Medycznej;</w:t>
      </w:r>
    </w:p>
    <w:p w14:paraId="13C3304C" w14:textId="77777777" w:rsidR="00E01AE7" w:rsidRDefault="00E01AE7" w:rsidP="00E01AE7">
      <w:pPr>
        <w:numPr>
          <w:ilvl w:val="0"/>
          <w:numId w:val="13"/>
        </w:numPr>
        <w:suppressAutoHyphens w:val="0"/>
        <w:spacing w:after="160" w:line="259" w:lineRule="auto"/>
        <w:ind w:left="426"/>
        <w:contextualSpacing/>
        <w:jc w:val="both"/>
      </w:pPr>
      <w:r>
        <w:t>współpracy z lekarzami w celu regulowania przyjęć osób zgłaszających się, przede wszystkim ciężko chorych i potrzebujących pomocy.</w:t>
      </w:r>
    </w:p>
    <w:p w14:paraId="2B925E1E" w14:textId="716A8510" w:rsidR="00BD7B46" w:rsidRDefault="00BD7B46" w:rsidP="00BD7B46">
      <w:pPr>
        <w:pStyle w:val="Nagwek"/>
        <w:ind w:left="360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Poliklinice w Ciechanowie przeciętnie</w:t>
      </w:r>
      <w:r w:rsidRPr="00F81DAE">
        <w:t xml:space="preserve"> </w:t>
      </w:r>
      <w:r>
        <w:t>50</w:t>
      </w:r>
      <w:r w:rsidRPr="00F81DAE">
        <w:t xml:space="preserve"> godzin w miesiącu – 1 pielęgniarka/pielęgniarz.</w:t>
      </w:r>
    </w:p>
    <w:p w14:paraId="20C00974" w14:textId="77777777" w:rsidR="007F2C82" w:rsidRDefault="007F2C82" w:rsidP="007F2C82">
      <w:pPr>
        <w:pStyle w:val="Default"/>
        <w:jc w:val="both"/>
        <w:rPr>
          <w:sz w:val="20"/>
          <w:szCs w:val="20"/>
          <w:u w:val="single"/>
        </w:rPr>
      </w:pPr>
    </w:p>
    <w:p w14:paraId="01ACB234" w14:textId="067A66A2" w:rsidR="007F2C82" w:rsidRPr="007F2C82" w:rsidRDefault="007F2C82" w:rsidP="007F2C82">
      <w:pPr>
        <w:pStyle w:val="Default"/>
        <w:jc w:val="both"/>
        <w:rPr>
          <w:sz w:val="20"/>
          <w:szCs w:val="20"/>
          <w:u w:val="single"/>
        </w:rPr>
      </w:pPr>
      <w:r w:rsidRPr="007F2C82">
        <w:rPr>
          <w:sz w:val="20"/>
          <w:szCs w:val="20"/>
          <w:u w:val="single"/>
        </w:rPr>
        <w:t>Wykonywane czynności będą polegały m.in. na:</w:t>
      </w:r>
    </w:p>
    <w:p w14:paraId="593D13C3" w14:textId="77777777" w:rsidR="007F2C82" w:rsidRPr="007F2C82" w:rsidRDefault="007F2C82" w:rsidP="007F2C82">
      <w:pPr>
        <w:pStyle w:val="Default"/>
        <w:jc w:val="both"/>
        <w:rPr>
          <w:sz w:val="20"/>
          <w:szCs w:val="20"/>
        </w:rPr>
      </w:pPr>
    </w:p>
    <w:p w14:paraId="172BF364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Zapewnienie całościowej opieki pielęgniarskiej obejmującej realizowanie świadczeń ambulatoryjnych</w:t>
      </w:r>
    </w:p>
    <w:p w14:paraId="0C24FBC1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Współdziałanie w medycznych zabiegach diagnostycznych i leczniczych.</w:t>
      </w:r>
    </w:p>
    <w:p w14:paraId="01DAC5FA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Wykonywanie czynności diagnostycznych: iniekcje, mierzenie ciśnienia tętniczego, tętna, temperatury, wagi, wzrostu, pobieranie materiałów do badań itp.</w:t>
      </w:r>
    </w:p>
    <w:p w14:paraId="40E9B766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Wykonywanie zleceń lekarskich.</w:t>
      </w:r>
    </w:p>
    <w:p w14:paraId="612DAB02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Zapobieganie zakażeniom podczas wykonywania świadczeń medycznych.</w:t>
      </w:r>
    </w:p>
    <w:p w14:paraId="30064C3C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Edukacja prozdrowotna.</w:t>
      </w:r>
    </w:p>
    <w:p w14:paraId="7CA771D6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Utrzymanie sprawności technicznej powierzonego sprzętu, aparatury niezbędnej do udzielania pierwszej pomocy oraz wykonywania zabiegów leczniczo-pielęgnacyjnych.</w:t>
      </w:r>
    </w:p>
    <w:p w14:paraId="3EC708FE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 xml:space="preserve">Zabezpieczenie i właściwe przechowywanie leków, środków dezynfekcyjnych zgodnie </w:t>
      </w:r>
      <w:r w:rsidRPr="007F2C82">
        <w:br/>
        <w:t>z obowiązującymi przepisami i aktualną wiedzą.</w:t>
      </w:r>
    </w:p>
    <w:p w14:paraId="697F13A8" w14:textId="77777777" w:rsidR="007F2C82" w:rsidRDefault="007F2C82" w:rsidP="00BD7B46">
      <w:pPr>
        <w:pStyle w:val="Nagwek"/>
        <w:ind w:left="360"/>
        <w:jc w:val="both"/>
      </w:pPr>
    </w:p>
    <w:p w14:paraId="2931754C" w14:textId="77777777" w:rsidR="00BD7B46" w:rsidRDefault="00BD7B46" w:rsidP="00BD7B46">
      <w:pPr>
        <w:pStyle w:val="Nagwek"/>
        <w:ind w:left="360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Poliklinice w Radomiu w cyklach 7 godzinnych przeciętnie</w:t>
      </w:r>
      <w:r w:rsidRPr="00F81DAE">
        <w:t xml:space="preserve"> </w:t>
      </w:r>
      <w:r>
        <w:t>140</w:t>
      </w:r>
      <w:r w:rsidRPr="00F81DAE">
        <w:t xml:space="preserve"> godzin w miesiącu – 1 pielęgniarka/pielęgniarz.</w:t>
      </w:r>
    </w:p>
    <w:p w14:paraId="2B70D2B4" w14:textId="77777777" w:rsidR="007F2C82" w:rsidRPr="007F2C82" w:rsidRDefault="007F2C82" w:rsidP="007F2C82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7F2C82">
        <w:rPr>
          <w:color w:val="auto"/>
          <w:sz w:val="20"/>
          <w:szCs w:val="20"/>
          <w:u w:val="single"/>
        </w:rPr>
        <w:lastRenderedPageBreak/>
        <w:t>Wykonywane czynności będą polegały na:</w:t>
      </w:r>
    </w:p>
    <w:p w14:paraId="22500674" w14:textId="77777777" w:rsidR="007F2C82" w:rsidRPr="007F2C82" w:rsidRDefault="007F2C82" w:rsidP="007F2C82">
      <w:pPr>
        <w:pStyle w:val="Default"/>
        <w:contextualSpacing/>
        <w:jc w:val="both"/>
        <w:rPr>
          <w:color w:val="auto"/>
          <w:sz w:val="20"/>
          <w:szCs w:val="20"/>
        </w:rPr>
      </w:pPr>
      <w:r w:rsidRPr="007F2C82">
        <w:rPr>
          <w:color w:val="auto"/>
          <w:sz w:val="20"/>
          <w:szCs w:val="20"/>
        </w:rPr>
        <w:t>Realizacji zadań pielęgniarki podstawowej opieki zdrowotnej określonych w Załączniku nr 2A do Rozporządzenia Ministra Zdrowia  z dnia 27 listopada 2019 r. w sprawie zakresu zadań lekarza podstawowej opieki zdrowotnej, pielęgniarki podstawowej opieki zdrowotnej i położnej podstawowej opieki zdrowotnej. (Dz. U z 2019 r. poz. 2335).</w:t>
      </w:r>
    </w:p>
    <w:p w14:paraId="23305CD6" w14:textId="77777777" w:rsidR="00BD7B46" w:rsidRPr="00BD7B46" w:rsidRDefault="00BD7B46" w:rsidP="0088024A">
      <w:pPr>
        <w:suppressAutoHyphens w:val="0"/>
        <w:rPr>
          <w:rFonts w:eastAsia="Arial Unicode MS"/>
          <w:lang w:eastAsia="pl-PL"/>
        </w:rPr>
      </w:pPr>
    </w:p>
    <w:sectPr w:rsidR="00BD7B46" w:rsidRPr="00BD7B46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2"/>
  </w:num>
  <w:num w:numId="3" w16cid:durableId="1383485149">
    <w:abstractNumId w:val="24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8"/>
  </w:num>
  <w:num w:numId="7" w16cid:durableId="1697580521">
    <w:abstractNumId w:val="26"/>
  </w:num>
  <w:num w:numId="8" w16cid:durableId="1088387658">
    <w:abstractNumId w:val="6"/>
  </w:num>
  <w:num w:numId="9" w16cid:durableId="880166344">
    <w:abstractNumId w:val="17"/>
  </w:num>
  <w:num w:numId="10" w16cid:durableId="1178471695">
    <w:abstractNumId w:val="25"/>
  </w:num>
  <w:num w:numId="11" w16cid:durableId="637154339">
    <w:abstractNumId w:val="4"/>
  </w:num>
  <w:num w:numId="12" w16cid:durableId="1773283311">
    <w:abstractNumId w:val="10"/>
  </w:num>
  <w:num w:numId="13" w16cid:durableId="1818449123">
    <w:abstractNumId w:val="9"/>
  </w:num>
  <w:num w:numId="14" w16cid:durableId="1643341072">
    <w:abstractNumId w:val="22"/>
  </w:num>
  <w:num w:numId="15" w16cid:durableId="59523539">
    <w:abstractNumId w:val="21"/>
  </w:num>
  <w:num w:numId="16" w16cid:durableId="872812489">
    <w:abstractNumId w:val="23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4"/>
  </w:num>
  <w:num w:numId="21" w16cid:durableId="1091438457">
    <w:abstractNumId w:val="19"/>
  </w:num>
  <w:num w:numId="22" w16cid:durableId="676347075">
    <w:abstractNumId w:val="15"/>
  </w:num>
  <w:num w:numId="23" w16cid:durableId="1672565612">
    <w:abstractNumId w:val="13"/>
  </w:num>
  <w:num w:numId="24" w16cid:durableId="886768047">
    <w:abstractNumId w:val="16"/>
  </w:num>
  <w:num w:numId="25" w16cid:durableId="1378236633">
    <w:abstractNumId w:val="7"/>
  </w:num>
  <w:num w:numId="26" w16cid:durableId="17795264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768E1"/>
    <w:rsid w:val="006D07B5"/>
    <w:rsid w:val="00700B53"/>
    <w:rsid w:val="00757372"/>
    <w:rsid w:val="00783167"/>
    <w:rsid w:val="007C2634"/>
    <w:rsid w:val="007C6314"/>
    <w:rsid w:val="007F2C82"/>
    <w:rsid w:val="0088024A"/>
    <w:rsid w:val="008F29C1"/>
    <w:rsid w:val="008F7E87"/>
    <w:rsid w:val="00941B84"/>
    <w:rsid w:val="00981F92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5</Pages>
  <Words>2202</Words>
  <Characters>13217</Characters>
  <Application>Microsoft Office Word</Application>
  <DocSecurity>0</DocSecurity>
  <Lines>110</Lines>
  <Paragraphs>30</Paragraphs>
  <ScaleCrop>false</ScaleCrop>
  <Company/>
  <LinksUpToDate>false</LinksUpToDate>
  <CharactersWithSpaces>15389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26</cp:revision>
  <dcterms:created xsi:type="dcterms:W3CDTF">2023-04-20T12:11:00Z</dcterms:created>
  <dcterms:modified xsi:type="dcterms:W3CDTF">2025-02-20T19:06:00Z</dcterms:modified>
</cp:coreProperties>
</file>