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0F33483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4F507D">
        <w:rPr>
          <w:b/>
          <w:sz w:val="22"/>
          <w:szCs w:val="22"/>
        </w:rPr>
        <w:t>5</w:t>
      </w:r>
      <w:r w:rsidR="00170827" w:rsidRPr="00170827">
        <w:rPr>
          <w:b/>
          <w:sz w:val="22"/>
          <w:szCs w:val="22"/>
        </w:rPr>
        <w:t>/202</w:t>
      </w:r>
      <w:r w:rsidR="004F507D">
        <w:rPr>
          <w:b/>
          <w:sz w:val="22"/>
          <w:szCs w:val="22"/>
        </w:rPr>
        <w:t>5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484A261" w14:textId="24805169" w:rsidR="00491DA9" w:rsidRPr="001F2761" w:rsidRDefault="00491DA9" w:rsidP="000719DC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1F2761">
        <w:rPr>
          <w:b/>
          <w:i/>
          <w:iCs/>
          <w:sz w:val="22"/>
          <w:szCs w:val="22"/>
        </w:rPr>
        <w:t xml:space="preserve">Zakup i dostawa </w:t>
      </w:r>
      <w:r w:rsidR="004F507D">
        <w:rPr>
          <w:b/>
          <w:i/>
          <w:iCs/>
          <w:sz w:val="22"/>
          <w:szCs w:val="22"/>
        </w:rPr>
        <w:t xml:space="preserve">fartuchów chirurgicznych jałowych </w:t>
      </w:r>
    </w:p>
    <w:p w14:paraId="5F5623E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614BA"/>
    <w:rsid w:val="00170827"/>
    <w:rsid w:val="001F2761"/>
    <w:rsid w:val="00204613"/>
    <w:rsid w:val="0027104B"/>
    <w:rsid w:val="002B1E07"/>
    <w:rsid w:val="002C2DE7"/>
    <w:rsid w:val="002D160C"/>
    <w:rsid w:val="002D3BDF"/>
    <w:rsid w:val="00300EB6"/>
    <w:rsid w:val="003024A8"/>
    <w:rsid w:val="00307E5F"/>
    <w:rsid w:val="00312A4F"/>
    <w:rsid w:val="00336EEB"/>
    <w:rsid w:val="00360BC3"/>
    <w:rsid w:val="003B5C25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4F507D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17</cp:revision>
  <cp:lastPrinted>2021-04-06T11:38:00Z</cp:lastPrinted>
  <dcterms:created xsi:type="dcterms:W3CDTF">2021-04-21T09:25:00Z</dcterms:created>
  <dcterms:modified xsi:type="dcterms:W3CDTF">2025-02-06T08:21:00Z</dcterms:modified>
</cp:coreProperties>
</file>