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50481" w:rsidP="006A5DF1">
      <w:pPr>
        <w:spacing w:after="240"/>
        <w:jc w:val="right"/>
        <w:rPr>
          <w:sz w:val="22"/>
          <w:szCs w:val="22"/>
        </w:rPr>
      </w:pPr>
      <w:r w:rsidRPr="00E5048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50481">
        <w:rPr>
          <w:sz w:val="22"/>
          <w:szCs w:val="22"/>
        </w:rPr>
        <w:t>2025-02-10</w:t>
      </w:r>
    </w:p>
    <w:p w:rsidR="00E50481" w:rsidRPr="00E50481" w:rsidRDefault="00E50481" w:rsidP="006A5DF1">
      <w:pPr>
        <w:rPr>
          <w:b/>
          <w:bCs/>
          <w:sz w:val="22"/>
          <w:szCs w:val="22"/>
        </w:rPr>
      </w:pPr>
      <w:r w:rsidRPr="00E50481">
        <w:rPr>
          <w:b/>
          <w:bCs/>
          <w:sz w:val="22"/>
          <w:szCs w:val="22"/>
        </w:rPr>
        <w:t>Akademia Górniczo - Hutnicza</w:t>
      </w:r>
    </w:p>
    <w:p w:rsidR="00E50481" w:rsidRPr="00E50481" w:rsidRDefault="00E50481" w:rsidP="006A5DF1">
      <w:pPr>
        <w:rPr>
          <w:b/>
          <w:bCs/>
          <w:sz w:val="22"/>
          <w:szCs w:val="22"/>
        </w:rPr>
      </w:pPr>
      <w:r w:rsidRPr="00E50481">
        <w:rPr>
          <w:b/>
          <w:bCs/>
          <w:sz w:val="22"/>
          <w:szCs w:val="22"/>
        </w:rPr>
        <w:t>im. Stanisława Staszica w Krakowie</w:t>
      </w:r>
    </w:p>
    <w:p w:rsidR="006A5DF1" w:rsidRPr="00D91931" w:rsidRDefault="00E50481" w:rsidP="006A5DF1">
      <w:pPr>
        <w:rPr>
          <w:b/>
          <w:bCs/>
          <w:sz w:val="22"/>
          <w:szCs w:val="22"/>
        </w:rPr>
      </w:pPr>
      <w:r w:rsidRPr="00E50481">
        <w:rPr>
          <w:b/>
          <w:bCs/>
          <w:sz w:val="22"/>
          <w:szCs w:val="22"/>
        </w:rPr>
        <w:t>Dział Zamówień Publicznych</w:t>
      </w:r>
    </w:p>
    <w:p w:rsidR="006A5DF1" w:rsidRPr="00BD5546" w:rsidRDefault="00E50481" w:rsidP="006A5DF1">
      <w:pPr>
        <w:rPr>
          <w:sz w:val="22"/>
          <w:szCs w:val="22"/>
        </w:rPr>
      </w:pPr>
      <w:r w:rsidRPr="00E5048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50481">
        <w:rPr>
          <w:sz w:val="22"/>
          <w:szCs w:val="22"/>
        </w:rPr>
        <w:t>30</w:t>
      </w:r>
    </w:p>
    <w:p w:rsidR="006A5DF1" w:rsidRPr="00BD5546" w:rsidRDefault="00E50481" w:rsidP="006A5DF1">
      <w:pPr>
        <w:rPr>
          <w:sz w:val="22"/>
          <w:szCs w:val="22"/>
        </w:rPr>
      </w:pPr>
      <w:r w:rsidRPr="00E5048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5048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86467" w:rsidRPr="00E50481">
        <w:rPr>
          <w:b/>
          <w:sz w:val="22"/>
          <w:szCs w:val="22"/>
        </w:rPr>
        <w:t>DE-dzp.272-022/25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86467" w:rsidRDefault="00C86467" w:rsidP="00C86467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</w:p>
    <w:p w:rsidR="00632C3C" w:rsidRPr="00C86467" w:rsidRDefault="00E21B49" w:rsidP="00C86467">
      <w:pPr>
        <w:pStyle w:val="Nagwek1"/>
        <w:spacing w:before="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C86467">
        <w:rPr>
          <w:rFonts w:ascii="Times New Roman" w:hAnsi="Times New Roman"/>
          <w:sz w:val="24"/>
          <w:szCs w:val="24"/>
        </w:rPr>
        <w:t>WYJAŚNIENI</w:t>
      </w:r>
      <w:r w:rsidR="00520165" w:rsidRPr="00C86467">
        <w:rPr>
          <w:rFonts w:ascii="Times New Roman" w:hAnsi="Times New Roman"/>
          <w:sz w:val="24"/>
          <w:szCs w:val="24"/>
        </w:rPr>
        <w:t>A</w:t>
      </w:r>
      <w:r w:rsidR="00632C3C" w:rsidRPr="00C86467">
        <w:rPr>
          <w:rFonts w:ascii="Times New Roman" w:hAnsi="Times New Roman"/>
          <w:sz w:val="24"/>
          <w:szCs w:val="24"/>
        </w:rPr>
        <w:t xml:space="preserve"> TREŚCI</w:t>
      </w:r>
      <w:r w:rsidR="0029606A" w:rsidRPr="00C86467">
        <w:rPr>
          <w:rFonts w:ascii="Times New Roman" w:hAnsi="Times New Roman"/>
          <w:sz w:val="24"/>
          <w:szCs w:val="24"/>
        </w:rPr>
        <w:t xml:space="preserve"> SWZ</w:t>
      </w:r>
      <w:r w:rsidR="00C86467">
        <w:rPr>
          <w:rFonts w:ascii="Times New Roman" w:hAnsi="Times New Roman"/>
          <w:sz w:val="24"/>
          <w:szCs w:val="24"/>
        </w:rPr>
        <w:t xml:space="preserve"> ORAZ ZMIANY SWZ</w:t>
      </w:r>
      <w:bookmarkStart w:id="0" w:name="_GoBack"/>
      <w:bookmarkEnd w:id="0"/>
    </w:p>
    <w:p w:rsidR="00C86467" w:rsidRPr="00C86467" w:rsidRDefault="00C86467" w:rsidP="00C86467">
      <w:pPr>
        <w:rPr>
          <w:sz w:val="24"/>
          <w:szCs w:val="24"/>
        </w:rPr>
      </w:pPr>
    </w:p>
    <w:p w:rsidR="006D4AB3" w:rsidRDefault="00632C3C" w:rsidP="00C86467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50481" w:rsidRPr="00E50481">
        <w:rPr>
          <w:sz w:val="22"/>
          <w:szCs w:val="22"/>
        </w:rPr>
        <w:t xml:space="preserve">Tryb podstawowy bez negocjacji - art. 275 pkt. 1 ustawy </w:t>
      </w:r>
      <w:proofErr w:type="spellStart"/>
      <w:r w:rsidR="00E50481" w:rsidRPr="00E5048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50481" w:rsidRPr="00E50481">
        <w:rPr>
          <w:b/>
          <w:bCs/>
          <w:sz w:val="22"/>
          <w:szCs w:val="22"/>
        </w:rPr>
        <w:t>Świadczenie usług pocztowych w obrocie krajowym i zagranicznym dla AGH  - DE-dzp.272-022/25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50481" w:rsidRPr="00E50481">
        <w:rPr>
          <w:b/>
          <w:sz w:val="22"/>
          <w:szCs w:val="22"/>
        </w:rPr>
        <w:t>DE-dzp.272-022/25</w:t>
      </w:r>
      <w:r w:rsidRPr="006A5DF1">
        <w:rPr>
          <w:b/>
          <w:sz w:val="22"/>
          <w:szCs w:val="22"/>
        </w:rPr>
        <w:t>.</w:t>
      </w:r>
    </w:p>
    <w:p w:rsidR="00C86467" w:rsidRPr="006A5DF1" w:rsidRDefault="00C86467" w:rsidP="00C86467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0481" w:rsidRPr="006A5DF1" w:rsidTr="00F704E5">
        <w:tc>
          <w:tcPr>
            <w:tcW w:w="9356" w:type="dxa"/>
            <w:shd w:val="clear" w:color="auto" w:fill="auto"/>
          </w:tcPr>
          <w:p w:rsidR="00C86467" w:rsidRPr="00C86467" w:rsidRDefault="00C86467" w:rsidP="00C86467">
            <w:pPr>
              <w:tabs>
                <w:tab w:val="left" w:pos="-360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C86467">
              <w:rPr>
                <w:b/>
                <w:bCs/>
                <w:sz w:val="22"/>
                <w:szCs w:val="22"/>
              </w:rPr>
              <w:t>Pytanie nr 1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</w:rPr>
            </w:pPr>
            <w:r w:rsidRPr="00C86467">
              <w:rPr>
                <w:sz w:val="22"/>
                <w:szCs w:val="22"/>
              </w:rPr>
              <w:t xml:space="preserve">Zamawiający we wzorze umowy w § 8 ust. 4 Zamawiający </w:t>
            </w:r>
            <w:r w:rsidRPr="00C86467">
              <w:rPr>
                <w:rFonts w:eastAsia="Calibri"/>
                <w:sz w:val="22"/>
                <w:szCs w:val="22"/>
              </w:rPr>
              <w:t xml:space="preserve">zastrzegł karę w wysokości 3000 zł w przypadku niespełnienia wymogu dotyczącego zatrudnienia. </w:t>
            </w:r>
          </w:p>
          <w:p w:rsidR="00C86467" w:rsidRPr="00C86467" w:rsidRDefault="00C86467" w:rsidP="00C86467">
            <w:pPr>
              <w:tabs>
                <w:tab w:val="left" w:pos="-3600"/>
              </w:tabs>
              <w:jc w:val="both"/>
              <w:rPr>
                <w:sz w:val="22"/>
                <w:szCs w:val="22"/>
              </w:rPr>
            </w:pPr>
            <w:r w:rsidRPr="00C86467">
              <w:rPr>
                <w:sz w:val="22"/>
                <w:szCs w:val="22"/>
              </w:rPr>
              <w:t>Wykonawca zwraca się z prośbą o wykreślenie albo złagodzenie wysokich kar wskazanych w § 8 ust. 4 z tytułu nieprzedłożenia dokumentów lub wyjaśnień.</w:t>
            </w:r>
          </w:p>
          <w:p w:rsidR="00C86467" w:rsidRPr="00C86467" w:rsidRDefault="00C86467" w:rsidP="00C86467">
            <w:pPr>
              <w:jc w:val="both"/>
              <w:rPr>
                <w:b/>
                <w:sz w:val="22"/>
                <w:szCs w:val="22"/>
              </w:rPr>
            </w:pPr>
            <w:r w:rsidRPr="00C86467">
              <w:rPr>
                <w:b/>
                <w:sz w:val="22"/>
                <w:szCs w:val="22"/>
              </w:rPr>
              <w:t>Odpowiedź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</w:rPr>
            </w:pPr>
            <w:r w:rsidRPr="00C86467">
              <w:rPr>
                <w:sz w:val="22"/>
                <w:szCs w:val="22"/>
              </w:rPr>
              <w:t xml:space="preserve">Zamawiający zmienia zapis </w:t>
            </w:r>
            <w:r w:rsidRPr="00C86467">
              <w:rPr>
                <w:sz w:val="22"/>
                <w:szCs w:val="22"/>
              </w:rPr>
              <w:t>w § 8 ust. 4</w:t>
            </w:r>
            <w:r w:rsidRPr="00C86467">
              <w:rPr>
                <w:sz w:val="22"/>
                <w:szCs w:val="22"/>
              </w:rPr>
              <w:t xml:space="preserve"> wzoru umowy w następujący sposób: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  <w:u w:val="single"/>
              </w:rPr>
            </w:pPr>
            <w:r w:rsidRPr="00C86467">
              <w:rPr>
                <w:sz w:val="22"/>
                <w:szCs w:val="22"/>
                <w:u w:val="single"/>
              </w:rPr>
              <w:t>Zamiast:</w:t>
            </w:r>
          </w:p>
          <w:p w:rsidR="00C86467" w:rsidRPr="00C86467" w:rsidRDefault="00C86467" w:rsidP="00C86467">
            <w:pPr>
              <w:ind w:left="284" w:right="-47" w:hanging="284"/>
              <w:jc w:val="both"/>
              <w:rPr>
                <w:color w:val="000000"/>
                <w:sz w:val="22"/>
                <w:szCs w:val="22"/>
              </w:rPr>
            </w:pPr>
            <w:r w:rsidRPr="00C86467">
              <w:rPr>
                <w:color w:val="000000"/>
                <w:sz w:val="22"/>
                <w:szCs w:val="22"/>
              </w:rPr>
              <w:t xml:space="preserve">4. Jeżeli Wykonawca nie przedstawi dokumentów lub wyjaśnień o których mowa w § 1 ust. 8 i 9 (w tym także dodatkowych dokumentów na żądanie Zamawiającego), albo jeżeli przedstawione dokumenty lub wyjaśnienia nie potwierdzą wymaganego zatrudnienia, Wykonawca zapłaci za każdy nie przedłożony dokument lub wyjaśnienie zatrudnienia na umowę o pracę osób wykonujących  czynności wymienione w § 1 ust.8 , karę umowną w wysokości </w:t>
            </w:r>
            <w:r w:rsidRPr="00C86467">
              <w:rPr>
                <w:color w:val="000000"/>
                <w:sz w:val="22"/>
                <w:szCs w:val="22"/>
                <w:highlight w:val="lightGray"/>
              </w:rPr>
              <w:t>3 000,00 złotych</w:t>
            </w:r>
            <w:r w:rsidRPr="00C86467">
              <w:rPr>
                <w:color w:val="000000"/>
                <w:sz w:val="22"/>
                <w:szCs w:val="22"/>
              </w:rPr>
              <w:t xml:space="preserve"> za każdą ww. osobę.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  <w:u w:val="single"/>
              </w:rPr>
            </w:pPr>
            <w:r w:rsidRPr="00C86467">
              <w:rPr>
                <w:sz w:val="22"/>
                <w:szCs w:val="22"/>
                <w:u w:val="single"/>
              </w:rPr>
              <w:t>Powinno być:</w:t>
            </w:r>
          </w:p>
          <w:p w:rsidR="00C86467" w:rsidRPr="00C86467" w:rsidRDefault="00C86467" w:rsidP="00C86467">
            <w:pPr>
              <w:ind w:left="284" w:right="-47" w:hanging="284"/>
              <w:jc w:val="both"/>
              <w:rPr>
                <w:color w:val="000000"/>
                <w:sz w:val="22"/>
                <w:szCs w:val="22"/>
              </w:rPr>
            </w:pPr>
            <w:r w:rsidRPr="00C86467">
              <w:rPr>
                <w:color w:val="000000"/>
                <w:sz w:val="22"/>
                <w:szCs w:val="22"/>
              </w:rPr>
              <w:t xml:space="preserve">4. Jeżeli Wykonawca nie przedstawi dokumentów lub wyjaśnień o których mowa w § 1 ust. 8 i 9 (w tym także dodatkowych dokumentów na żądanie Zamawiającego), albo jeżeli przedstawione dokumenty lub wyjaśnienia nie potwierdzą wymaganego zatrudnienia, Wykonawca zapłaci za każdy nie przedłożony dokument lub wyjaśnienie zatrudnienia na umowę o pracę osób wykonujących  czynności wymienione w § 1 ust.8 , karę umowną w wysokości </w:t>
            </w:r>
            <w:r w:rsidRPr="00C86467">
              <w:rPr>
                <w:color w:val="000000"/>
                <w:sz w:val="22"/>
                <w:szCs w:val="22"/>
                <w:highlight w:val="lightGray"/>
              </w:rPr>
              <w:t>2</w:t>
            </w:r>
            <w:r w:rsidRPr="00C86467">
              <w:rPr>
                <w:color w:val="000000"/>
                <w:sz w:val="22"/>
                <w:szCs w:val="22"/>
                <w:highlight w:val="lightGray"/>
              </w:rPr>
              <w:t xml:space="preserve"> 000,00 złotych</w:t>
            </w:r>
            <w:r w:rsidRPr="00C86467">
              <w:rPr>
                <w:color w:val="000000"/>
                <w:sz w:val="22"/>
                <w:szCs w:val="22"/>
              </w:rPr>
              <w:t xml:space="preserve"> za każdą ww. osobę.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</w:rPr>
            </w:pPr>
          </w:p>
          <w:p w:rsidR="00C86467" w:rsidRPr="00C86467" w:rsidRDefault="00C86467" w:rsidP="00C86467">
            <w:pPr>
              <w:jc w:val="both"/>
              <w:rPr>
                <w:b/>
                <w:bCs/>
                <w:sz w:val="22"/>
                <w:szCs w:val="22"/>
              </w:rPr>
            </w:pPr>
            <w:r w:rsidRPr="00C86467">
              <w:rPr>
                <w:b/>
                <w:bCs/>
                <w:sz w:val="22"/>
                <w:szCs w:val="22"/>
              </w:rPr>
              <w:t>Pytanie nr 2</w:t>
            </w:r>
          </w:p>
          <w:p w:rsidR="00C86467" w:rsidRPr="00C86467" w:rsidRDefault="00C86467" w:rsidP="00C86467">
            <w:pPr>
              <w:jc w:val="both"/>
              <w:rPr>
                <w:color w:val="000000"/>
                <w:sz w:val="22"/>
                <w:szCs w:val="22"/>
              </w:rPr>
            </w:pPr>
            <w:r w:rsidRPr="00C86467">
              <w:rPr>
                <w:color w:val="000000"/>
                <w:sz w:val="22"/>
                <w:szCs w:val="22"/>
              </w:rPr>
              <w:t>Zamawiający we wzorze umowy w § 3 ust. 3 wskazał godziny doręczenia korespondencji.</w:t>
            </w:r>
          </w:p>
          <w:p w:rsidR="00C86467" w:rsidRPr="00C86467" w:rsidRDefault="00C86467" w:rsidP="00C86467">
            <w:pPr>
              <w:jc w:val="both"/>
              <w:rPr>
                <w:color w:val="000000"/>
                <w:sz w:val="22"/>
                <w:szCs w:val="22"/>
              </w:rPr>
            </w:pPr>
            <w:r w:rsidRPr="00C86467">
              <w:rPr>
                <w:color w:val="000000"/>
                <w:sz w:val="22"/>
                <w:szCs w:val="22"/>
              </w:rPr>
              <w:t>3. Dostarczanie przesyłek do AGH - w każdy dzień roboczy tj. poniedziałek – piątek, w godzinach 8:00-12:00.</w:t>
            </w:r>
          </w:p>
          <w:p w:rsidR="00C86467" w:rsidRPr="00C86467" w:rsidRDefault="00C86467" w:rsidP="00C86467">
            <w:pPr>
              <w:jc w:val="both"/>
              <w:rPr>
                <w:color w:val="000000"/>
                <w:sz w:val="22"/>
                <w:szCs w:val="22"/>
              </w:rPr>
            </w:pPr>
            <w:r w:rsidRPr="00C86467">
              <w:rPr>
                <w:color w:val="000000"/>
                <w:sz w:val="22"/>
                <w:szCs w:val="22"/>
              </w:rPr>
              <w:t xml:space="preserve">Czy Zamawiający przychyli się do zmiany zapisu dot. zakresu czasowego doręczania przesyłek w godzinach pracy Zamawiającego. </w:t>
            </w:r>
          </w:p>
          <w:p w:rsidR="00C86467" w:rsidRPr="00C86467" w:rsidRDefault="00C86467" w:rsidP="00C86467">
            <w:pPr>
              <w:ind w:left="6372" w:firstLine="708"/>
              <w:jc w:val="both"/>
              <w:rPr>
                <w:sz w:val="22"/>
                <w:szCs w:val="22"/>
              </w:rPr>
            </w:pPr>
          </w:p>
          <w:p w:rsidR="00C86467" w:rsidRPr="00C86467" w:rsidRDefault="00C86467" w:rsidP="00C86467">
            <w:pPr>
              <w:jc w:val="both"/>
              <w:rPr>
                <w:b/>
                <w:sz w:val="22"/>
                <w:szCs w:val="22"/>
              </w:rPr>
            </w:pPr>
            <w:r w:rsidRPr="00C86467">
              <w:rPr>
                <w:b/>
                <w:sz w:val="22"/>
                <w:szCs w:val="22"/>
              </w:rPr>
              <w:lastRenderedPageBreak/>
              <w:t xml:space="preserve">Odpowiedź: </w:t>
            </w:r>
          </w:p>
          <w:p w:rsidR="00C86467" w:rsidRPr="00C86467" w:rsidRDefault="00C86467" w:rsidP="00C86467">
            <w:pPr>
              <w:jc w:val="both"/>
              <w:rPr>
                <w:sz w:val="22"/>
                <w:szCs w:val="22"/>
              </w:rPr>
            </w:pPr>
            <w:r w:rsidRPr="00C86467">
              <w:rPr>
                <w:sz w:val="22"/>
                <w:szCs w:val="22"/>
              </w:rPr>
              <w:t>Zgodnie z SWZ Zamawiający określa ramy czasowe, w których korespondencja winna być dostarczona. Wskazany termin wynika z organizacji i specyfiki pracy Zamawiającego. Zamawiający pozostawia przedmiotowy zapis bez zmian.</w:t>
            </w:r>
          </w:p>
          <w:p w:rsidR="00C86467" w:rsidRPr="00C86467" w:rsidRDefault="00C86467" w:rsidP="00C86467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:rsidR="00E50481" w:rsidRPr="00C86467" w:rsidRDefault="00C86467" w:rsidP="00F704E5">
            <w:pPr>
              <w:spacing w:after="60"/>
              <w:ind w:left="30" w:right="-72"/>
              <w:jc w:val="both"/>
              <w:rPr>
                <w:i/>
                <w:sz w:val="22"/>
                <w:szCs w:val="22"/>
                <w:highlight w:val="darkGray"/>
              </w:rPr>
            </w:pPr>
            <w:r w:rsidRPr="00C86467">
              <w:rPr>
                <w:i/>
                <w:sz w:val="22"/>
                <w:szCs w:val="22"/>
              </w:rPr>
              <w:t>Powyższe odpowiedzi i zmiany stanowią integralną część SWZ.</w:t>
            </w:r>
          </w:p>
        </w:tc>
      </w:tr>
      <w:tr w:rsidR="00E50481" w:rsidRPr="006A5DF1" w:rsidTr="00F704E5">
        <w:tc>
          <w:tcPr>
            <w:tcW w:w="9356" w:type="dxa"/>
            <w:shd w:val="clear" w:color="auto" w:fill="auto"/>
          </w:tcPr>
          <w:p w:rsidR="00E50481" w:rsidRPr="00C86467" w:rsidRDefault="00E50481" w:rsidP="00C8646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C36" w:rsidRDefault="00FD3C36">
      <w:r>
        <w:separator/>
      </w:r>
    </w:p>
  </w:endnote>
  <w:endnote w:type="continuationSeparator" w:id="0">
    <w:p w:rsidR="00FD3C36" w:rsidRDefault="00FD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C36" w:rsidRDefault="00FD3C36">
      <w:r>
        <w:separator/>
      </w:r>
    </w:p>
  </w:footnote>
  <w:footnote w:type="continuationSeparator" w:id="0">
    <w:p w:rsidR="00FD3C36" w:rsidRDefault="00FD3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481" w:rsidRDefault="00E50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481" w:rsidRDefault="00E50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481" w:rsidRDefault="00E50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C36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86467"/>
    <w:rsid w:val="00D22FFA"/>
    <w:rsid w:val="00D8461B"/>
    <w:rsid w:val="00D915F2"/>
    <w:rsid w:val="00DF32E8"/>
    <w:rsid w:val="00DF53CA"/>
    <w:rsid w:val="00E21B49"/>
    <w:rsid w:val="00E25A6D"/>
    <w:rsid w:val="00E2789F"/>
    <w:rsid w:val="00E50481"/>
    <w:rsid w:val="00E715A3"/>
    <w:rsid w:val="00E72428"/>
    <w:rsid w:val="00E74BC3"/>
    <w:rsid w:val="00EA14B3"/>
    <w:rsid w:val="00EA416E"/>
    <w:rsid w:val="00F028B3"/>
    <w:rsid w:val="00FC5957"/>
    <w:rsid w:val="00FD265E"/>
    <w:rsid w:val="00FD3C3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90D58B"/>
  <w15:chartTrackingRefBased/>
  <w15:docId w15:val="{3D3983EA-098E-456F-A775-4D2641A1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403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2025-02-10T11:49:00Z</dcterms:created>
  <dcterms:modified xsi:type="dcterms:W3CDTF">2025-02-10T11:59:00Z</dcterms:modified>
</cp:coreProperties>
</file>