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90352-2025 - Procedura konkurencyjna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Polska – Różne produkty spożywcze – Dostawy sukcesywne artykułów spożywczych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OJ S 28/2025 10/02/2025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Ogłoszenie o zamówieniu lub ogłoszenie o koncesji – tryb standardowy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Dostawy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lang w:eastAsia="pl-PL"/>
        </w:rPr>
        <w:t>1. Nabywca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1.1.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Nabywca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Oficjalna nazwa: 10 Wojskowy Szpital Kliniczny z Polikliniką Samodzielny Publiczny Zakład Opieki Zdrowotnej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E-mail: </w:t>
      </w:r>
      <w:hyperlink r:id="rId4" w:history="1">
        <w:r w:rsidRPr="004F23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</w:rPr>
          <w:t>marta.sierek@10wsk.mil.pl</w:t>
        </w:r>
      </w:hyperlink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Status prawny nabywcy: Podmiot prawa publicznego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Sektor działalności instytucji zamawiającej: Zdrowie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lang w:eastAsia="pl-PL"/>
        </w:rPr>
        <w:t>2. Procedura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2.1.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Procedura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Tytuł: Dostawy sukcesywne artykułów spożywczych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Opis: Dostawy sukcesywne artykułów spożywczych- zgodnie z formularzem cenowym i zapisami SWZ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Identyfikator procedury: 3fd6e6ea-0868-4f58-91f9-8ce74613376f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Wewnętrzny identyfikator: 10/2025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Rodzaj procedury: Otwarta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Procedura jest przyspieszona: nie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2.1.1.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Przeznaczenie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Charakter zamówienia: Dostawy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Główna klasyfikacja (</w:t>
      </w:r>
      <w:proofErr w:type="spellStart"/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cpv</w:t>
      </w:r>
      <w:proofErr w:type="spellEnd"/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): 15800000 Różne produkty spożywcze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Dodatkowa klasyfikacja (</w:t>
      </w:r>
      <w:proofErr w:type="spellStart"/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cpv</w:t>
      </w:r>
      <w:proofErr w:type="spellEnd"/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): 15220000 Ryby mrożone, filety rybne i pozostałe mięso ryb, 15110000 Mięso, 15111100 Wołowina, 15112000 Drób, 15131120 Produkty wędliniarskie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2.1.2.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Miejsce realizacji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Podpodział krajowy (NUTS): Bydgosko-Toruński (PL613)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Kraj: Polska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Informacje dodatkowe: Zamawiający przewiduje wezwanie do złożenia lub uzupełnienia przedmiotowych środków dowodowych zgodnie z treścią art. 107 ust. 2 ustawy Pzp. O udzielenie zamówienia mogą ubiegać się wykonawcy, którzy nie podlegają wykluczeniu na podstawie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wadium oraz zabezpieczenia należytego wykonania umowy. Dokumenty wymagane w celu potwierdzenia braku podstaw wykluczenia oraz w celu potwierdzenia spełnienia warunków udziału w postępowaniu zostały wskazane w SWZ, Wykaz przedmiotowych i podmiotowych środków dowodowych został wskazany w SWZ. Wykaz dokumentów składanych wraz z ofertą oraz na wezwanie Zamawiającego zostały wskazane w SWZ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2.1.4.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Informacje ogólne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Podstawa prawna: 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Dyrektywa 2014/24/UE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2.1.5.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Warunki udzielenia zamówienia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Warunki zgłoszenia: 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Maksymalna liczba części zamówienia, na które jeden oferent może składać oferty: 3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lastRenderedPageBreak/>
        <w:t>Warunki zamówienia: 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Maksymalna liczba części zamówienia, których można udzielić jednemu oferentowi: 3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2.1.6.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Podstawy wykluczenia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Powody wykluczenia źródła: Uwaga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Aktywami zarządza likwidator: Dotyczy art. 109 ust. 1 pkt. 4 ustawy PZP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Bezpośrednie lub pośrednie zaangażowanie w przygotowanie przedmiotowego postępowania o udzielenie zamówienia: Dotyczy art. 108 ust. 1 pkt. 6 ustawy PZP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Działalność gospodarcza jest zawieszona: Dotyczy art. 109 ust. 1 pkt. 4 ustawy PZP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Niewypłacalność: Dotyczy art. 109 ust. 1 pkt. 4 ustawy PZP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Naruszenie zobowiązania dotyczącego płatności podatków: Dotyczy art. 108 ust. 1 pkt. 3 ustawy PZP oraz art. 109 ust. 1 pkt. 1 ustawy PZP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Naruszenie zobowiązań wynikających wyłącznie z krajowych przesłanek wykluczenia: Dotyczy art. 108 ust. 1 pkt. 4 ustawy PZP. Podstawy wykluczenia wskazane w art. 7 ust. 1 ustawy z 13 kwietnia 2022 r. o szczególnych rozwiązaniach w zakresie przeciwdziałania wspieraniu agresji na Ukrainę oraz służących ochronie bezpieczeństwa narodowego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Naruszenie zobowiązania dotyczącego płatności składek na ubezpieczenia społeczne: Dotyczy art. 108 ust. 1 pkt. 3 ustawy PZP oraz art. 109 ust. 1 pkt. 1 ustawy PZP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Układ z wierzycielami: Dotyczy art. 109 ust. 1 pkt. 4 ustawy PZP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Upadłość: Dotyczy art. 109 ust. 1 pkt. 4 ustawy PZP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Porozumienia z innymi wykonawcami mające na celu zakłócenie konkurencji: Dotyczy art. 108 ust. 1 pkt. 5 ustawy PZP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lang w:eastAsia="pl-PL"/>
        </w:rPr>
        <w:t>5. Część zamówienia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5.1.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Część zamówienia: LOT-0001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Tytuł: 1-Artykuły różne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Opis: Zgodnie z formularzem cenowym i zapisami w SWZ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Wewnętrzny identyfikator: 1-Artykuły różne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5.1.1.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Przeznaczenie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Charakter zamówienia: Dostawy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Główna klasyfikacja (</w:t>
      </w:r>
      <w:proofErr w:type="spellStart"/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cpv</w:t>
      </w:r>
      <w:proofErr w:type="spellEnd"/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): 15800000 Różne produkty spożywcze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5.1.2.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Miejsce realizacji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Podpodział krajowy (NUTS): Bydgosko-toruński (PL613)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Kraj: Polska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5.1.3.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Szacowany okres obowiązywania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Okres obowiązywania: 6 Miesiące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5.1.6.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Informacje ogólne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Zastrzeżony udział: Udział nie jest zastrzeżony.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Projekt zamówienia niefinansowany z funduszy UE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Zamówienie jest objęte zakresem Porozumienia w sprawie zamówień rządowych (GPA): nie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5.1.9.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Kryteria kwalifikacji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Źródła kryteriów wyboru: Uwaga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Kryterium: Certyfikaty wydane przez instytuty kontroli jakości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Opis: Niestosowane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5.1.10.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Kryteria udzielenia zamówienia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Kryterium: 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Rodzaj: Cena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lastRenderedPageBreak/>
        <w:t>Nazwa: Cena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Opis: Najwyżej punktowana najniższa cena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Waga (wartość procentowa, dokładna): 60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Kryterium: 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Rodzaj: Jakość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Nazwa: Termin dostawy dodatkowej i interwencyjnej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Opis: Termin dostawy dodatkowej i interwencyjnej- najwyżej punktowany najkrótszy czas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Waga (wartość procentowa, dokładna): 25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Kryterium: 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Rodzaj: Jakość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Nazwa: Termin płatności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Opis: Termin płatności- najwyżej punktowany najdłuższy termin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Waga (wartość procentowa, dokładna): 15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5.1.11.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Dokumenty zamówienia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Języki, w których dokumenty zamówienia są oficjalnie dostępne: polski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Adres dokumentów zamówienia: </w:t>
      </w:r>
      <w:hyperlink r:id="rId5" w:history="1">
        <w:r w:rsidRPr="004F23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</w:rPr>
          <w:t>https://e-propublico.pl</w:t>
        </w:r>
      </w:hyperlink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5.1.12.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Warunki udzielenia zamówienia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Warunki zgłoszenia: 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Zgłoszenie elektroniczne: Wymagane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Adres na potrzeby zgłoszenia: </w:t>
      </w:r>
      <w:hyperlink r:id="rId6" w:history="1">
        <w:r w:rsidRPr="004F23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</w:rPr>
          <w:t>https://e-propublico.pl</w:t>
        </w:r>
      </w:hyperlink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Języki, w których można składać oferty lub wnioski o dopuszczenie do udziału: polski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Katalog elektroniczny: Niedozwolone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Termin składania ofert: 07/03/2025 08:00:00 (UTC+1)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Termin, do którego oferta musi pozostać ważna: 90 Dni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Informacje na temat publicznego otwarcia: 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Data otwarcia: 07/03/2025 08:15:00 (UTC+1)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Informacje dodatkowe: Otwarcie ofert odbędzie się w siedzibie Zamawiającego, za pośrednictwem platformy </w:t>
      </w:r>
      <w:hyperlink r:id="rId7" w:history="1">
        <w:r w:rsidRPr="004F23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</w:rPr>
          <w:t>https://e-propublico.pl</w:t>
        </w:r>
      </w:hyperlink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 na karcie OFERTY/ZAŁĄCZNIKI, poprzez ich otwarcie, które jest równoznaczne z ich upublicznieniem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Warunki zamówienia: 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Wykonanie zamówienia musi odbywać się w ramach programów zatrudnienia chronionego: Nie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Fakturowanie elektroniczne: Dozwolone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Stosowane będą zlecenia elektroniczne: tak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Stosowane będą płatności elektroniczne: tak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</w:t>
      </w: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lastRenderedPageBreak/>
        <w:t>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5.1.15.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Techniki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Umowa ramowa: Brak umowy ramowej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Informacje o dynamicznym systemie zakupów: Brak dynamicznego systemu zakupów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5.1.16.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Dalsze informacje, mediacja i odwołanie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Organ mediacyjny: Sąd Polubowny przy Prokuratorii Generalnej Rzeczypospolitej Polskiej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Organ odwoławczy: KRAJOWA IZBA ODWOŁAWCZA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Organizacja udzielająca dodatkowych informacji na temat procedur odwoławczych: KRAJOWA IZBA ODWOŁAWCZA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Organizacja przyjmująca wnioski o dopuszczenie do udziału: 10 Wojskowy Szpital Kliniczny z Polikliniką Samodzielny Publiczny Zakład Opieki Zdrowotnej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Organizacja rozpatrująca oferty: 10 Wojskowy Szpital Kliniczny z Polikliniką Samodzielny Publiczny Zakład Opieki Zdrowotnej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 xml:space="preserve">TED </w:t>
      </w:r>
      <w:proofErr w:type="spellStart"/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eSender</w:t>
      </w:r>
      <w:proofErr w:type="spellEnd"/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: </w:t>
      </w:r>
      <w:proofErr w:type="spellStart"/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Publications</w:t>
      </w:r>
      <w:proofErr w:type="spellEnd"/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 xml:space="preserve"> Office of </w:t>
      </w:r>
      <w:proofErr w:type="spellStart"/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the</w:t>
      </w:r>
      <w:proofErr w:type="spellEnd"/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 xml:space="preserve"> </w:t>
      </w:r>
      <w:proofErr w:type="spellStart"/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European</w:t>
      </w:r>
      <w:proofErr w:type="spellEnd"/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 xml:space="preserve"> Union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5.1.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Część zamówienia: LOT-0002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Tytuł: 2-Ryby i śledzie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Opis: Zgodnie z formularzem cenowym i zapisami w SWZ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Wewnętrzny identyfikator: 2-Ryby i śledzie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5.1.1.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Przeznaczenie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Charakter zamówienia: Dostawy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Główna klasyfikacja (</w:t>
      </w:r>
      <w:proofErr w:type="spellStart"/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cpv</w:t>
      </w:r>
      <w:proofErr w:type="spellEnd"/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): 15220000 Ryby mrożone, filety rybne i pozostałe mięso ryb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5.1.2.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Miejsce realizacji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Podpodział krajowy (NUTS): Bydgosko-toruński (PL613)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Kraj: Polska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5.1.3.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Szacowany okres obowiązywania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Okres obowiązywania: 6 Miesiące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5.1.6.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Informacje ogólne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Zastrzeżony udział: Udział nie jest zastrzeżony.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Projekt zamówienia niefinansowany z funduszy UE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Zamówienie jest objęte zakresem Porozumienia w sprawie zamówień rządowych (GPA): nie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lastRenderedPageBreak/>
        <w:t>5.1.9.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Kryteria kwalifikacji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Źródła kryteriów wyboru: Uwaga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Kryterium: Certyfikaty wydane przez instytuty kontroli jakości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Opis: Niestosowane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5.1.10.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Kryteria udzielenia zamówienia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Kryterium: 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Rodzaj: Cena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Nazwa: Cena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Opis: Najwyżej punktowana najniższa cena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Waga (wartość procentowa, dokładna): 60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Kryterium: 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Rodzaj: Jakość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Nazwa: Termin dostawy dodatkowej i interwencyjnej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Opis: Termin dostawy dodatkowej i interwencyjnej- najwyżej punktowany najkrótszy czas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Waga (wartość procentowa, dokładna): 25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Kryterium: 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Rodzaj: Jakość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Nazwa: Termin płatności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Opis: Termin płatności- najwyżej punktowany najdłuższy termin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Waga (wartość procentowa, dokładna): 15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5.1.11.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Dokumenty zamówienia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Języki, w których dokumenty zamówienia są oficjalnie dostępne: polski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Adres dokumentów zamówienia: </w:t>
      </w:r>
      <w:hyperlink r:id="rId8" w:history="1">
        <w:r w:rsidRPr="004F23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</w:rPr>
          <w:t>https://e-propublico.pl</w:t>
        </w:r>
      </w:hyperlink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5.1.12.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Warunki udzielenia zamówienia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Warunki zgłoszenia: 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Zgłoszenie elektroniczne: Wymagane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Adres na potrzeby zgłoszenia: </w:t>
      </w:r>
      <w:hyperlink r:id="rId9" w:history="1">
        <w:r w:rsidRPr="004F23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</w:rPr>
          <w:t>https://e-propublico.pl</w:t>
        </w:r>
      </w:hyperlink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Języki, w których można składać oferty lub wnioski o dopuszczenie do udziału: polski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Katalog elektroniczny: Niedozwolone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Termin składania ofert: 07/03/2025 08:00:00 (UTC+1)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Termin, do którego oferta musi pozostać ważna: 90 Dni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Informacje na temat publicznego otwarcia: 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Data otwarcia: 07/03/2025 08:15:00 (UTC+1)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Informacje dodatkowe: Otwarcie ofert odbędzie się w siedzibie Zamawiającego, za pośrednictwem platformy </w:t>
      </w:r>
      <w:hyperlink r:id="rId10" w:history="1">
        <w:r w:rsidRPr="004F23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</w:rPr>
          <w:t>https://e-propublico.pl</w:t>
        </w:r>
      </w:hyperlink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 na karcie OFERTY/ZAŁĄCZNIKI, poprzez ich otwarcie, które jest równoznaczne z ich upublicznieniem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Warunki zamówienia: 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Wykonanie zamówienia musi odbywać się w ramach programów zatrudnienia chronionego: Nie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Fakturowanie elektroniczne: Dozwolone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Stosowane będą zlecenia elektroniczne: tak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Stosowane będą płatności elektroniczne: tak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Informacje o terminach odwołania: Jak w zadaniu 1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5.1.15.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Techniki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Umowa ramowa: Brak umowy ramowej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lastRenderedPageBreak/>
        <w:t>Informacje o dynamicznym systemie zakupów: Brak dynamicznego systemu zakupów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5.1.16.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Dalsze informacje, mediacja i odwołanie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Organ mediacyjny: Sąd Polubowny przy Prokuratorii Generalnej Rzeczypospolitej Polskiej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Organ odwoławczy: KRAJOWA IZBA ODWOŁAWCZA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Organizacja udzielająca dodatkowych informacji na temat procedur odwoławczych: KRAJOWA IZBA ODWOŁAWCZA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Organizacja przyjmująca wnioski o dopuszczenie do udziału: 10 Wojskowy Szpital Kliniczny z Polikliniką Samodzielny Publiczny Zakład Opieki Zdrowotnej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Organizacja rozpatrująca oferty: 10 Wojskowy Szpital Kliniczny z Polikliniką Samodzielny Publiczny Zakład Opieki Zdrowotnej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 xml:space="preserve">TED </w:t>
      </w:r>
      <w:proofErr w:type="spellStart"/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eSender</w:t>
      </w:r>
      <w:proofErr w:type="spellEnd"/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: </w:t>
      </w:r>
      <w:proofErr w:type="spellStart"/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Publications</w:t>
      </w:r>
      <w:proofErr w:type="spellEnd"/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 xml:space="preserve"> Office of </w:t>
      </w:r>
      <w:proofErr w:type="spellStart"/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the</w:t>
      </w:r>
      <w:proofErr w:type="spellEnd"/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 xml:space="preserve"> </w:t>
      </w:r>
      <w:proofErr w:type="spellStart"/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European</w:t>
      </w:r>
      <w:proofErr w:type="spellEnd"/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 xml:space="preserve"> Union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5.1.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Część zamówienia: LOT-0003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Tytuł: 3-Mięso, wędliny, drób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Opis: Zgodnie z formularzem cenowym i zapisami w SWZ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Wewnętrzny identyfikator: 3-Mięso, wędliny, drób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5.1.1.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Przeznaczenie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Charakter zamówienia: Dostawy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Główna klasyfikacja (</w:t>
      </w:r>
      <w:proofErr w:type="spellStart"/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cpv</w:t>
      </w:r>
      <w:proofErr w:type="spellEnd"/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): 15110000 Mięso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Dodatkowa klasyfikacja (cpv): 15111100 Wołowina, 15112000 Drób, 15131120 Produkty wędliniarskie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5.1.2.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Miejsce realizacji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Podpodział krajowy (NUTS): Bydgosko-toruński (PL613)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Kraj: Polska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5.1.3.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Szacowany okres obowiązywania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Okres obowiązywania: 12 Miesiące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5.1.6.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Informacje ogólne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Zastrzeżony udział: Udział nie jest zastrzeżony.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Projekt zamówienia niefinansowany z funduszy UE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Zamówienie jest objęte zakresem Porozumienia w sprawie zamówień rządowych (GPA): nie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5.1.9.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Kryteria kwalifikacji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Źródła kryteriów wyboru: Uwaga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Kryterium: Certyfikaty wydane przez instytuty kontroli jakości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spełnienia warunku udziału w postępowaniu należy przedłożyć: - aktualną Decyzję Powiatowego Inspektora Weterynarii o zatwierdzeniu i dopuszczeniu do produkcji lub obrotu środkami spożywczymi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5.1.10.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Kryteria udzielenia zamówienia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Kryterium: 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Rodzaj: Cena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Nazwa: Cena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lastRenderedPageBreak/>
        <w:t>Opis: Najwyżej punktowana najniższa cena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Waga (wartość procentowa, dokładna): 60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Kryterium: 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Rodzaj: Jakość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Nazwa: Termin dostawy dodatkowej i interwencyjnej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Opis: Termin dostawy dodatkowej i interwencyjnej- najwyżej punktowany najkrótszy czas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Waga (wartość procentowa, dokładna): 20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Kryterium: 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Rodzaj: Jakość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Nazwa: Termin płatności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Opis: Termin płatności- najwyżej punktowany najdłuższy termin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Waga (wartość procentowa, dokładna): 10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Kryterium: 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Rodzaj: Jakość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Nazwa: Odległość od siedziby Wykonawcy do siedziby Zamawiającego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Opis: Odległość od siedziby Wykonawcy do siedziby Zamawiającego- najwyżej punktowana najkrótsza odległość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Waga (wartość procentowa, dokładna): 10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5.1.11.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Dokumenty zamówienia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Języki, w których dokumenty zamówienia są oficjalnie dostępne: polski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Adres dokumentów zamówienia: </w:t>
      </w:r>
      <w:hyperlink r:id="rId11" w:history="1">
        <w:r w:rsidRPr="004F23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</w:rPr>
          <w:t>https://e-propublico.pl</w:t>
        </w:r>
      </w:hyperlink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5.1.12.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Warunki udzielenia zamówienia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Warunki zgłoszenia: 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Zgłoszenie elektroniczne: Wymagane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Adres na potrzeby zgłoszenia: </w:t>
      </w:r>
      <w:hyperlink r:id="rId12" w:history="1">
        <w:r w:rsidRPr="004F23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</w:rPr>
          <w:t>https://e-propublico.pl</w:t>
        </w:r>
      </w:hyperlink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Języki, w których można składać oferty lub wnioski o dopuszczenie do udziału: polski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Katalog elektroniczny: Niedozwolone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Termin składania ofert: 07/03/2025 08:00:00 (UTC+1)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Termin, do którego oferta musi pozostać ważna: 90 Dni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Informacje na temat publicznego otwarcia: 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Data otwarcia: 07/03/2025 08:15:00 (UTC+1)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Informacje dodatkowe: Otwarcie ofert odbędzie się w siedzibie Zamawiającego, za pośrednictwem platformy </w:t>
      </w:r>
      <w:hyperlink r:id="rId13" w:history="1">
        <w:r w:rsidRPr="004F23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</w:rPr>
          <w:t>https://e-propublico.pl</w:t>
        </w:r>
      </w:hyperlink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 na karcie OFERTY/ZAŁĄCZNIKI, poprzez ich otwarcie, które jest równoznaczne z ich upublicznieniem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Warunki zamówienia: 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Wykonanie zamówienia musi odbywać się w ramach programów zatrudnienia chronionego: Nie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Fakturowanie elektroniczne: Dozwolone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Stosowane będą zlecenia elektroniczne: tak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Stosowane będą płatności elektroniczne: tak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Informacje o terminach odwołania: Jak w zadaniu 1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5.1.15.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Techniki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Umowa ramowa: Brak umowy ramowej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Informacje o dynamicznym systemie zakupów: Brak dynamicznego systemu zakupów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5.1.16.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Dalsze informacje, mediacja i odwołanie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lastRenderedPageBreak/>
        <w:t>Organ mediacyjny: Sąd Polubowny przy Prokuratorii Generalnej Rzeczypospolitej Polskiej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Organ odwoławczy: KRAJOWA IZBA ODWOŁAWCZA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Organizacja udzielająca dodatkowych informacji na temat procedur odwoławczych: KRAJOWA IZBA ODWOŁAWCZA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Organizacja przyjmująca wnioski o dopuszczenie do udziału: 10 Wojskowy Szpital Kliniczny z Polikliniką Samodzielny Publiczny Zakład Opieki Zdrowotnej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Organizacja rozpatrująca oferty: 10 Wojskowy Szpital Kliniczny z Polikliniką Samodzielny Publiczny Zakład Opieki Zdrowotnej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 xml:space="preserve">TED </w:t>
      </w:r>
      <w:proofErr w:type="spellStart"/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eSender</w:t>
      </w:r>
      <w:proofErr w:type="spellEnd"/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: </w:t>
      </w:r>
      <w:proofErr w:type="spellStart"/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Publications</w:t>
      </w:r>
      <w:proofErr w:type="spellEnd"/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 xml:space="preserve"> Office of </w:t>
      </w:r>
      <w:proofErr w:type="spellStart"/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the</w:t>
      </w:r>
      <w:proofErr w:type="spellEnd"/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 xml:space="preserve"> </w:t>
      </w:r>
      <w:proofErr w:type="spellStart"/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European</w:t>
      </w:r>
      <w:proofErr w:type="spellEnd"/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 xml:space="preserve"> Union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lang w:eastAsia="pl-PL"/>
        </w:rPr>
        <w:t>8. Organizacje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8.1.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ORG-0001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Oficjalna nazwa: 10 Wojskowy Szpital Kliniczny z Polikliniką Samodzielny Publiczny Zakład Opieki Zdrowotnej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Numer rejestracyjny: 090538318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Departament: Sekcja Zamówień Publicznych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Adres pocztowy: Powstańców Warszawy 5  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Miejscowość: Bydgoszcz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Kod pocztowy: 85-681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Podpodział krajowy (NUTS): Bydgosko-toruński (PL613)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Kraj: Polska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Punkt kontaktowy: </w:t>
      </w:r>
      <w:hyperlink r:id="rId14" w:history="1">
        <w:r w:rsidRPr="004F23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</w:rPr>
          <w:t>www.10wsk.mil.pl</w:t>
        </w:r>
      </w:hyperlink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E-mail: </w:t>
      </w:r>
      <w:hyperlink r:id="rId15" w:history="1">
        <w:r w:rsidRPr="004F23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</w:rPr>
          <w:t>marta.sierek@10wsk.mil.pl</w:t>
        </w:r>
      </w:hyperlink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Telefon: +48 261 417 449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Adres strony internetowej: </w:t>
      </w:r>
      <w:hyperlink r:id="rId16" w:history="1">
        <w:r w:rsidRPr="004F23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</w:rPr>
          <w:t>www.10wsk.mil.pl</w:t>
        </w:r>
      </w:hyperlink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Adres na potrzeby wymiany informacji (URL): </w:t>
      </w:r>
      <w:hyperlink r:id="rId17" w:history="1">
        <w:r w:rsidRPr="004F23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</w:rPr>
          <w:t>https://e-propublico.pl/</w:t>
        </w:r>
      </w:hyperlink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Role tej organizacji: 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Nabywca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Organizacja udzielająca dodatkowych informacji na temat postępowania o udzielenie zamówienia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Organizacja zapewniająca dostęp offline do dokumentów zamówienia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Organizacja przyjmująca wnioski o dopuszczenie do udziału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Organizacja rozpatrująca oferty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8.1.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ORG-0002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Oficjalna nazwa: KRAJOWA IZBA ODWOŁAWCZA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Numer rejestracyjny: 010828091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Adres pocztowy: Postępu 17a  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Miejscowość: Warszawa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Kod pocztowy: 02-676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Podpodział krajowy (NUTS): Warszawski wschodni (PL912)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Kraj: Polska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Punkt kontaktowy: </w:t>
      </w:r>
      <w:hyperlink r:id="rId18" w:history="1">
        <w:r w:rsidRPr="004F23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</w:rPr>
          <w:t>https://www.uzp.gov.pl/kio</w:t>
        </w:r>
      </w:hyperlink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E-mail: </w:t>
      </w:r>
      <w:hyperlink r:id="rId19" w:history="1">
        <w:r w:rsidRPr="004F23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</w:rPr>
          <w:t>odwolania@uzp.gov.pl</w:t>
        </w:r>
      </w:hyperlink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Telefon: +48 224587809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Faks: +48 224587800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Adres strony internetowej: </w:t>
      </w:r>
      <w:hyperlink r:id="rId20" w:history="1">
        <w:r w:rsidRPr="004F23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</w:rPr>
          <w:t>https://www.gov.pl/web/uzp</w:t>
        </w:r>
      </w:hyperlink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Adres na potrzeby wymiany informacji (URL): </w:t>
      </w:r>
      <w:hyperlink r:id="rId21" w:history="1">
        <w:r w:rsidRPr="004F23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</w:rPr>
          <w:t>https://www.gov.pl/web/uzp</w:t>
        </w:r>
      </w:hyperlink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Role tej organizacji: 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Organ odwoławczy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lastRenderedPageBreak/>
        <w:t>Organizacja udzielająca dodatkowych informacji na temat procedur odwoławczych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8.1.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ORG-0003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Oficjalna nazwa: Sąd Polubowny przy Prokuratorii Generalnej Rzeczypospolitej Polskiej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Numer rejestracyjny: 140264957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Adres pocztowy: ul. Krucza 36 / Wspólna 6  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Miejscowość: Warszawa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Kod pocztowy: 00-522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Podpodział krajowy (NUTS): Miasto Warszawa (PL911)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Kraj: Polska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Punkt kontaktowy: Sąd Polubowny przy Prokuratorii Generalnej Rzeczypospolitej Polskiej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E-mail: </w:t>
      </w:r>
      <w:hyperlink r:id="rId22" w:history="1">
        <w:r w:rsidRPr="004F23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</w:rPr>
          <w:t>sp@prokuratoria.gov.pl</w:t>
        </w:r>
      </w:hyperlink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Telefon: +48 226958504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Adres strony internetowej: </w:t>
      </w:r>
      <w:hyperlink r:id="rId23" w:history="1">
        <w:r w:rsidRPr="004F23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</w:rPr>
          <w:t>https://www.gov.pl/web/sp-prokuratoria</w:t>
        </w:r>
      </w:hyperlink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Adres na potrzeby wymiany informacji (URL): </w:t>
      </w:r>
      <w:hyperlink r:id="rId24" w:history="1">
        <w:r w:rsidRPr="004F23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</w:rPr>
          <w:t>https://www.gov.pl/web/sp-prokuratoria</w:t>
        </w:r>
      </w:hyperlink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Role tej organizacji: 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Organ mediacyjny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8.1.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ORG-0000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 xml:space="preserve">Oficjalna nazwa: Publications Office of </w:t>
      </w:r>
      <w:proofErr w:type="spellStart"/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the</w:t>
      </w:r>
      <w:proofErr w:type="spellEnd"/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 xml:space="preserve"> </w:t>
      </w:r>
      <w:proofErr w:type="spellStart"/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European</w:t>
      </w:r>
      <w:proofErr w:type="spellEnd"/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 xml:space="preserve"> Union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Numer rejestracyjny: PUBL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Miejscowość: </w:t>
      </w:r>
      <w:proofErr w:type="spellStart"/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Luxembourg</w:t>
      </w:r>
      <w:proofErr w:type="spellEnd"/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Kod pocztowy: 2417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Podpodział krajowy (NUTS): </w:t>
      </w:r>
      <w:proofErr w:type="spellStart"/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Luxembourg</w:t>
      </w:r>
      <w:proofErr w:type="spellEnd"/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 (LU000)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Kraj: Luksemburg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E-mail: </w:t>
      </w:r>
      <w:hyperlink r:id="rId25" w:history="1">
        <w:r w:rsidRPr="004F23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</w:rPr>
          <w:t>ted@publications.europa.eu</w:t>
        </w:r>
      </w:hyperlink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Telefon: +352 29291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Adres strony internetowej: </w:t>
      </w:r>
      <w:hyperlink r:id="rId26" w:history="1">
        <w:r w:rsidRPr="004F23D0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</w:rPr>
          <w:t>https://op.europa.eu</w:t>
        </w:r>
      </w:hyperlink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Role tej organizacji: 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 xml:space="preserve">TED </w:t>
      </w:r>
      <w:proofErr w:type="spellStart"/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eSender</w:t>
      </w:r>
      <w:proofErr w:type="spellEnd"/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lang w:eastAsia="pl-PL"/>
        </w:rPr>
        <w:t>11. Informacje o ogłoszeniu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11.1.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Informacje o ogłoszeniu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Identyfikator/wersja ogłoszenia: 2ab39a13-1063-4733-8560-dd80a52a1079  -  01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Typ formularza: Procedura konkurencyjna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Rodzaj ogłoszenia: Ogłoszenie o zamówieniu lub ogłoszenie o koncesji – tryb standardowy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Podrodzaj ogłoszenia: 16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Ogłoszenie – data wysłania: 04/02/2025 09:42:31 (UTC)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Języki, w których przedmiotowe ogłoszenie jest oficjalnie dostępne: polski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11.2.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Informacje o publikacji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Numer publikacji ogłoszenia: 90352-2025</w:t>
      </w:r>
    </w:p>
    <w:p w:rsidR="004F23D0" w:rsidRP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Numer wydania Dz.U. S: 28/2025</w:t>
      </w:r>
    </w:p>
    <w:p w:rsid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 w:rsidRPr="004F23D0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Data publikacji: 10/02/2025</w:t>
      </w:r>
    </w:p>
    <w:p w:rsidR="00E36795" w:rsidRDefault="00E36795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</w:p>
    <w:p w:rsidR="00E36795" w:rsidRDefault="00E36795" w:rsidP="00E3679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  <w:r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  <w:t>Zamawiający</w:t>
      </w:r>
    </w:p>
    <w:p w:rsidR="004F23D0" w:rsidRDefault="004F23D0" w:rsidP="004F23D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</w:rPr>
      </w:pPr>
    </w:p>
    <w:p w:rsidR="004F23D0" w:rsidRDefault="004F23D0" w:rsidP="004F23D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:rsidR="004F23D0" w:rsidRDefault="004F23D0" w:rsidP="004F23D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:rsidR="004F23D0" w:rsidRDefault="004F23D0" w:rsidP="004F23D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:rsidR="004F23D0" w:rsidRPr="004F23D0" w:rsidRDefault="004F23D0" w:rsidP="004F23D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4F23D0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Wykonano w 1egz na </w:t>
      </w:r>
      <w:r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5 </w:t>
      </w:r>
      <w:r w:rsidRPr="004F23D0">
        <w:rPr>
          <w:rStyle w:val="Pogrubienie"/>
          <w:rFonts w:ascii="Arial Narrow" w:hAnsi="Arial Narrow" w:cs="Arial"/>
          <w:color w:val="1B1B1B"/>
          <w:sz w:val="16"/>
          <w:szCs w:val="16"/>
        </w:rPr>
        <w:t>ark</w:t>
      </w:r>
    </w:p>
    <w:p w:rsidR="004F23D0" w:rsidRPr="004F23D0" w:rsidRDefault="004F23D0" w:rsidP="004F23D0">
      <w:pPr>
        <w:spacing w:after="0"/>
        <w:rPr>
          <w:rFonts w:ascii="Arial Narrow" w:hAnsi="Arial Narrow"/>
          <w:sz w:val="16"/>
          <w:szCs w:val="16"/>
        </w:rPr>
      </w:pPr>
      <w:r w:rsidRPr="004F23D0">
        <w:rPr>
          <w:rFonts w:ascii="Arial Narrow" w:hAnsi="Arial Narrow"/>
          <w:sz w:val="16"/>
          <w:szCs w:val="16"/>
        </w:rPr>
        <w:t xml:space="preserve">Egz. 1 - str. </w:t>
      </w:r>
      <w:proofErr w:type="spellStart"/>
      <w:r w:rsidRPr="004F23D0">
        <w:rPr>
          <w:rFonts w:ascii="Arial Narrow" w:hAnsi="Arial Narrow"/>
          <w:sz w:val="16"/>
          <w:szCs w:val="16"/>
        </w:rPr>
        <w:t>int</w:t>
      </w:r>
      <w:proofErr w:type="spellEnd"/>
      <w:r w:rsidRPr="004F23D0">
        <w:rPr>
          <w:rFonts w:ascii="Arial Narrow" w:hAnsi="Arial Narrow"/>
          <w:sz w:val="16"/>
          <w:szCs w:val="16"/>
        </w:rPr>
        <w:t>. zamawiającego, platform e-propublico.pl, biuro przepustek T 2612 B5</w:t>
      </w:r>
    </w:p>
    <w:p w:rsidR="004F23D0" w:rsidRPr="004F23D0" w:rsidRDefault="004F23D0" w:rsidP="004F23D0">
      <w:pPr>
        <w:spacing w:after="0"/>
        <w:rPr>
          <w:rFonts w:ascii="Arial Narrow" w:hAnsi="Arial Narrow"/>
          <w:sz w:val="16"/>
          <w:szCs w:val="16"/>
        </w:rPr>
      </w:pPr>
      <w:r w:rsidRPr="004F23D0">
        <w:rPr>
          <w:rFonts w:ascii="Arial Narrow" w:hAnsi="Arial Narrow"/>
          <w:sz w:val="16"/>
          <w:szCs w:val="16"/>
        </w:rPr>
        <w:t>Wyk. Marta Sierek– tel. 261 417 449, e-mail: marta.sierek@10wsk.mil.pl</w:t>
      </w:r>
    </w:p>
    <w:p w:rsidR="004F23D0" w:rsidRPr="004F23D0" w:rsidRDefault="004F23D0" w:rsidP="004F23D0">
      <w:pPr>
        <w:spacing w:after="0"/>
        <w:rPr>
          <w:rFonts w:ascii="Arial Narrow" w:hAnsi="Arial Narrow"/>
          <w:sz w:val="16"/>
          <w:szCs w:val="16"/>
        </w:rPr>
      </w:pPr>
      <w:r w:rsidRPr="004F23D0">
        <w:rPr>
          <w:rFonts w:ascii="Arial Narrow" w:hAnsi="Arial Narrow"/>
          <w:sz w:val="16"/>
          <w:szCs w:val="16"/>
        </w:rPr>
        <w:t>Data: 10.02.2025</w:t>
      </w:r>
      <w:r>
        <w:rPr>
          <w:rFonts w:ascii="Arial Narrow" w:hAnsi="Arial Narrow"/>
          <w:sz w:val="16"/>
          <w:szCs w:val="16"/>
        </w:rPr>
        <w:t xml:space="preserve"> r.</w:t>
      </w:r>
    </w:p>
    <w:sectPr w:rsidR="004F23D0" w:rsidRPr="004F23D0" w:rsidSect="00E472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F23D0"/>
    <w:rsid w:val="000D5D27"/>
    <w:rsid w:val="004F23D0"/>
    <w:rsid w:val="00E36795"/>
    <w:rsid w:val="00E472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4728A"/>
  </w:style>
  <w:style w:type="paragraph" w:styleId="Nagwek1">
    <w:name w:val="heading 1"/>
    <w:basedOn w:val="Normalny"/>
    <w:next w:val="Normalny"/>
    <w:link w:val="Nagwek1Znak"/>
    <w:uiPriority w:val="9"/>
    <w:qFormat/>
    <w:rsid w:val="004F23D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F23D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F23D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F23D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F23D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F23D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F23D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F23D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F23D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F23D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F23D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F23D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F23D0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F23D0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F23D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F23D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F23D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F23D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F23D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F23D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F23D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F23D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F23D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F23D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F23D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F23D0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F23D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F23D0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F23D0"/>
    <w:rPr>
      <w:b/>
      <w:bCs/>
      <w:smallCaps/>
      <w:color w:val="2F5496" w:themeColor="accent1" w:themeShade="BF"/>
      <w:spacing w:val="5"/>
    </w:rPr>
  </w:style>
  <w:style w:type="numbering" w:customStyle="1" w:styleId="Bezlisty1">
    <w:name w:val="Bez listy1"/>
    <w:next w:val="Bezlisty"/>
    <w:uiPriority w:val="99"/>
    <w:semiHidden/>
    <w:unhideWhenUsed/>
    <w:rsid w:val="004F23D0"/>
  </w:style>
  <w:style w:type="paragraph" w:customStyle="1" w:styleId="msonormal0">
    <w:name w:val="msonormal"/>
    <w:basedOn w:val="Normalny"/>
    <w:rsid w:val="004F23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</w:rPr>
  </w:style>
  <w:style w:type="character" w:customStyle="1" w:styleId="bold">
    <w:name w:val="bold"/>
    <w:basedOn w:val="Domylnaczcionkaakapitu"/>
    <w:rsid w:val="004F23D0"/>
  </w:style>
  <w:style w:type="character" w:customStyle="1" w:styleId="label">
    <w:name w:val="label"/>
    <w:basedOn w:val="Domylnaczcionkaakapitu"/>
    <w:rsid w:val="004F23D0"/>
  </w:style>
  <w:style w:type="character" w:customStyle="1" w:styleId="data">
    <w:name w:val="data"/>
    <w:basedOn w:val="Domylnaczcionkaakapitu"/>
    <w:rsid w:val="004F23D0"/>
  </w:style>
  <w:style w:type="character" w:styleId="Hipercze">
    <w:name w:val="Hyperlink"/>
    <w:basedOn w:val="Domylnaczcionkaakapitu"/>
    <w:uiPriority w:val="99"/>
    <w:semiHidden/>
    <w:unhideWhenUsed/>
    <w:rsid w:val="004F23D0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4F23D0"/>
    <w:rPr>
      <w:color w:val="800080"/>
      <w:u w:val="single"/>
    </w:rPr>
  </w:style>
  <w:style w:type="character" w:customStyle="1" w:styleId="line">
    <w:name w:val="line"/>
    <w:basedOn w:val="Domylnaczcionkaakapitu"/>
    <w:rsid w:val="004F23D0"/>
  </w:style>
  <w:style w:type="paragraph" w:styleId="NormalnyWeb">
    <w:name w:val="Normal (Web)"/>
    <w:basedOn w:val="Normalny"/>
    <w:uiPriority w:val="99"/>
    <w:unhideWhenUsed/>
    <w:rsid w:val="004F23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</w:rPr>
  </w:style>
  <w:style w:type="character" w:styleId="Pogrubienie">
    <w:name w:val="Strong"/>
    <w:basedOn w:val="Domylnaczcionkaakapitu"/>
    <w:uiPriority w:val="22"/>
    <w:qFormat/>
    <w:rsid w:val="004F23D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060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s://www.uzp.gov.pl/kio" TargetMode="External"/><Relationship Id="rId26" Type="http://schemas.openxmlformats.org/officeDocument/2006/relationships/hyperlink" Target="https://op.europa.eu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gov.pl/web/uzp" TargetMode="Externa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mailto:ted@publications.europa.eu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10wsk.mil.pl/" TargetMode="External"/><Relationship Id="rId20" Type="http://schemas.openxmlformats.org/officeDocument/2006/relationships/hyperlink" Target="https://www.gov.pl/web/uzp" TargetMode="Externa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https://www.gov.pl/web/sp-prokuratoria" TargetMode="External"/><Relationship Id="rId5" Type="http://schemas.openxmlformats.org/officeDocument/2006/relationships/hyperlink" Target="https://e-propublico.pl/" TargetMode="External"/><Relationship Id="rId15" Type="http://schemas.openxmlformats.org/officeDocument/2006/relationships/hyperlink" Target="mailto:marta.sierek@10wsk.mil.pl" TargetMode="External"/><Relationship Id="rId23" Type="http://schemas.openxmlformats.org/officeDocument/2006/relationships/hyperlink" Target="https://www.gov.pl/web/sp-prokuratoria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mailto:odwolania@uzp.gov.pl" TargetMode="External"/><Relationship Id="rId4" Type="http://schemas.openxmlformats.org/officeDocument/2006/relationships/hyperlink" Target="mailto:marta.sierek@10wsk.mil.pl" TargetMode="External"/><Relationship Id="rId9" Type="http://schemas.openxmlformats.org/officeDocument/2006/relationships/hyperlink" Target="https://e-propublico.pl/" TargetMode="External"/><Relationship Id="rId14" Type="http://schemas.openxmlformats.org/officeDocument/2006/relationships/hyperlink" Target="http://www.10wsk.mil.pl/" TargetMode="External"/><Relationship Id="rId22" Type="http://schemas.openxmlformats.org/officeDocument/2006/relationships/hyperlink" Target="mailto:sp@prokuratoria.gov.pl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3207</Words>
  <Characters>19242</Characters>
  <Application>Microsoft Office Word</Application>
  <DocSecurity>0</DocSecurity>
  <Lines>160</Lines>
  <Paragraphs>44</Paragraphs>
  <ScaleCrop>false</ScaleCrop>
  <Company/>
  <LinksUpToDate>false</LinksUpToDate>
  <CharactersWithSpaces>22405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user</cp:lastModifiedBy>
  <cp:revision>3</cp:revision>
  <cp:lastPrinted>2025-02-10T08:42:00Z</cp:lastPrinted>
  <dcterms:created xsi:type="dcterms:W3CDTF">2025-02-10T08:34:00Z</dcterms:created>
  <dcterms:modified xsi:type="dcterms:W3CDTF">2025-02-10T08:47:00Z</dcterms:modified>
</cp:coreProperties>
</file>