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90B92" w:rsidRDefault="00715C03" w:rsidP="00890B92">
      <w:pPr>
        <w:spacing w:after="240"/>
        <w:jc w:val="right"/>
        <w:rPr>
          <w:sz w:val="22"/>
          <w:szCs w:val="22"/>
        </w:rPr>
      </w:pPr>
      <w:r w:rsidRPr="00715C0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715C03">
        <w:rPr>
          <w:sz w:val="22"/>
          <w:szCs w:val="22"/>
        </w:rPr>
        <w:t>2025-02-06</w:t>
      </w:r>
    </w:p>
    <w:p w:rsidR="00715C03" w:rsidRPr="00715C03" w:rsidRDefault="00715C03" w:rsidP="00890B92">
      <w:pPr>
        <w:rPr>
          <w:b/>
          <w:bCs/>
          <w:sz w:val="22"/>
          <w:szCs w:val="22"/>
        </w:rPr>
      </w:pPr>
      <w:r w:rsidRPr="00715C03">
        <w:rPr>
          <w:b/>
          <w:bCs/>
          <w:sz w:val="22"/>
          <w:szCs w:val="22"/>
        </w:rPr>
        <w:t>Akademia Górniczo - Hutnicza</w:t>
      </w:r>
    </w:p>
    <w:p w:rsidR="00715C03" w:rsidRPr="00715C03" w:rsidRDefault="00715C03" w:rsidP="00890B92">
      <w:pPr>
        <w:rPr>
          <w:b/>
          <w:bCs/>
          <w:sz w:val="22"/>
          <w:szCs w:val="22"/>
        </w:rPr>
      </w:pPr>
      <w:r w:rsidRPr="00715C03">
        <w:rPr>
          <w:b/>
          <w:bCs/>
          <w:sz w:val="22"/>
          <w:szCs w:val="22"/>
        </w:rPr>
        <w:t>im. Stanisława Staszica w Krakowie</w:t>
      </w:r>
    </w:p>
    <w:p w:rsidR="00890B92" w:rsidRPr="00D91931" w:rsidRDefault="00715C03" w:rsidP="00890B92">
      <w:pPr>
        <w:rPr>
          <w:b/>
          <w:bCs/>
          <w:sz w:val="22"/>
          <w:szCs w:val="22"/>
        </w:rPr>
      </w:pPr>
      <w:r w:rsidRPr="00715C03">
        <w:rPr>
          <w:b/>
          <w:bCs/>
          <w:sz w:val="22"/>
          <w:szCs w:val="22"/>
        </w:rPr>
        <w:t>Dział Zamówień Publicznych</w:t>
      </w:r>
    </w:p>
    <w:p w:rsidR="00890B92" w:rsidRPr="00BD5546" w:rsidRDefault="00715C03" w:rsidP="00890B92">
      <w:pPr>
        <w:rPr>
          <w:sz w:val="22"/>
          <w:szCs w:val="22"/>
        </w:rPr>
      </w:pPr>
      <w:r w:rsidRPr="00715C0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715C03">
        <w:rPr>
          <w:sz w:val="22"/>
          <w:szCs w:val="22"/>
        </w:rPr>
        <w:t>30</w:t>
      </w:r>
    </w:p>
    <w:p w:rsidR="00890B92" w:rsidRPr="00BD5546" w:rsidRDefault="00715C03" w:rsidP="00890B92">
      <w:pPr>
        <w:rPr>
          <w:sz w:val="22"/>
          <w:szCs w:val="22"/>
        </w:rPr>
      </w:pPr>
      <w:r w:rsidRPr="00715C0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715C03">
        <w:rPr>
          <w:sz w:val="22"/>
          <w:szCs w:val="22"/>
        </w:rPr>
        <w:t>Kraków</w:t>
      </w: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715C03" w:rsidRPr="00715C03">
        <w:rPr>
          <w:b/>
          <w:sz w:val="22"/>
          <w:szCs w:val="22"/>
        </w:rPr>
        <w:t>DE-dzp.272-28/25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715C03" w:rsidRPr="00715C03">
        <w:rPr>
          <w:sz w:val="22"/>
          <w:szCs w:val="22"/>
        </w:rPr>
        <w:t>Tryb podstawowy bez negocjacji - art. 275 pkt. 1 ustawy Pzp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:rsidR="00A80738" w:rsidRPr="00890B92" w:rsidRDefault="00715C0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715C03">
        <w:rPr>
          <w:b/>
          <w:sz w:val="22"/>
          <w:szCs w:val="22"/>
        </w:rPr>
        <w:t>Dostawa 4 szt. laboratoryjnych pomp membranowych dla WEiP- DE-dzp.272-28/25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38146E">
        <w:rPr>
          <w:sz w:val="22"/>
        </w:rPr>
        <w:t xml:space="preserve">(Dz.U.2024.1320 t.j. ze zm.)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715C03" w:rsidP="00A80738">
      <w:pPr>
        <w:spacing w:before="120" w:after="120"/>
        <w:jc w:val="both"/>
        <w:rPr>
          <w:sz w:val="22"/>
          <w:szCs w:val="22"/>
        </w:rPr>
      </w:pPr>
      <w:r w:rsidRPr="00715C03">
        <w:rPr>
          <w:b/>
          <w:sz w:val="22"/>
          <w:szCs w:val="22"/>
        </w:rPr>
        <w:t>25 000.00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0525D" w:rsidRDefault="0000525D">
      <w:r>
        <w:separator/>
      </w:r>
    </w:p>
  </w:endnote>
  <w:endnote w:type="continuationSeparator" w:id="0">
    <w:p w:rsidR="0000525D" w:rsidRDefault="00005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0525D" w:rsidRDefault="0000525D">
      <w:r>
        <w:separator/>
      </w:r>
    </w:p>
  </w:footnote>
  <w:footnote w:type="continuationSeparator" w:id="0">
    <w:p w:rsidR="0000525D" w:rsidRDefault="00005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15C03" w:rsidRDefault="00715C0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15C03" w:rsidRDefault="00715C0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715C03" w:rsidRDefault="00715C0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525D"/>
    <w:rsid w:val="0000525D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40DDE"/>
    <w:rsid w:val="00282ACD"/>
    <w:rsid w:val="0038146E"/>
    <w:rsid w:val="003A3D76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15C03"/>
    <w:rsid w:val="00843263"/>
    <w:rsid w:val="00861E75"/>
    <w:rsid w:val="00890B92"/>
    <w:rsid w:val="008B5475"/>
    <w:rsid w:val="00933BDB"/>
    <w:rsid w:val="009D19BD"/>
    <w:rsid w:val="009F189D"/>
    <w:rsid w:val="00A80738"/>
    <w:rsid w:val="00AF15BE"/>
    <w:rsid w:val="00B426D2"/>
    <w:rsid w:val="00B65DB5"/>
    <w:rsid w:val="00C236D3"/>
    <w:rsid w:val="00C659E2"/>
    <w:rsid w:val="00CB0802"/>
    <w:rsid w:val="00D61B0F"/>
    <w:rsid w:val="00D7128F"/>
    <w:rsid w:val="00DF185F"/>
    <w:rsid w:val="00EA3476"/>
    <w:rsid w:val="00EF23A0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3A411D3-3515-4D26-8A68-64CFD12FF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103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Bożena Jurowska</dc:creator>
  <cp:keywords/>
  <dc:description/>
  <cp:lastModifiedBy>Bożena Jurowska</cp:lastModifiedBy>
  <cp:revision>2</cp:revision>
  <dcterms:created xsi:type="dcterms:W3CDTF">2025-02-06T08:17:00Z</dcterms:created>
  <dcterms:modified xsi:type="dcterms:W3CDTF">2025-02-06T08:17:00Z</dcterms:modified>
</cp:coreProperties>
</file>