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A31A0A2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 xml:space="preserve">dostawa 1 sztuki </w:t>
      </w:r>
      <w:proofErr w:type="spellStart"/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>spektroradiometru</w:t>
      </w:r>
      <w:proofErr w:type="spellEnd"/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 xml:space="preserve"> do Laboratorium satelitarnej obserwacji Ziemi dla Centrum Technologii Kosmicznych - DE-dzp..272-</w:t>
      </w:r>
      <w:r w:rsidR="0089473E">
        <w:rPr>
          <w:rFonts w:ascii="Verdana" w:eastAsia="Calibri" w:hAnsi="Verdana" w:cs="Arial"/>
          <w:b/>
          <w:bCs/>
          <w:sz w:val="18"/>
          <w:szCs w:val="18"/>
        </w:rPr>
        <w:t>041</w:t>
      </w:r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>/2</w:t>
      </w:r>
      <w:r w:rsidR="0089473E">
        <w:rPr>
          <w:rFonts w:ascii="Verdana" w:eastAsia="Calibri" w:hAnsi="Verdana" w:cs="Arial"/>
          <w:b/>
          <w:bCs/>
          <w:sz w:val="18"/>
          <w:szCs w:val="18"/>
        </w:rPr>
        <w:t xml:space="preserve">5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87C38DB" w:rsidR="008454CD" w:rsidRDefault="009309EC" w:rsidP="009309EC">
    <w:pPr>
      <w:pStyle w:val="Nagwek"/>
      <w:jc w:val="center"/>
    </w:pPr>
    <w:r>
      <w:rPr>
        <w:noProof/>
      </w:rPr>
      <w:drawing>
        <wp:inline distT="0" distB="0" distL="0" distR="0" wp14:anchorId="30659983" wp14:editId="44BF00EB">
          <wp:extent cx="4228465" cy="356235"/>
          <wp:effectExtent l="0" t="0" r="635" b="5715"/>
          <wp:docPr id="1" name="Obraz 1" descr="C:\Users\KP\Desktop\Przetargi\Zając_W.kanał_potecjos\logo-pozi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KP\Desktop\Przetargi\Zając_W.kanał_potecjos\logo-poziom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8465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C050C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4856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2025-01-24T08:37:00Z</dcterms:created>
  <dcterms:modified xsi:type="dcterms:W3CDTF">2025-01-24T08:37:00Z</dcterms:modified>
</cp:coreProperties>
</file>