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4F593" w14:textId="77777777" w:rsidR="00363B74" w:rsidRPr="00CF0701" w:rsidRDefault="00BF2C66">
      <w:pPr>
        <w:spacing w:after="240"/>
        <w:jc w:val="right"/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Kraków dnia: 2025-01-17</w:t>
      </w:r>
    </w:p>
    <w:p w14:paraId="446DCAB7" w14:textId="77777777" w:rsidR="00363B74" w:rsidRPr="00CF0701" w:rsidRDefault="00BF2C66">
      <w:pPr>
        <w:rPr>
          <w:rFonts w:ascii="Verdana" w:hAnsi="Verdana"/>
          <w:b/>
          <w:bCs/>
          <w:sz w:val="18"/>
          <w:szCs w:val="18"/>
        </w:rPr>
      </w:pPr>
      <w:r w:rsidRPr="00CF070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3069ECE" w14:textId="77777777" w:rsidR="00363B74" w:rsidRPr="00CF0701" w:rsidRDefault="00BF2C66">
      <w:pPr>
        <w:rPr>
          <w:rFonts w:ascii="Verdana" w:hAnsi="Verdana"/>
          <w:b/>
          <w:bCs/>
          <w:sz w:val="18"/>
          <w:szCs w:val="18"/>
        </w:rPr>
      </w:pPr>
      <w:r w:rsidRPr="00CF070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0713E2" w14:textId="77777777" w:rsidR="00363B74" w:rsidRPr="00CF0701" w:rsidRDefault="00BF2C66">
      <w:pPr>
        <w:rPr>
          <w:rFonts w:ascii="Verdana" w:hAnsi="Verdana"/>
          <w:b/>
          <w:bCs/>
          <w:sz w:val="18"/>
          <w:szCs w:val="18"/>
        </w:rPr>
      </w:pPr>
      <w:r w:rsidRPr="00CF070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92B724" w14:textId="77777777" w:rsidR="00363B74" w:rsidRPr="00CF0701" w:rsidRDefault="00BF2C66">
      <w:pPr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Al. Mickiewicza 30</w:t>
      </w:r>
    </w:p>
    <w:p w14:paraId="4988CB9A" w14:textId="77777777" w:rsidR="00363B74" w:rsidRPr="00CF0701" w:rsidRDefault="00BF2C66">
      <w:pPr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30-059 Kraków</w:t>
      </w:r>
    </w:p>
    <w:p w14:paraId="1FF79F86" w14:textId="77777777" w:rsidR="00363B74" w:rsidRPr="00CF0701" w:rsidRDefault="00BF2C6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Pismo:</w:t>
      </w:r>
      <w:r w:rsidRPr="00CF0701">
        <w:rPr>
          <w:rFonts w:ascii="Verdana" w:hAnsi="Verdana"/>
          <w:b/>
          <w:bCs/>
          <w:sz w:val="18"/>
          <w:szCs w:val="18"/>
        </w:rPr>
        <w:t xml:space="preserve"> </w:t>
      </w:r>
      <w:r w:rsidRPr="00CF0701">
        <w:rPr>
          <w:rFonts w:ascii="Verdana" w:hAnsi="Verdana"/>
          <w:bCs/>
          <w:sz w:val="18"/>
          <w:szCs w:val="18"/>
        </w:rPr>
        <w:t>DE-dzp.272-008/25</w:t>
      </w:r>
      <w:r w:rsidRPr="00CF0701">
        <w:rPr>
          <w:rFonts w:ascii="Verdana" w:hAnsi="Verdana"/>
          <w:sz w:val="18"/>
          <w:szCs w:val="18"/>
        </w:rPr>
        <w:tab/>
        <w:t xml:space="preserve"> </w:t>
      </w:r>
    </w:p>
    <w:p w14:paraId="79AFA394" w14:textId="77777777" w:rsidR="00363B74" w:rsidRPr="00CF0701" w:rsidRDefault="00363B74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23650B" w14:textId="77777777" w:rsidR="00363B74" w:rsidRPr="00CF0701" w:rsidRDefault="00BF2C6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F0701">
        <w:rPr>
          <w:rFonts w:ascii="Verdana" w:hAnsi="Verdana"/>
          <w:b/>
          <w:sz w:val="18"/>
          <w:szCs w:val="18"/>
        </w:rPr>
        <w:t>WYKONAWCY</w:t>
      </w:r>
    </w:p>
    <w:p w14:paraId="02E82FA4" w14:textId="77777777" w:rsidR="00363B74" w:rsidRPr="00CF0701" w:rsidRDefault="00BF2C6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ubiegający się o zamówienie publiczne</w:t>
      </w:r>
    </w:p>
    <w:p w14:paraId="2078557C" w14:textId="77777777" w:rsidR="00363B74" w:rsidRDefault="00363B74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65BEE3E" w14:textId="77777777" w:rsidR="00CF0701" w:rsidRDefault="00CF070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B9DE53A" w14:textId="77777777" w:rsidR="00CF0701" w:rsidRPr="00CF0701" w:rsidRDefault="00CF070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37444A6" w14:textId="77777777" w:rsidR="00363B74" w:rsidRPr="00CF0701" w:rsidRDefault="00BF2C66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>WYJAŚNIENIA TREŚCI SWZ i ZMIANA SWZ 2</w:t>
      </w:r>
    </w:p>
    <w:p w14:paraId="5E7A7389" w14:textId="77777777" w:rsidR="00363B74" w:rsidRPr="00CF0701" w:rsidRDefault="00BF2C66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 w:rsidRPr="00CF0701">
        <w:rPr>
          <w:rFonts w:ascii="Verdana" w:hAnsi="Verdana"/>
          <w:sz w:val="18"/>
          <w:szCs w:val="18"/>
        </w:rPr>
        <w:t>Pzp</w:t>
      </w:r>
      <w:proofErr w:type="spellEnd"/>
      <w:r w:rsidRPr="00CF0701">
        <w:rPr>
          <w:rFonts w:ascii="Verdana" w:hAnsi="Verdana"/>
          <w:b/>
          <w:sz w:val="18"/>
          <w:szCs w:val="18"/>
        </w:rPr>
        <w:t xml:space="preserve"> </w:t>
      </w:r>
      <w:r w:rsidRPr="00CF0701">
        <w:rPr>
          <w:rFonts w:ascii="Verdana" w:hAnsi="Verdana"/>
          <w:bCs/>
          <w:sz w:val="18"/>
          <w:szCs w:val="18"/>
        </w:rPr>
        <w:t>pn.</w:t>
      </w:r>
      <w:r w:rsidRPr="00CF0701">
        <w:rPr>
          <w:rFonts w:ascii="Verdana" w:hAnsi="Verdana"/>
          <w:b/>
          <w:sz w:val="18"/>
          <w:szCs w:val="18"/>
        </w:rPr>
        <w:t xml:space="preserve"> </w:t>
      </w:r>
      <w:r w:rsidRPr="00CF0701">
        <w:rPr>
          <w:rFonts w:ascii="Verdana" w:hAnsi="Verdana"/>
          <w:bCs/>
          <w:sz w:val="18"/>
          <w:szCs w:val="18"/>
        </w:rPr>
        <w:t>”</w:t>
      </w:r>
      <w:r w:rsidRPr="00CF0701">
        <w:rPr>
          <w:rFonts w:ascii="Verdana" w:hAnsi="Verdana"/>
          <w:b/>
          <w:bCs/>
          <w:sz w:val="18"/>
          <w:szCs w:val="18"/>
        </w:rPr>
        <w:t>Dostawa 1szt sterylizatora parowego do Laboratorium Biologii Kosmicznej dla CTK  -   DE-dzp.272-008/25</w:t>
      </w:r>
      <w:r w:rsidRPr="00CF0701">
        <w:rPr>
          <w:rFonts w:ascii="Verdana" w:hAnsi="Verdana"/>
          <w:bCs/>
          <w:sz w:val="18"/>
          <w:szCs w:val="18"/>
        </w:rPr>
        <w:t>”</w:t>
      </w:r>
      <w:r w:rsidRPr="00CF0701">
        <w:rPr>
          <w:rFonts w:ascii="Verdana" w:hAnsi="Verdana"/>
          <w:b/>
          <w:sz w:val="18"/>
          <w:szCs w:val="18"/>
        </w:rPr>
        <w:t xml:space="preserve"> </w:t>
      </w:r>
      <w:r w:rsidRPr="00CF0701">
        <w:rPr>
          <w:rFonts w:ascii="Verdana" w:hAnsi="Verdana"/>
          <w:bCs/>
          <w:sz w:val="18"/>
          <w:szCs w:val="18"/>
        </w:rPr>
        <w:t>– znak sprawy</w:t>
      </w:r>
      <w:r w:rsidRPr="00CF0701">
        <w:rPr>
          <w:rFonts w:ascii="Verdana" w:hAnsi="Verdana"/>
          <w:b/>
          <w:sz w:val="18"/>
          <w:szCs w:val="18"/>
        </w:rPr>
        <w:t xml:space="preserve"> DE-dzp.272-008/25.</w:t>
      </w:r>
    </w:p>
    <w:p w14:paraId="1AAF49CE" w14:textId="77777777" w:rsidR="00363B74" w:rsidRPr="00CF0701" w:rsidRDefault="00BF2C6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 xml:space="preserve">Zamawiający, </w:t>
      </w:r>
      <w:r w:rsidRPr="00CF0701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CF0701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(Dz.U.2024.1320 </w:t>
      </w:r>
      <w:proofErr w:type="spellStart"/>
      <w:r w:rsidRPr="00CF0701">
        <w:rPr>
          <w:rFonts w:ascii="Verdana" w:hAnsi="Verdana"/>
          <w:sz w:val="18"/>
          <w:szCs w:val="18"/>
        </w:rPr>
        <w:t>t.j</w:t>
      </w:r>
      <w:proofErr w:type="spellEnd"/>
      <w:r w:rsidRPr="00CF0701"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 w:rsidRPr="00CF0701">
        <w:rPr>
          <w:rFonts w:ascii="Verdana" w:hAnsi="Verdana"/>
          <w:sz w:val="18"/>
          <w:szCs w:val="18"/>
          <w:lang w:eastAsia="ar-SA"/>
        </w:rPr>
        <w:t xml:space="preserve">zwanej dalej ”SWZ”) </w:t>
      </w:r>
      <w:r w:rsidRPr="00CF0701">
        <w:rPr>
          <w:rFonts w:ascii="Verdana" w:hAnsi="Verdana"/>
          <w:sz w:val="18"/>
          <w:szCs w:val="18"/>
        </w:rPr>
        <w:t>wraz z wyjaśnieniami</w:t>
      </w:r>
      <w:r w:rsidRPr="00CF0701">
        <w:rPr>
          <w:rFonts w:ascii="Verdana" w:hAnsi="Verdana"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6"/>
      </w:tblGrid>
      <w:tr w:rsidR="00363B74" w:rsidRPr="00CF0701" w14:paraId="4B0CA953" w14:textId="77777777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CB71" w14:textId="77777777" w:rsidR="00CF0701" w:rsidRDefault="00CF070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1AF210D" w14:textId="4E2028F3" w:rsidR="00363B74" w:rsidRPr="00CF0701" w:rsidRDefault="00BF2C66" w:rsidP="00CF0701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 2</w:t>
            </w:r>
          </w:p>
          <w:p w14:paraId="4693D8EC" w14:textId="77777777" w:rsidR="00363B74" w:rsidRPr="00CF0701" w:rsidRDefault="00BF2C66" w:rsidP="00CF0701">
            <w:pPr>
              <w:numPr>
                <w:ilvl w:val="0"/>
                <w:numId w:val="1"/>
              </w:numPr>
              <w:spacing w:before="60" w:after="60"/>
              <w:ind w:right="-72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 xml:space="preserve">Proszę o informację czy Zamawiający dopuści autoklaw wyposażony w automatyczny system poboru wody przez autoklaw zamiast ręcznego wlewana wody do komory sterylizacyjnej? Zaproponowane rozwiązania jest korzystniejsze niż opisane w SWZ, wystarczy kanister lub zbiornik z wodą postawiony obok autoklawu bez noszenia wody. </w:t>
            </w:r>
          </w:p>
          <w:p w14:paraId="30F5B079" w14:textId="77777777" w:rsidR="00363B74" w:rsidRPr="00CF0701" w:rsidRDefault="00BF2C66" w:rsidP="00CF0701">
            <w:pPr>
              <w:numPr>
                <w:ilvl w:val="0"/>
                <w:numId w:val="1"/>
              </w:numPr>
              <w:spacing w:before="60" w:after="60"/>
              <w:ind w:right="-72"/>
              <w:jc w:val="both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 xml:space="preserve">Czy w przypadku kryterium oceny technicznej - możliwość podłączenia do PC / drukarki i dedykowane programowanie sterujące pracą zaoferowanego sterylizatora z poziomu PC (kryterium oceny ofert) - otrzymanie punktów będzie dotyczyło sytuacji tylko potwierdzenia spełnienia powyższego warunku ( </w:t>
            </w:r>
            <w:proofErr w:type="spellStart"/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>np</w:t>
            </w:r>
            <w:proofErr w:type="spellEnd"/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 xml:space="preserve">: w celu późniejszego zakupu), czy zaoferowania wraz z autoklawem dedykowanego oprogramowania sterującego pracą zaoferowanego sterylizatora z poziomu PC? </w:t>
            </w:r>
          </w:p>
          <w:p w14:paraId="5C7FEA85" w14:textId="77777777" w:rsidR="00363B74" w:rsidRPr="00CF0701" w:rsidRDefault="00BF2C66" w:rsidP="00CF0701">
            <w:pPr>
              <w:numPr>
                <w:ilvl w:val="0"/>
                <w:numId w:val="1"/>
              </w:numPr>
              <w:spacing w:before="60"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>Czy możliwa rozbudowa autoklawu o wbudowaną drukarkę będzie również oznaczała otrzymanie punktów w kryterium oceny jako równoważne rozwiązanie do opisanego tj. możliwości podłączenia do PC / drukarki i dedykowane programowanie sterujące pracą zaoferowanego sterylizatora z poziomu PC? Proszę o udzielenie odpowiedzi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3254E4FB" w14:textId="77777777" w:rsidR="00363B74" w:rsidRDefault="00363B74" w:rsidP="00CF0701">
            <w:pPr>
              <w:spacing w:before="60"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4963D6A" w14:textId="77777777" w:rsidR="00CF0701" w:rsidRDefault="00CF0701" w:rsidP="00CF0701">
            <w:pPr>
              <w:spacing w:before="60"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E3272DE" w14:textId="77777777" w:rsidR="00CF0701" w:rsidRPr="00CF0701" w:rsidRDefault="00CF0701" w:rsidP="00CF0701">
            <w:pPr>
              <w:spacing w:before="60"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DE143E7" w14:textId="77777777" w:rsidR="00363B74" w:rsidRDefault="00BF2C66" w:rsidP="00CF0701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  <w:t>Odpowiedź Zamawiającego:</w:t>
            </w:r>
          </w:p>
          <w:p w14:paraId="4C8E9A69" w14:textId="77777777" w:rsidR="00CF0701" w:rsidRPr="00CF0701" w:rsidRDefault="00CF0701" w:rsidP="00CF0701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  <w:u w:val="single"/>
              </w:rPr>
            </w:pPr>
          </w:p>
          <w:p w14:paraId="76C8766E" w14:textId="7E8E0BF1" w:rsidR="00363B74" w:rsidRPr="00CF0701" w:rsidRDefault="00BF2C66" w:rsidP="00CF070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</w:rPr>
              <w:t>AD.1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  Zamawiający dopuszcza autoklaw wyposażony w automatyczny system poboru wody do komory  sterylizacyjnej, pod warunkiem, że pozostałe wymagania techniczne  zawarte w specyfikacji są spełnione. Automatyczny system poboru wody z kanistra lub zbiornika stanowi  rozwiązanie równoważne, które  poprawia wygodę użytkowania.</w:t>
            </w:r>
          </w:p>
          <w:p w14:paraId="03744DA7" w14:textId="77777777" w:rsidR="00363B74" w:rsidRDefault="00363B74" w:rsidP="00CF070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FA9CBC7" w14:textId="77777777" w:rsidR="00CF0701" w:rsidRPr="00CF0701" w:rsidRDefault="00CF0701" w:rsidP="00CF070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24D4853" w14:textId="4875C6F6" w:rsidR="00A176E6" w:rsidRPr="00CF0701" w:rsidRDefault="00BF2C66" w:rsidP="00CF070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</w:rPr>
              <w:t xml:space="preserve">AD.2 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176E6" w:rsidRPr="00CF0701">
              <w:rPr>
                <w:rFonts w:ascii="Verdana" w:hAnsi="Verdana"/>
                <w:sz w:val="18"/>
                <w:szCs w:val="18"/>
              </w:rPr>
              <w:t>Zamawiający wyjaśnia, że będą przyznane punkty, w ramach kryterium oceny technicznej: funkcja</w:t>
            </w:r>
            <w:r w:rsidR="00A176E6" w:rsidRP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176E6" w:rsidRPr="00CF0701">
              <w:rPr>
                <w:rFonts w:ascii="Verdana" w:hAnsi="Verdana"/>
                <w:sz w:val="18"/>
                <w:szCs w:val="18"/>
              </w:rPr>
              <w:t>podłączenia sterylizatora do PC / drukarki wraz z zaoferowaniem dedykowanego oprogramowania sterującego pracą sterylizatora z poziomu PC, tylko w przypadku zaoferowania całej funkcjonalności, a nie</w:t>
            </w:r>
            <w:r w:rsid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176E6" w:rsidRPr="00CF0701">
              <w:rPr>
                <w:rFonts w:ascii="Verdana" w:hAnsi="Verdana"/>
                <w:sz w:val="18"/>
                <w:szCs w:val="18"/>
              </w:rPr>
              <w:t>zaoferowanie możliwości rozbudowy o nią.</w:t>
            </w:r>
          </w:p>
          <w:p w14:paraId="504B009A" w14:textId="39DC57FE" w:rsidR="00363B74" w:rsidRPr="00CF0701" w:rsidRDefault="00363B74" w:rsidP="00CF070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862E7CA" w14:textId="206D9AA0" w:rsidR="00363B74" w:rsidRPr="00CF0701" w:rsidRDefault="00BF2C66" w:rsidP="00CF0701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</w:rPr>
              <w:t>Jednocześnie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 Zamawiający zmienia  zapis w pkt 4.4.1 SWZ</w:t>
            </w:r>
            <w:r w:rsidR="00CF0701">
              <w:rPr>
                <w:rFonts w:ascii="Verdana" w:hAnsi="Verdana"/>
                <w:sz w:val="18"/>
                <w:szCs w:val="18"/>
              </w:rPr>
              <w:t>:</w:t>
            </w:r>
          </w:p>
          <w:p w14:paraId="3563140A" w14:textId="77777777" w:rsidR="00363B74" w:rsidRPr="00CF0701" w:rsidRDefault="00BF2C66">
            <w:pPr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sz w:val="18"/>
                <w:szCs w:val="18"/>
                <w:shd w:val="clear" w:color="auto" w:fill="FFFF00"/>
              </w:rPr>
              <w:t>Jest:</w:t>
            </w:r>
          </w:p>
          <w:p w14:paraId="1BEAF8EF" w14:textId="77777777" w:rsidR="00CF0701" w:rsidRDefault="00BF2C66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F0701">
              <w:rPr>
                <w:rFonts w:ascii="Verdana" w:hAnsi="Verdana"/>
                <w:sz w:val="18"/>
                <w:szCs w:val="18"/>
              </w:rPr>
              <w:t xml:space="preserve">     </w:t>
            </w:r>
            <w:r w:rsidRPr="00CF0701">
              <w:rPr>
                <w:rFonts w:ascii="Verdana" w:hAnsi="Verdana"/>
                <w:i/>
                <w:iCs/>
                <w:sz w:val="18"/>
                <w:szCs w:val="18"/>
              </w:rPr>
              <w:t xml:space="preserve">„możliwość podłączenia do PC / drukarki i dedykowane programowanie sterujące pracą </w:t>
            </w:r>
            <w:r w:rsidR="00CF0701">
              <w:rPr>
                <w:rFonts w:ascii="Verdana" w:hAnsi="Verdana"/>
                <w:i/>
                <w:iCs/>
                <w:sz w:val="18"/>
                <w:szCs w:val="18"/>
              </w:rPr>
              <w:t xml:space="preserve">  </w:t>
            </w:r>
          </w:p>
          <w:p w14:paraId="35048D70" w14:textId="7D2A088C" w:rsidR="00363B74" w:rsidRDefault="00CF0701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     </w:t>
            </w:r>
            <w:r w:rsidR="00BF2C66" w:rsidRPr="00CF0701">
              <w:rPr>
                <w:rFonts w:ascii="Verdana" w:hAnsi="Verdana"/>
                <w:i/>
                <w:iCs/>
                <w:sz w:val="18"/>
                <w:szCs w:val="18"/>
              </w:rPr>
              <w:t>zaoferowanego sterylizatora z poziomu PC”(kryterium oceny ofert).</w:t>
            </w:r>
          </w:p>
          <w:p w14:paraId="31DE91DB" w14:textId="77777777" w:rsidR="00CF0701" w:rsidRDefault="00CF0701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6A5ACD4B" w14:textId="77777777" w:rsidR="00CF0701" w:rsidRPr="00CF0701" w:rsidRDefault="00CF0701">
            <w:pPr>
              <w:rPr>
                <w:rFonts w:ascii="Verdana" w:hAnsi="Verdana"/>
                <w:sz w:val="18"/>
                <w:szCs w:val="18"/>
              </w:rPr>
            </w:pPr>
          </w:p>
          <w:p w14:paraId="0AB2D84F" w14:textId="77777777" w:rsidR="00363B74" w:rsidRPr="00CF0701" w:rsidRDefault="00BF2C66">
            <w:pPr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sz w:val="18"/>
                <w:szCs w:val="18"/>
                <w:shd w:val="clear" w:color="auto" w:fill="00FFFF"/>
              </w:rPr>
              <w:t>Powinno być:</w:t>
            </w:r>
          </w:p>
          <w:p w14:paraId="6FB553AF" w14:textId="77777777" w:rsidR="00CF0701" w:rsidRDefault="00CF070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</w:t>
            </w:r>
            <w:r w:rsidR="00BF2C66" w:rsidRPr="00CF0701">
              <w:rPr>
                <w:rFonts w:ascii="Verdana" w:hAnsi="Verdana"/>
                <w:sz w:val="18"/>
                <w:szCs w:val="18"/>
              </w:rPr>
              <w:t xml:space="preserve">funkcja podłączenia sterylizatora do PC / drukarki wraz z dedykowanym oprogramowaniem </w:t>
            </w:r>
          </w:p>
          <w:p w14:paraId="0A210148" w14:textId="47C081F4" w:rsidR="00363B74" w:rsidRPr="00CF0701" w:rsidRDefault="00CF070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</w:t>
            </w:r>
            <w:r w:rsidR="00BF2C66" w:rsidRPr="00CF0701">
              <w:rPr>
                <w:rFonts w:ascii="Verdana" w:hAnsi="Verdana"/>
                <w:sz w:val="18"/>
                <w:szCs w:val="18"/>
              </w:rPr>
              <w:t xml:space="preserve">sterującym pracą zaoferowanego sterylizatora z poziomu PC. </w:t>
            </w:r>
            <w:r w:rsidR="00BF2C66" w:rsidRPr="00CF0701">
              <w:rPr>
                <w:rFonts w:ascii="Verdana" w:hAnsi="Verdana"/>
                <w:i/>
                <w:iCs/>
                <w:sz w:val="18"/>
                <w:szCs w:val="18"/>
              </w:rPr>
              <w:t>(kryterium oceny ofert).</w:t>
            </w:r>
          </w:p>
          <w:p w14:paraId="2F3ACB93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05B2910D" w14:textId="77777777" w:rsidR="00CF0701" w:rsidRDefault="00CF0701">
            <w:pPr>
              <w:rPr>
                <w:rFonts w:ascii="Verdana" w:hAnsi="Verdana"/>
                <w:sz w:val="18"/>
                <w:szCs w:val="18"/>
              </w:rPr>
            </w:pPr>
          </w:p>
          <w:p w14:paraId="17A7F015" w14:textId="77777777" w:rsidR="00CF0701" w:rsidRDefault="00CF0701">
            <w:pPr>
              <w:rPr>
                <w:rFonts w:ascii="Verdana" w:hAnsi="Verdana"/>
                <w:sz w:val="18"/>
                <w:szCs w:val="18"/>
              </w:rPr>
            </w:pPr>
          </w:p>
          <w:p w14:paraId="6CF0F5FD" w14:textId="77777777" w:rsidR="00CF0701" w:rsidRPr="00CF0701" w:rsidRDefault="00CF0701">
            <w:pPr>
              <w:rPr>
                <w:rFonts w:ascii="Verdana" w:hAnsi="Verdana"/>
                <w:sz w:val="18"/>
                <w:szCs w:val="18"/>
              </w:rPr>
            </w:pPr>
          </w:p>
          <w:p w14:paraId="1208AC0D" w14:textId="7E7E3543" w:rsidR="00363B74" w:rsidRPr="00CF0701" w:rsidRDefault="00BF2C66">
            <w:pPr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b/>
                <w:bCs/>
                <w:sz w:val="18"/>
                <w:szCs w:val="18"/>
              </w:rPr>
              <w:t>AD.3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176E6" w:rsidRPr="00CF070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Pr="00CF0701">
              <w:rPr>
                <w:rFonts w:ascii="Verdana" w:hAnsi="Verdana"/>
                <w:sz w:val="18"/>
                <w:szCs w:val="18"/>
                <w:u w:val="single"/>
              </w:rPr>
              <w:t>nie przyzna</w:t>
            </w:r>
            <w:r w:rsidRPr="00CF0701">
              <w:rPr>
                <w:rFonts w:ascii="Verdana" w:hAnsi="Verdana"/>
                <w:sz w:val="18"/>
                <w:szCs w:val="18"/>
              </w:rPr>
              <w:t xml:space="preserve"> dodatkowych punktów w przypadku zaoferowania przedmiotu zamówienia z  możliwością rozbudowy o wbudowaną drukarkę jako rozwiązania równoważnego. </w:t>
            </w:r>
          </w:p>
          <w:p w14:paraId="71BD1801" w14:textId="77777777" w:rsidR="00363B74" w:rsidRPr="00CF0701" w:rsidRDefault="00BF2C66">
            <w:pPr>
              <w:rPr>
                <w:rFonts w:ascii="Verdana" w:hAnsi="Verdana"/>
                <w:sz w:val="18"/>
                <w:szCs w:val="18"/>
              </w:rPr>
            </w:pPr>
            <w:r w:rsidRPr="00CF0701">
              <w:rPr>
                <w:rFonts w:ascii="Verdana" w:hAnsi="Verdana"/>
                <w:sz w:val="18"/>
                <w:szCs w:val="18"/>
              </w:rPr>
              <w:t xml:space="preserve">         </w:t>
            </w:r>
          </w:p>
          <w:p w14:paraId="7E4EE1C9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3338CCF0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251AE2D7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137D08CE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3EC7913D" w14:textId="77777777" w:rsidR="00363B74" w:rsidRPr="00CF0701" w:rsidRDefault="00363B74">
            <w:pPr>
              <w:rPr>
                <w:rFonts w:ascii="Verdana" w:hAnsi="Verdana"/>
                <w:sz w:val="18"/>
                <w:szCs w:val="18"/>
              </w:rPr>
            </w:pPr>
          </w:p>
          <w:p w14:paraId="01A6C8ED" w14:textId="77777777" w:rsidR="00363B74" w:rsidRPr="00CF0701" w:rsidRDefault="00363B74" w:rsidP="00CF0701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7676EA6F" w14:textId="77777777" w:rsidR="00363B74" w:rsidRPr="00CF0701" w:rsidRDefault="00363B7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shd w:val="clear" w:color="auto" w:fill="808080"/>
              </w:rPr>
            </w:pPr>
          </w:p>
        </w:tc>
      </w:tr>
      <w:tr w:rsidR="00363B74" w:rsidRPr="00CF0701" w14:paraId="0F4A6AD5" w14:textId="77777777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8A40D" w14:textId="77777777" w:rsidR="00363B74" w:rsidRPr="00CF0701" w:rsidRDefault="00363B74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34F11445" w14:textId="77777777" w:rsidR="00363B74" w:rsidRPr="00CF0701" w:rsidRDefault="00BF2C66">
      <w:pPr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b/>
          <w:bCs/>
          <w:sz w:val="18"/>
          <w:szCs w:val="18"/>
        </w:rPr>
        <w:t>Powyższe zmiany stanowią integralną zmianę SWZ.</w:t>
      </w:r>
      <w:r w:rsidRPr="00CF0701">
        <w:rPr>
          <w:rFonts w:ascii="Verdana" w:hAnsi="Verdana"/>
          <w:sz w:val="18"/>
          <w:szCs w:val="18"/>
        </w:rPr>
        <w:t xml:space="preserve"> </w:t>
      </w:r>
    </w:p>
    <w:p w14:paraId="1FA358F6" w14:textId="77777777" w:rsidR="00363B74" w:rsidRPr="00CF0701" w:rsidRDefault="00363B74">
      <w:pPr>
        <w:rPr>
          <w:rFonts w:ascii="Verdana" w:hAnsi="Verdana"/>
          <w:sz w:val="18"/>
          <w:szCs w:val="18"/>
        </w:rPr>
      </w:pPr>
    </w:p>
    <w:p w14:paraId="58988A31" w14:textId="77777777" w:rsidR="00363B74" w:rsidRPr="00CF0701" w:rsidRDefault="00363B74">
      <w:pPr>
        <w:rPr>
          <w:rFonts w:ascii="Verdana" w:hAnsi="Verdana"/>
          <w:sz w:val="18"/>
          <w:szCs w:val="18"/>
        </w:rPr>
      </w:pPr>
    </w:p>
    <w:p w14:paraId="6EFA55CF" w14:textId="77777777" w:rsidR="00363B74" w:rsidRPr="00CF0701" w:rsidRDefault="00BF2C66">
      <w:pPr>
        <w:rPr>
          <w:rFonts w:ascii="Verdana" w:hAnsi="Verdana"/>
          <w:sz w:val="18"/>
          <w:szCs w:val="18"/>
        </w:rPr>
      </w:pPr>
      <w:r w:rsidRPr="00CF0701">
        <w:rPr>
          <w:rFonts w:ascii="Verdana" w:hAnsi="Verdana"/>
          <w:sz w:val="18"/>
          <w:szCs w:val="18"/>
        </w:rPr>
        <w:t xml:space="preserve">Zamawiający dołącza </w:t>
      </w:r>
      <w:r w:rsidRPr="00CF0701">
        <w:rPr>
          <w:rFonts w:ascii="Verdana" w:hAnsi="Verdana"/>
          <w:b/>
          <w:bCs/>
          <w:sz w:val="18"/>
          <w:szCs w:val="18"/>
        </w:rPr>
        <w:t>AKTUALNY WZÓR FORMULARZA OFERTY</w:t>
      </w:r>
    </w:p>
    <w:p w14:paraId="14BAE881" w14:textId="77777777" w:rsidR="00363B74" w:rsidRPr="00CF0701" w:rsidRDefault="00363B74">
      <w:pPr>
        <w:jc w:val="both"/>
        <w:rPr>
          <w:rFonts w:ascii="Verdana" w:hAnsi="Verdana"/>
          <w:b/>
          <w:bCs/>
          <w:sz w:val="18"/>
          <w:szCs w:val="18"/>
        </w:rPr>
      </w:pPr>
    </w:p>
    <w:sectPr w:rsidR="00363B74" w:rsidRPr="00CF0701" w:rsidSect="00A176E6">
      <w:headerReference w:type="default" r:id="rId7"/>
      <w:footerReference w:type="default" r:id="rId8"/>
      <w:pgSz w:w="11906" w:h="16838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57F8A" w14:textId="77777777" w:rsidR="00BF2C66" w:rsidRDefault="00BF2C66">
      <w:r>
        <w:separator/>
      </w:r>
    </w:p>
  </w:endnote>
  <w:endnote w:type="continuationSeparator" w:id="0">
    <w:p w14:paraId="32047978" w14:textId="77777777" w:rsidR="00BF2C66" w:rsidRDefault="00BF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446C6" w14:textId="77777777" w:rsidR="00BF2C66" w:rsidRDefault="00BF2C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6741B2" wp14:editId="144FFAE5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081440688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021AB72C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7F9BE647" w14:textId="77777777" w:rsidR="00BF2C66" w:rsidRDefault="00BF2C6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CF38F" w14:textId="77777777" w:rsidR="00BF2C66" w:rsidRDefault="00BF2C66">
      <w:r>
        <w:rPr>
          <w:color w:val="000000"/>
        </w:rPr>
        <w:separator/>
      </w:r>
    </w:p>
  </w:footnote>
  <w:footnote w:type="continuationSeparator" w:id="0">
    <w:p w14:paraId="24E1B853" w14:textId="77777777" w:rsidR="00BF2C66" w:rsidRDefault="00BF2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21529" w14:textId="77777777" w:rsidR="00BF2C66" w:rsidRDefault="00BF2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61179"/>
    <w:multiLevelType w:val="multilevel"/>
    <w:tmpl w:val="1CB49A1E"/>
    <w:lvl w:ilvl="0">
      <w:start w:val="1"/>
      <w:numFmt w:val="decimal"/>
      <w:lvlText w:val="%1."/>
      <w:lvlJc w:val="left"/>
      <w:pPr>
        <w:ind w:left="390" w:hanging="360"/>
      </w:pPr>
    </w:lvl>
    <w:lvl w:ilvl="1">
      <w:start w:val="1"/>
      <w:numFmt w:val="lowerLetter"/>
      <w:lvlText w:val="."/>
      <w:lvlJc w:val="left"/>
      <w:pPr>
        <w:ind w:left="1110" w:hanging="360"/>
      </w:pPr>
    </w:lvl>
    <w:lvl w:ilvl="2">
      <w:start w:val="1"/>
      <w:numFmt w:val="lowerRoman"/>
      <w:lvlText w:val="."/>
      <w:lvlJc w:val="right"/>
      <w:pPr>
        <w:ind w:left="1830" w:hanging="180"/>
      </w:pPr>
    </w:lvl>
    <w:lvl w:ilvl="3">
      <w:start w:val="1"/>
      <w:numFmt w:val="decimal"/>
      <w:lvlText w:val="."/>
      <w:lvlJc w:val="left"/>
      <w:pPr>
        <w:ind w:left="2550" w:hanging="360"/>
      </w:pPr>
    </w:lvl>
    <w:lvl w:ilvl="4">
      <w:start w:val="1"/>
      <w:numFmt w:val="lowerLetter"/>
      <w:lvlText w:val="."/>
      <w:lvlJc w:val="left"/>
      <w:pPr>
        <w:ind w:left="3270" w:hanging="360"/>
      </w:pPr>
    </w:lvl>
    <w:lvl w:ilvl="5">
      <w:start w:val="1"/>
      <w:numFmt w:val="lowerRoman"/>
      <w:lvlText w:val="."/>
      <w:lvlJc w:val="right"/>
      <w:pPr>
        <w:ind w:left="3990" w:hanging="180"/>
      </w:pPr>
    </w:lvl>
    <w:lvl w:ilvl="6">
      <w:start w:val="1"/>
      <w:numFmt w:val="decimal"/>
      <w:lvlText w:val="."/>
      <w:lvlJc w:val="left"/>
      <w:pPr>
        <w:ind w:left="4710" w:hanging="360"/>
      </w:pPr>
    </w:lvl>
    <w:lvl w:ilvl="7">
      <w:start w:val="1"/>
      <w:numFmt w:val="lowerLetter"/>
      <w:lvlText w:val="."/>
      <w:lvlJc w:val="left"/>
      <w:pPr>
        <w:ind w:left="5430" w:hanging="360"/>
      </w:pPr>
    </w:lvl>
    <w:lvl w:ilvl="8">
      <w:start w:val="1"/>
      <w:numFmt w:val="lowerRoman"/>
      <w:lvlText w:val="."/>
      <w:lvlJc w:val="right"/>
      <w:pPr>
        <w:ind w:left="6150" w:hanging="180"/>
      </w:pPr>
    </w:lvl>
  </w:abstractNum>
  <w:num w:numId="1" w16cid:durableId="2072459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B74"/>
    <w:rsid w:val="00363B74"/>
    <w:rsid w:val="00436DF5"/>
    <w:rsid w:val="00A176E6"/>
    <w:rsid w:val="00BF2C66"/>
    <w:rsid w:val="00CF0701"/>
    <w:rsid w:val="00DF15DD"/>
    <w:rsid w:val="00E2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87C9"/>
  <w15:docId w15:val="{DE78C9BB-C7C5-427A-8119-898445D1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487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5</cp:revision>
  <cp:lastPrinted>2025-01-16T14:19:00Z</cp:lastPrinted>
  <dcterms:created xsi:type="dcterms:W3CDTF">2025-01-16T14:19:00Z</dcterms:created>
  <dcterms:modified xsi:type="dcterms:W3CDTF">2025-01-16T15:20:00Z</dcterms:modified>
</cp:coreProperties>
</file>