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44859" w:rsidP="009B13F1">
      <w:pPr>
        <w:jc w:val="right"/>
        <w:rPr>
          <w:sz w:val="22"/>
          <w:szCs w:val="22"/>
        </w:rPr>
      </w:pPr>
      <w:r w:rsidRPr="00F4485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44859">
        <w:rPr>
          <w:sz w:val="22"/>
          <w:szCs w:val="22"/>
        </w:rPr>
        <w:t>2025-01-07</w:t>
      </w:r>
    </w:p>
    <w:p w:rsidR="00F44859" w:rsidRPr="00F44859" w:rsidRDefault="00F44859" w:rsidP="009B13F1">
      <w:pPr>
        <w:rPr>
          <w:b/>
          <w:bCs/>
          <w:sz w:val="22"/>
          <w:szCs w:val="22"/>
        </w:rPr>
      </w:pPr>
      <w:r w:rsidRPr="00F44859">
        <w:rPr>
          <w:b/>
          <w:bCs/>
          <w:sz w:val="22"/>
          <w:szCs w:val="22"/>
        </w:rPr>
        <w:t>Akademia Górniczo - Hutnicza</w:t>
      </w:r>
    </w:p>
    <w:p w:rsidR="00F44859" w:rsidRPr="00F44859" w:rsidRDefault="00F44859" w:rsidP="009B13F1">
      <w:pPr>
        <w:rPr>
          <w:b/>
          <w:bCs/>
          <w:sz w:val="22"/>
          <w:szCs w:val="22"/>
        </w:rPr>
      </w:pPr>
      <w:r w:rsidRPr="00F44859">
        <w:rPr>
          <w:b/>
          <w:bCs/>
          <w:sz w:val="22"/>
          <w:szCs w:val="22"/>
        </w:rPr>
        <w:t>im. Stanisława Staszica w Krakowie</w:t>
      </w:r>
    </w:p>
    <w:p w:rsidR="006A5DF1" w:rsidRPr="00D91931" w:rsidRDefault="00F44859" w:rsidP="009B13F1">
      <w:pPr>
        <w:rPr>
          <w:b/>
          <w:bCs/>
          <w:sz w:val="22"/>
          <w:szCs w:val="22"/>
        </w:rPr>
      </w:pPr>
      <w:r w:rsidRPr="00F44859">
        <w:rPr>
          <w:b/>
          <w:bCs/>
          <w:sz w:val="22"/>
          <w:szCs w:val="22"/>
        </w:rPr>
        <w:t>Dział Zamówień Publicznych</w:t>
      </w:r>
    </w:p>
    <w:p w:rsidR="006A5DF1" w:rsidRPr="00BD5546" w:rsidRDefault="00F44859" w:rsidP="009B13F1">
      <w:pPr>
        <w:rPr>
          <w:sz w:val="22"/>
          <w:szCs w:val="22"/>
        </w:rPr>
      </w:pPr>
      <w:r w:rsidRPr="00F4485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44859">
        <w:rPr>
          <w:sz w:val="22"/>
          <w:szCs w:val="22"/>
        </w:rPr>
        <w:t>30</w:t>
      </w:r>
    </w:p>
    <w:p w:rsidR="006A5DF1" w:rsidRPr="00BD5546" w:rsidRDefault="00F44859" w:rsidP="009B13F1">
      <w:pPr>
        <w:rPr>
          <w:sz w:val="22"/>
          <w:szCs w:val="22"/>
        </w:rPr>
      </w:pPr>
      <w:r w:rsidRPr="00F4485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44859">
        <w:rPr>
          <w:sz w:val="22"/>
          <w:szCs w:val="22"/>
        </w:rPr>
        <w:t>Kraków</w:t>
      </w:r>
    </w:p>
    <w:p w:rsidR="006A5DF1" w:rsidRPr="00D91931" w:rsidRDefault="006A5DF1" w:rsidP="009B13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2BEC" w:rsidRPr="00F44859">
        <w:rPr>
          <w:b/>
          <w:bCs/>
          <w:sz w:val="22"/>
          <w:szCs w:val="22"/>
        </w:rPr>
        <w:t>DE-dzp.272-704/24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9B13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9B13F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9B13F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9B13F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9B13F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9B13F1" w:rsidRPr="009B13F1" w:rsidRDefault="009B13F1" w:rsidP="009B13F1"/>
    <w:p w:rsidR="006D4AB3" w:rsidRPr="006A5DF1" w:rsidRDefault="00632C3C" w:rsidP="009B13F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44859" w:rsidRPr="00F4485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4859" w:rsidRPr="00F44859">
        <w:rPr>
          <w:b/>
          <w:bCs/>
          <w:sz w:val="22"/>
          <w:szCs w:val="22"/>
        </w:rPr>
        <w:t xml:space="preserve">Dostawa </w:t>
      </w:r>
      <w:proofErr w:type="spellStart"/>
      <w:r w:rsidR="00F44859" w:rsidRPr="00F44859">
        <w:rPr>
          <w:b/>
          <w:bCs/>
          <w:sz w:val="22"/>
          <w:szCs w:val="22"/>
        </w:rPr>
        <w:t>titratora</w:t>
      </w:r>
      <w:proofErr w:type="spellEnd"/>
      <w:r w:rsidR="00F44859" w:rsidRPr="00F44859">
        <w:rPr>
          <w:b/>
          <w:bCs/>
          <w:sz w:val="22"/>
          <w:szCs w:val="22"/>
        </w:rPr>
        <w:t xml:space="preserve"> dla </w:t>
      </w:r>
      <w:proofErr w:type="spellStart"/>
      <w:r w:rsidR="00F44859" w:rsidRPr="00F44859">
        <w:rPr>
          <w:b/>
          <w:bCs/>
          <w:sz w:val="22"/>
          <w:szCs w:val="22"/>
        </w:rPr>
        <w:t>WIMiC</w:t>
      </w:r>
      <w:proofErr w:type="spellEnd"/>
      <w:r w:rsidR="00F44859" w:rsidRPr="00F44859">
        <w:rPr>
          <w:b/>
          <w:bCs/>
          <w:sz w:val="22"/>
          <w:szCs w:val="22"/>
        </w:rPr>
        <w:t xml:space="preserve"> - DE-dzp.272-704/24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4859" w:rsidRPr="00F44859">
        <w:rPr>
          <w:b/>
          <w:sz w:val="22"/>
          <w:szCs w:val="22"/>
        </w:rPr>
        <w:t>DE-dzp.272-704/24</w:t>
      </w:r>
      <w:r w:rsidRPr="006A5DF1">
        <w:rPr>
          <w:b/>
          <w:sz w:val="22"/>
          <w:szCs w:val="22"/>
        </w:rPr>
        <w:t>.</w:t>
      </w:r>
    </w:p>
    <w:p w:rsidR="0012774F" w:rsidRDefault="00520165" w:rsidP="009B13F1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9B13F1" w:rsidRPr="006A5DF1" w:rsidRDefault="009B13F1" w:rsidP="009B13F1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4859" w:rsidRPr="006A5DF1" w:rsidTr="00E3761D">
        <w:tc>
          <w:tcPr>
            <w:tcW w:w="9356" w:type="dxa"/>
            <w:shd w:val="clear" w:color="auto" w:fill="auto"/>
          </w:tcPr>
          <w:p w:rsidR="00F44859" w:rsidRPr="009B13F1" w:rsidRDefault="00F44859" w:rsidP="009B13F1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9B13F1">
              <w:rPr>
                <w:b/>
                <w:bCs/>
                <w:sz w:val="22"/>
                <w:szCs w:val="22"/>
                <w:u w:val="single"/>
              </w:rPr>
              <w:t>Treść zapytań brzmi następująco:</w:t>
            </w:r>
          </w:p>
          <w:p w:rsidR="003A2BEC" w:rsidRDefault="003A2BEC" w:rsidP="009B13F1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3A2BEC">
              <w:rPr>
                <w:sz w:val="22"/>
                <w:szCs w:val="22"/>
              </w:rPr>
              <w:t xml:space="preserve">wracam się z prośbą o udzielenie odpowiedzi na niżej postawione pytania: </w:t>
            </w:r>
          </w:p>
          <w:p w:rsidR="003A2BEC" w:rsidRDefault="003A2BEC" w:rsidP="009B13F1">
            <w:pPr>
              <w:ind w:left="30" w:right="-72"/>
              <w:jc w:val="both"/>
              <w:rPr>
                <w:sz w:val="22"/>
                <w:szCs w:val="22"/>
              </w:rPr>
            </w:pPr>
            <w:r w:rsidRPr="003A2BEC">
              <w:rPr>
                <w:b/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3A2BEC">
              <w:rPr>
                <w:sz w:val="22"/>
                <w:szCs w:val="22"/>
              </w:rPr>
              <w:t xml:space="preserve">Dot. § 7 ust. 5 lit. d) wzoru umowy: Czy Zamawiający wyrazi zgodę na wydłużenie czasu reakcji na zgłoszenie usterki do 72 godzin? Uzasadnienie: Przy obecnym zapisie umowy w przypadku zgłoszenia usterki np. w piątek, czas reakcji upłynie w niedzielę, co automatycznie spowoduje, że Wykonawca będzie narażony na przewidziane w umowie kary umowne. Ponadto, w przypadku konieczności dojazdu serwisanta z innego miasta czas reakcji 48 godzin może być zbyt krótki. </w:t>
            </w:r>
          </w:p>
          <w:p w:rsidR="00F44859" w:rsidRDefault="003A2BEC" w:rsidP="009B13F1">
            <w:pPr>
              <w:ind w:left="30" w:right="-72"/>
              <w:jc w:val="both"/>
              <w:rPr>
                <w:sz w:val="22"/>
                <w:szCs w:val="22"/>
              </w:rPr>
            </w:pPr>
            <w:r w:rsidRPr="003A2BEC">
              <w:rPr>
                <w:b/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Pr="003A2BEC">
              <w:rPr>
                <w:sz w:val="22"/>
                <w:szCs w:val="22"/>
              </w:rPr>
              <w:t>Dot. § 7 ust. 5 lit. d) wzoru umowy: Czy Zamawiający wyrazi zgodę na wydłużenie czasu naprawy usterki do 21 dni roboczych w przypadku konieczności sprowadzenia części zamiennych z zagranicy? Uzasadnienie: Niemożliwym jest magazynowanie części zamiennych do wszystkich serwisowanych urządzeń, a w przy</w:t>
            </w:r>
            <w:bookmarkStart w:id="0" w:name="_GoBack"/>
            <w:bookmarkEnd w:id="0"/>
            <w:r w:rsidRPr="003A2BEC">
              <w:rPr>
                <w:sz w:val="22"/>
                <w:szCs w:val="22"/>
              </w:rPr>
              <w:t>padku konieczności sprowadzenia części zamiennych z zagranicy sam czas dostawy może wynieść do 14 dni roboczych. W takiej sytuacji obecny zapis dotyczący terminu naprawy nie pozostawi serwisowi czasu na podjęcie i przeprowadzenie naprawy. Z wyrazami szacunku Maciej Krupiński WITKO Sp. z o.o.</w:t>
            </w:r>
          </w:p>
          <w:p w:rsidR="009B13F1" w:rsidRPr="00F44859" w:rsidRDefault="009B13F1" w:rsidP="009B13F1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F44859" w:rsidRPr="009B13F1" w:rsidRDefault="00F44859" w:rsidP="009B13F1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9B13F1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F44859" w:rsidRPr="003A2BEC" w:rsidRDefault="003A2BEC" w:rsidP="009B13F1">
            <w:pPr>
              <w:ind w:left="30" w:right="-72"/>
              <w:jc w:val="both"/>
              <w:rPr>
                <w:sz w:val="22"/>
                <w:szCs w:val="22"/>
              </w:rPr>
            </w:pPr>
            <w:r w:rsidRPr="003A2BEC">
              <w:rPr>
                <w:b/>
                <w:sz w:val="22"/>
                <w:szCs w:val="22"/>
              </w:rPr>
              <w:t>Ad. 1 )</w:t>
            </w:r>
            <w:r w:rsidRPr="003A2BEC">
              <w:rPr>
                <w:sz w:val="22"/>
                <w:szCs w:val="22"/>
              </w:rPr>
              <w:t xml:space="preserve"> Zamawiający wyraża zgodę na przedmiotową zmianę i wprowadzi ją osobnym pismem.</w:t>
            </w:r>
          </w:p>
          <w:p w:rsidR="003A2BEC" w:rsidRPr="00F44859" w:rsidRDefault="003A2BEC" w:rsidP="009B13F1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A2BEC">
              <w:rPr>
                <w:b/>
                <w:sz w:val="22"/>
                <w:szCs w:val="22"/>
              </w:rPr>
              <w:t xml:space="preserve">Ad. </w:t>
            </w:r>
            <w:r w:rsidRPr="003A2BEC">
              <w:rPr>
                <w:b/>
                <w:sz w:val="22"/>
                <w:szCs w:val="22"/>
              </w:rPr>
              <w:t>2</w:t>
            </w:r>
            <w:r w:rsidRPr="003A2BEC">
              <w:rPr>
                <w:b/>
                <w:sz w:val="22"/>
                <w:szCs w:val="22"/>
              </w:rPr>
              <w:t xml:space="preserve"> )</w:t>
            </w:r>
            <w:r w:rsidRPr="003A2BEC">
              <w:rPr>
                <w:sz w:val="22"/>
                <w:szCs w:val="22"/>
              </w:rPr>
              <w:t xml:space="preserve"> Zamawiający wyraża zgodę na przedmiotową zmianę i wprowadzi ją osobnym pismem.</w:t>
            </w:r>
          </w:p>
        </w:tc>
      </w:tr>
    </w:tbl>
    <w:p w:rsidR="00BE7BFD" w:rsidRPr="006A5DF1" w:rsidRDefault="00BE7BFD" w:rsidP="009B13F1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04B" w:rsidRDefault="0017204B">
      <w:r>
        <w:separator/>
      </w:r>
    </w:p>
  </w:endnote>
  <w:endnote w:type="continuationSeparator" w:id="0">
    <w:p w:rsidR="0017204B" w:rsidRDefault="00172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04B" w:rsidRDefault="0017204B">
      <w:r>
        <w:separator/>
      </w:r>
    </w:p>
  </w:footnote>
  <w:footnote w:type="continuationSeparator" w:id="0">
    <w:p w:rsidR="0017204B" w:rsidRDefault="00172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859" w:rsidRDefault="00F44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859" w:rsidRDefault="009B13F1">
    <w:pPr>
      <w:pStyle w:val="Nagwek"/>
    </w:pPr>
    <w:r w:rsidRPr="00456E5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859" w:rsidRDefault="00F448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04B"/>
    <w:rsid w:val="00031374"/>
    <w:rsid w:val="000A1097"/>
    <w:rsid w:val="000E2A8F"/>
    <w:rsid w:val="0012774F"/>
    <w:rsid w:val="00144B7A"/>
    <w:rsid w:val="0017204B"/>
    <w:rsid w:val="00180C6E"/>
    <w:rsid w:val="001D75AC"/>
    <w:rsid w:val="0029606A"/>
    <w:rsid w:val="003A2BEC"/>
    <w:rsid w:val="00446E44"/>
    <w:rsid w:val="004848F3"/>
    <w:rsid w:val="00495C4A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13F1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48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7E320A"/>
  <w15:chartTrackingRefBased/>
  <w15:docId w15:val="{137AD68C-726D-4E5D-930A-C3E8CCF3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296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2025-01-07T09:41:00Z</cp:lastPrinted>
  <dcterms:created xsi:type="dcterms:W3CDTF">2025-01-07T09:41:00Z</dcterms:created>
  <dcterms:modified xsi:type="dcterms:W3CDTF">2025-01-07T09:41:00Z</dcterms:modified>
</cp:coreProperties>
</file>