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4430ADF7" w:rsidR="00BA5498" w:rsidRPr="00257B74" w:rsidRDefault="00EE7A56" w:rsidP="00E216D1">
      <w:pPr>
        <w:spacing w:line="276" w:lineRule="auto"/>
        <w:jc w:val="center"/>
        <w:rPr>
          <w:b/>
          <w:sz w:val="22"/>
          <w:szCs w:val="22"/>
          <w:lang w:val="pl-PL"/>
        </w:rPr>
      </w:pPr>
      <w:r w:rsidRPr="00EE7A56">
        <w:rPr>
          <w:b/>
          <w:color w:val="FF0000"/>
          <w:sz w:val="22"/>
          <w:szCs w:val="22"/>
          <w:lang w:val="pl-PL"/>
        </w:rPr>
        <w:t xml:space="preserve">NOWY </w:t>
      </w:r>
      <w:r w:rsidR="00BA5498"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01392A">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7F1ADA" w14:textId="0735FF81" w:rsidR="00103A46" w:rsidRPr="00103A46" w:rsidRDefault="00BA5498" w:rsidP="006F3072">
      <w:pPr>
        <w:pStyle w:val="Akapitzlist"/>
        <w:numPr>
          <w:ilvl w:val="0"/>
          <w:numId w:val="2"/>
        </w:numPr>
        <w:tabs>
          <w:tab w:val="clear" w:pos="780"/>
          <w:tab w:val="num" w:pos="284"/>
          <w:tab w:val="num" w:pos="426"/>
          <w:tab w:val="num" w:pos="709"/>
        </w:tabs>
        <w:spacing w:line="276" w:lineRule="auto"/>
        <w:ind w:left="284" w:right="-47"/>
        <w:jc w:val="both"/>
        <w:rPr>
          <w:iCs/>
          <w:sz w:val="22"/>
          <w:szCs w:val="22"/>
          <w:lang w:val="pl-PL"/>
        </w:rPr>
      </w:pPr>
      <w:r w:rsidRPr="00103A46">
        <w:rPr>
          <w:sz w:val="22"/>
          <w:szCs w:val="22"/>
          <w:lang w:val="pl-PL"/>
        </w:rPr>
        <w:t>Przedmiotem niniejszej umowy jest</w:t>
      </w:r>
      <w:bookmarkStart w:id="0" w:name="_Hlk58842586"/>
      <w:r w:rsidRPr="00103A46">
        <w:rPr>
          <w:sz w:val="22"/>
          <w:szCs w:val="22"/>
          <w:lang w:val="pl-PL"/>
        </w:rPr>
        <w:t xml:space="preserve">: </w:t>
      </w:r>
      <w:bookmarkStart w:id="1" w:name="_Hlk98922074"/>
      <w:bookmarkEnd w:id="0"/>
      <w:r w:rsidR="00103A46" w:rsidRPr="00103A46">
        <w:rPr>
          <w:b/>
          <w:bCs/>
          <w:iCs/>
          <w:color w:val="000000"/>
          <w:sz w:val="22"/>
          <w:lang w:val="pl-PL"/>
        </w:rPr>
        <w:t>Dostawa wielokanałowego systemu emisji akustycznej dla CTK- DE-dzp.272-735/24</w:t>
      </w:r>
      <w:r w:rsidR="00103A46">
        <w:rPr>
          <w:b/>
          <w:bCs/>
          <w:iCs/>
          <w:color w:val="000000"/>
          <w:sz w:val="22"/>
          <w:lang w:val="pl-PL"/>
        </w:rPr>
        <w:t>.</w:t>
      </w:r>
    </w:p>
    <w:p w14:paraId="0A769201" w14:textId="583B2AFE" w:rsidR="00BA5498" w:rsidRPr="00103A46" w:rsidRDefault="00BA5498" w:rsidP="006F3072">
      <w:pPr>
        <w:pStyle w:val="Akapitzlist"/>
        <w:numPr>
          <w:ilvl w:val="0"/>
          <w:numId w:val="2"/>
        </w:numPr>
        <w:tabs>
          <w:tab w:val="clear" w:pos="780"/>
          <w:tab w:val="num" w:pos="284"/>
          <w:tab w:val="num" w:pos="426"/>
          <w:tab w:val="num" w:pos="709"/>
        </w:tabs>
        <w:spacing w:line="276" w:lineRule="auto"/>
        <w:ind w:left="284" w:right="-47"/>
        <w:jc w:val="both"/>
        <w:rPr>
          <w:iCs/>
          <w:sz w:val="22"/>
          <w:szCs w:val="22"/>
          <w:lang w:val="pl-PL"/>
        </w:rPr>
      </w:pPr>
      <w:r w:rsidRPr="00103A46">
        <w:rPr>
          <w:sz w:val="22"/>
          <w:szCs w:val="22"/>
          <w:lang w:val="pl-PL"/>
        </w:rPr>
        <w:t xml:space="preserve">Szczegółowa specyfikacja </w:t>
      </w:r>
      <w:r w:rsidR="00F825ED">
        <w:rPr>
          <w:sz w:val="22"/>
          <w:szCs w:val="22"/>
          <w:lang w:val="pl-PL"/>
        </w:rPr>
        <w:t>systemu</w:t>
      </w:r>
      <w:r w:rsidRPr="00103A46">
        <w:rPr>
          <w:sz w:val="22"/>
          <w:szCs w:val="22"/>
          <w:lang w:val="pl-PL"/>
        </w:rPr>
        <w:t xml:space="preserve"> </w:t>
      </w:r>
      <w:bookmarkEnd w:id="1"/>
      <w:r w:rsidRPr="00103A46">
        <w:rPr>
          <w:sz w:val="22"/>
          <w:szCs w:val="22"/>
          <w:lang w:val="pl-PL"/>
        </w:rPr>
        <w:t xml:space="preserve">jest określona w </w:t>
      </w:r>
      <w:r w:rsidRPr="00103A46">
        <w:rPr>
          <w:iCs/>
          <w:sz w:val="22"/>
          <w:szCs w:val="22"/>
          <w:lang w:val="pl-PL"/>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2CB8C87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w:t>
      </w:r>
      <w:r w:rsidR="00F825ED">
        <w:rPr>
          <w:rFonts w:ascii="Times New Roman" w:hAnsi="Times New Roman"/>
          <w:sz w:val="22"/>
          <w:szCs w:val="22"/>
        </w:rPr>
        <w:t>systemu</w:t>
      </w:r>
      <w:r w:rsidRPr="00257B74">
        <w:rPr>
          <w:rFonts w:ascii="Times New Roman" w:hAnsi="Times New Roman"/>
          <w:sz w:val="22"/>
          <w:szCs w:val="22"/>
        </w:rPr>
        <w:t>, o którym mowa w § 1 w terminie do</w:t>
      </w:r>
      <w:r w:rsidR="0001392A">
        <w:rPr>
          <w:rFonts w:ascii="Times New Roman" w:hAnsi="Times New Roman"/>
          <w:sz w:val="22"/>
          <w:szCs w:val="22"/>
        </w:rPr>
        <w:t>….</w:t>
      </w:r>
      <w:r w:rsidR="00F40D6A">
        <w:rPr>
          <w:rFonts w:ascii="Times New Roman" w:hAnsi="Times New Roman"/>
          <w:sz w:val="22"/>
          <w:szCs w:val="22"/>
        </w:rPr>
        <w:t xml:space="preserve"> </w:t>
      </w:r>
      <w:r w:rsidR="00920D91">
        <w:rPr>
          <w:rFonts w:ascii="Times New Roman" w:hAnsi="Times New Roman"/>
          <w:sz w:val="22"/>
          <w:szCs w:val="22"/>
        </w:rPr>
        <w:t>m-cy</w:t>
      </w:r>
      <w:r w:rsidR="00F40D6A">
        <w:rPr>
          <w:rFonts w:ascii="Times New Roman" w:hAnsi="Times New Roman"/>
          <w:sz w:val="22"/>
          <w:szCs w:val="22"/>
        </w:rPr>
        <w:t xml:space="preserve"> od daty podpisania umowy</w:t>
      </w:r>
      <w:r w:rsidR="0001392A">
        <w:rPr>
          <w:rFonts w:ascii="Times New Roman" w:hAnsi="Times New Roman"/>
          <w:sz w:val="22"/>
          <w:szCs w:val="22"/>
        </w:rPr>
        <w:t>, do miejsca przeznaczenia, tj. budynek ……. piętro……. pokój…….</w:t>
      </w:r>
      <w:r w:rsidR="00F40D6A">
        <w:rPr>
          <w:rFonts w:ascii="Times New Roman" w:hAnsi="Times New Roman"/>
          <w:sz w:val="22"/>
          <w:szCs w:val="22"/>
        </w:rPr>
        <w:t>.</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65D133DD"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Termin dostarczenia </w:t>
      </w:r>
      <w:r w:rsidR="00F825ED">
        <w:rPr>
          <w:rFonts w:ascii="Times New Roman" w:hAnsi="Times New Roman"/>
          <w:sz w:val="22"/>
          <w:szCs w:val="22"/>
        </w:rPr>
        <w:t>systemu</w:t>
      </w:r>
      <w:r w:rsidR="00F825ED" w:rsidRPr="00257B74">
        <w:rPr>
          <w:rFonts w:ascii="Times New Roman" w:hAnsi="Times New Roman"/>
          <w:sz w:val="22"/>
          <w:szCs w:val="22"/>
        </w:rPr>
        <w:t xml:space="preserve"> </w:t>
      </w:r>
      <w:r w:rsidRPr="00257B74">
        <w:rPr>
          <w:rFonts w:ascii="Times New Roman" w:hAnsi="Times New Roman"/>
          <w:sz w:val="22"/>
          <w:szCs w:val="22"/>
        </w:rPr>
        <w:t>uznaje się za dotrzymany, jeżeli przed jego upływem  Sprzedawca dostarczy towar na miejsce przeznaczenia w stanie zupełnym.</w:t>
      </w:r>
    </w:p>
    <w:p w14:paraId="5213EAB4" w14:textId="77777777" w:rsidR="00492D17" w:rsidRDefault="00492D17" w:rsidP="00E216D1">
      <w:pPr>
        <w:pStyle w:val="Tekstpodstawowy"/>
        <w:spacing w:line="276" w:lineRule="auto"/>
        <w:ind w:right="-47"/>
        <w:jc w:val="center"/>
        <w:rPr>
          <w:rFonts w:ascii="Times New Roman" w:hAnsi="Times New Roman"/>
          <w:b/>
          <w:sz w:val="22"/>
          <w:szCs w:val="22"/>
        </w:rPr>
      </w:pPr>
    </w:p>
    <w:p w14:paraId="53807AC8" w14:textId="6BEBD9EB"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464790C0"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w:t>
      </w:r>
      <w:r w:rsidR="00B94979">
        <w:rPr>
          <w:rFonts w:ascii="Times New Roman" w:hAnsi="Times New Roman"/>
          <w:sz w:val="22"/>
          <w:szCs w:val="22"/>
        </w:rPr>
        <w:t>system</w:t>
      </w:r>
      <w:r w:rsidRPr="004C7451">
        <w:rPr>
          <w:rFonts w:ascii="Times New Roman" w:hAnsi="Times New Roman"/>
          <w:sz w:val="22"/>
          <w:szCs w:val="22"/>
        </w:rPr>
        <w:t xml:space="preserve"> i jego dostarczenie </w:t>
      </w:r>
      <w:r w:rsidR="00E216D1" w:rsidRPr="004C7451">
        <w:rPr>
          <w:rFonts w:ascii="Times New Roman" w:hAnsi="Times New Roman"/>
          <w:sz w:val="22"/>
          <w:szCs w:val="22"/>
        </w:rPr>
        <w:t xml:space="preserve">oraz instalację </w:t>
      </w:r>
      <w:r w:rsidR="00B94979">
        <w:rPr>
          <w:rFonts w:ascii="Times New Roman" w:hAnsi="Times New Roman"/>
          <w:sz w:val="22"/>
          <w:szCs w:val="22"/>
        </w:rPr>
        <w:t>system</w:t>
      </w:r>
      <w:r w:rsidR="00E216D1" w:rsidRPr="004C7451">
        <w:rPr>
          <w:rFonts w:ascii="Times New Roman" w:hAnsi="Times New Roman"/>
          <w:sz w:val="22"/>
          <w:szCs w:val="22"/>
        </w:rPr>
        <w:t xml:space="preserve">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01392A">
        <w:rPr>
          <w:rFonts w:ascii="Times New Roman" w:hAnsi="Times New Roman"/>
          <w:sz w:val="22"/>
          <w:szCs w:val="22"/>
        </w:rPr>
        <w:t>, prezentacja dostępnych funkcjonalności</w:t>
      </w:r>
      <w:r w:rsidR="00103A46">
        <w:rPr>
          <w:rFonts w:ascii="Times New Roman" w:hAnsi="Times New Roman"/>
          <w:sz w:val="22"/>
          <w:szCs w:val="22"/>
        </w:rPr>
        <w:t>.</w:t>
      </w:r>
    </w:p>
    <w:p w14:paraId="71636700" w14:textId="242442C1"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56BC6ADC"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E4C1D0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w:t>
      </w:r>
      <w:r w:rsidR="002A01D9">
        <w:rPr>
          <w:color w:val="000000"/>
          <w:sz w:val="22"/>
          <w:szCs w:val="22"/>
          <w:lang w:val="pl-PL"/>
        </w:rPr>
        <w:t>systemie</w:t>
      </w:r>
      <w:r w:rsidRPr="00515AFA">
        <w:rPr>
          <w:color w:val="000000"/>
          <w:sz w:val="22"/>
          <w:szCs w:val="22"/>
          <w:lang w:val="pl-PL"/>
        </w:rPr>
        <w:t xml:space="preserve"> pochodzi z legalnych źródeł i jest objęte licencją/licencjami producentów. </w:t>
      </w:r>
    </w:p>
    <w:p w14:paraId="0A9C6E06" w14:textId="1806606E"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sidR="00F825ED">
        <w:rPr>
          <w:color w:val="000000"/>
          <w:sz w:val="22"/>
          <w:szCs w:val="22"/>
          <w:lang w:val="pl-PL"/>
        </w:rPr>
        <w:t xml:space="preserve"> licencji </w:t>
      </w:r>
      <w:r w:rsidRPr="00515AFA">
        <w:rPr>
          <w:color w:val="000000"/>
          <w:sz w:val="22"/>
          <w:szCs w:val="22"/>
          <w:lang w:val="pl-PL"/>
        </w:rPr>
        <w:t xml:space="preserve">oprogramowania dostarczonego wraz ze </w:t>
      </w:r>
      <w:r w:rsidR="00B94979">
        <w:rPr>
          <w:color w:val="000000"/>
          <w:sz w:val="22"/>
          <w:szCs w:val="22"/>
          <w:lang w:val="pl-PL"/>
        </w:rPr>
        <w:t>system</w:t>
      </w:r>
      <w:r w:rsidRPr="00515AFA">
        <w:rPr>
          <w:color w:val="000000"/>
          <w:sz w:val="22"/>
          <w:szCs w:val="22"/>
          <w:lang w:val="pl-PL"/>
        </w:rPr>
        <w:t xml:space="preserve">em. </w:t>
      </w:r>
    </w:p>
    <w:p w14:paraId="2E358731" w14:textId="7D7BB75F"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w:t>
      </w:r>
      <w:r w:rsidR="00B94979">
        <w:rPr>
          <w:color w:val="000000"/>
          <w:sz w:val="22"/>
          <w:szCs w:val="22"/>
          <w:lang w:val="pl-PL"/>
        </w:rPr>
        <w:t>system</w:t>
      </w:r>
      <w:r w:rsidRPr="00515AFA">
        <w:rPr>
          <w:color w:val="000000"/>
          <w:sz w:val="22"/>
          <w:szCs w:val="22"/>
          <w:lang w:val="pl-PL"/>
        </w:rPr>
        <w:t xml:space="preserve"> są oryginalne.   </w:t>
      </w:r>
    </w:p>
    <w:p w14:paraId="56902051" w14:textId="62A04B55"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w:t>
      </w:r>
      <w:r w:rsidR="00B94979">
        <w:rPr>
          <w:color w:val="000000"/>
          <w:sz w:val="22"/>
          <w:szCs w:val="22"/>
          <w:lang w:val="pl-PL"/>
        </w:rPr>
        <w:t>system</w:t>
      </w:r>
      <w:r w:rsidRPr="00515AFA">
        <w:rPr>
          <w:color w:val="000000"/>
          <w:sz w:val="22"/>
          <w:szCs w:val="22"/>
          <w:lang w:val="pl-PL"/>
        </w:rPr>
        <w:t xml:space="preserve">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6007BED9"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kern w:val="2"/>
          <w:sz w:val="22"/>
          <w:szCs w:val="22"/>
          <w:lang w:val="pl-PL"/>
        </w:rPr>
      </w:pPr>
      <w:r w:rsidRPr="00B94979">
        <w:rPr>
          <w:rFonts w:eastAsia="Calibri"/>
          <w:color w:val="000000"/>
          <w:sz w:val="22"/>
          <w:szCs w:val="22"/>
          <w:lang w:val="pl-PL"/>
        </w:rPr>
        <w:t xml:space="preserve">Oprócz przypadków wymienionych w Kodeksie cywilnym oraz ustawie Prawo Zamówień Publicznych,  </w:t>
      </w:r>
      <w:r w:rsidRPr="00B94979">
        <w:rPr>
          <w:rFonts w:eastAsia="Calibri"/>
          <w:color w:val="000000"/>
          <w:kern w:val="2"/>
          <w:sz w:val="22"/>
          <w:szCs w:val="22"/>
          <w:lang w:val="pl-PL"/>
        </w:rPr>
        <w:t>Kupującemu przysługuje prawo odstąpienia od Umowy w całości bądź w części w następujących sytuacjach:</w:t>
      </w:r>
    </w:p>
    <w:p w14:paraId="24317575" w14:textId="77777777" w:rsidR="00B94979" w:rsidRPr="00B94979" w:rsidRDefault="00B94979" w:rsidP="00B94979">
      <w:pPr>
        <w:ind w:left="170" w:right="-47"/>
        <w:jc w:val="both"/>
        <w:rPr>
          <w:rFonts w:eastAsia="Calibri"/>
          <w:color w:val="000000"/>
          <w:sz w:val="22"/>
          <w:szCs w:val="22"/>
          <w:lang w:val="pl-PL"/>
        </w:rPr>
      </w:pPr>
      <w:r w:rsidRPr="00B94979">
        <w:rPr>
          <w:rFonts w:eastAsia="Calibri"/>
          <w:color w:val="000000"/>
          <w:sz w:val="22"/>
          <w:szCs w:val="22"/>
          <w:lang w:val="pl-PL"/>
        </w:rPr>
        <w:t>a)</w:t>
      </w:r>
      <w:r w:rsidRPr="00B94979">
        <w:rPr>
          <w:rFonts w:eastAsia="Calibri"/>
          <w:color w:val="000000"/>
          <w:sz w:val="22"/>
          <w:szCs w:val="22"/>
          <w:lang w:val="pl-PL"/>
        </w:rPr>
        <w:tab/>
        <w:t>w przypadku podjęcia likwidacji firmy przez Sprzedawcę lub co najmniej jednego ze Wykonawców w przypadku Wykonawców wspólnie realizujących Umowę (konsorcjum, spółka cywilna);</w:t>
      </w:r>
    </w:p>
    <w:p w14:paraId="1873CF31" w14:textId="77777777" w:rsidR="00B94979" w:rsidRPr="00B94979" w:rsidRDefault="00B94979" w:rsidP="00B94979">
      <w:pPr>
        <w:ind w:left="170" w:right="-47"/>
        <w:jc w:val="both"/>
        <w:rPr>
          <w:rFonts w:eastAsia="Calibri"/>
          <w:color w:val="000000"/>
          <w:sz w:val="22"/>
          <w:szCs w:val="22"/>
          <w:lang w:val="pl-PL"/>
        </w:rPr>
      </w:pPr>
      <w:r w:rsidRPr="00B94979">
        <w:rPr>
          <w:rFonts w:eastAsia="Calibri"/>
          <w:color w:val="000000"/>
          <w:sz w:val="22"/>
          <w:szCs w:val="22"/>
          <w:lang w:val="pl-PL"/>
        </w:rPr>
        <w:t>b)</w:t>
      </w:r>
      <w:r w:rsidRPr="00B94979">
        <w:rPr>
          <w:rFonts w:eastAsia="Calibri"/>
          <w:color w:val="000000"/>
          <w:sz w:val="22"/>
          <w:szCs w:val="22"/>
          <w:lang w:val="pl-PL"/>
        </w:rPr>
        <w:tab/>
        <w:t>zostanie wydany nakaz zajęcia majątku Sprzedawcy w zakresie, który uniemożliwia wykonanie przez Sprzedawcę przedmiotu Umowy;</w:t>
      </w:r>
    </w:p>
    <w:p w14:paraId="2DE03B6E" w14:textId="77777777" w:rsidR="00B94979" w:rsidRPr="00B94979" w:rsidRDefault="00B94979" w:rsidP="00B94979">
      <w:pPr>
        <w:ind w:left="170" w:right="-47"/>
        <w:jc w:val="both"/>
        <w:rPr>
          <w:sz w:val="22"/>
          <w:szCs w:val="22"/>
          <w:lang w:val="pl-PL"/>
        </w:rPr>
      </w:pPr>
      <w:r w:rsidRPr="00B94979">
        <w:rPr>
          <w:rFonts w:eastAsia="Calibri"/>
          <w:color w:val="000000"/>
          <w:sz w:val="22"/>
          <w:szCs w:val="22"/>
          <w:lang w:val="pl-PL"/>
        </w:rPr>
        <w:t xml:space="preserve">c) dowiedzenia się o tym, że Sprzedawca na skutek swojej niewypłacalności nie wykonuje zobowiązań pieniężnych przez okres co najmniej 3 miesięcy, </w:t>
      </w:r>
    </w:p>
    <w:p w14:paraId="0E54C062" w14:textId="7D2557AD" w:rsidR="00B94979" w:rsidRPr="00B94979" w:rsidRDefault="00B94979" w:rsidP="00B94979">
      <w:pPr>
        <w:ind w:left="170" w:right="-47"/>
        <w:jc w:val="both"/>
        <w:rPr>
          <w:sz w:val="22"/>
          <w:szCs w:val="22"/>
          <w:lang w:val="pl-PL"/>
        </w:rPr>
      </w:pPr>
      <w:r w:rsidRPr="00B94979">
        <w:rPr>
          <w:rFonts w:eastAsia="Calibri"/>
          <w:color w:val="000000"/>
          <w:sz w:val="22"/>
          <w:szCs w:val="22"/>
          <w:lang w:val="pl-PL"/>
        </w:rPr>
        <w:t xml:space="preserve">d) Sprzedawca dostarczył </w:t>
      </w:r>
      <w:r>
        <w:rPr>
          <w:rFonts w:eastAsia="Calibri"/>
          <w:color w:val="000000"/>
          <w:sz w:val="22"/>
          <w:szCs w:val="22"/>
          <w:lang w:val="pl-PL"/>
        </w:rPr>
        <w:t>system</w:t>
      </w:r>
      <w:r w:rsidRPr="00B94979">
        <w:rPr>
          <w:rFonts w:eastAsia="Calibri"/>
          <w:color w:val="000000"/>
          <w:sz w:val="22"/>
          <w:szCs w:val="22"/>
          <w:lang w:val="pl-PL"/>
        </w:rPr>
        <w:t xml:space="preserve"> nie odpowiadający warunkom umowy lub przekroczył terminu dostawy o 14 dni roboczych, i w dodatkowym, wyznaczonym przez Kupującego terminie nie dłuższym niż 7 dni roboczych, nie wykonał umowy zgodnie z jej zapisami. </w:t>
      </w:r>
    </w:p>
    <w:p w14:paraId="646525C6"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sz w:val="22"/>
          <w:szCs w:val="22"/>
          <w:lang w:val="pl-PL"/>
        </w:rPr>
      </w:pPr>
      <w:r w:rsidRPr="00B94979">
        <w:rPr>
          <w:rFonts w:eastAsia="Calibri"/>
          <w:color w:val="000000"/>
          <w:sz w:val="22"/>
          <w:szCs w:val="22"/>
          <w:lang w:val="pl-PL"/>
        </w:rPr>
        <w:t xml:space="preserve">Sprzedawcy nie przysługuje odszkodowanie z tytułu odstąpienia przez Kupującego od umowy z powodu okoliczności leżących po stronie Sprzedawcy. </w:t>
      </w:r>
    </w:p>
    <w:p w14:paraId="17670349"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sz w:val="22"/>
          <w:szCs w:val="22"/>
          <w:lang w:val="pl-PL"/>
        </w:rPr>
      </w:pPr>
      <w:r w:rsidRPr="00B94979">
        <w:rPr>
          <w:rFonts w:eastAsia="Calibri"/>
          <w:color w:val="000000"/>
          <w:sz w:val="22"/>
          <w:szCs w:val="22"/>
          <w:lang w:val="pl-PL"/>
        </w:rPr>
        <w:t xml:space="preserve">Odstąpienie od umowy powinno nastąpić w formie pisemnej pod rygorem nieważności takiego oświadczenia i powinno zawierać uzasadnienie. </w:t>
      </w:r>
    </w:p>
    <w:p w14:paraId="65F5BFA4" w14:textId="77777777" w:rsidR="00B94979" w:rsidRPr="00B94979" w:rsidRDefault="00B94979" w:rsidP="00B94979">
      <w:pPr>
        <w:widowControl w:val="0"/>
        <w:numPr>
          <w:ilvl w:val="0"/>
          <w:numId w:val="32"/>
        </w:numPr>
        <w:suppressAutoHyphens/>
        <w:overflowPunct w:val="0"/>
        <w:spacing w:after="200"/>
        <w:ind w:right="-47"/>
        <w:jc w:val="both"/>
        <w:rPr>
          <w:rFonts w:eastAsia="Calibri"/>
          <w:color w:val="000000"/>
          <w:sz w:val="22"/>
          <w:szCs w:val="22"/>
          <w:lang w:val="pl-PL"/>
        </w:rPr>
      </w:pPr>
      <w:r w:rsidRPr="00B94979">
        <w:rPr>
          <w:rFonts w:eastAsia="Calibri"/>
          <w:color w:val="000000"/>
          <w:sz w:val="22"/>
          <w:szCs w:val="22"/>
          <w:lang w:val="pl-PL"/>
        </w:rPr>
        <w:t xml:space="preserve">Odstąpienie od umowy nie wpływa na istnienie i skuteczność roszczeń o zapłatę kar umownych. </w:t>
      </w:r>
    </w:p>
    <w:p w14:paraId="1FC5D24B" w14:textId="77777777" w:rsidR="00B94979" w:rsidRPr="00B94979" w:rsidRDefault="00B94979" w:rsidP="00B94979">
      <w:pPr>
        <w:widowControl w:val="0"/>
        <w:numPr>
          <w:ilvl w:val="0"/>
          <w:numId w:val="32"/>
        </w:numPr>
        <w:suppressAutoHyphens/>
        <w:overflowPunct w:val="0"/>
        <w:spacing w:after="200"/>
        <w:jc w:val="both"/>
        <w:rPr>
          <w:sz w:val="22"/>
          <w:szCs w:val="22"/>
          <w:lang w:val="pl-PL"/>
        </w:rPr>
      </w:pPr>
      <w:r w:rsidRPr="00B94979">
        <w:rPr>
          <w:rFonts w:eastAsia="Calibri"/>
          <w:color w:val="000000"/>
          <w:kern w:val="2"/>
          <w:sz w:val="22"/>
          <w:szCs w:val="22"/>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03214750" w14:textId="77777777" w:rsidR="00B94979" w:rsidRPr="00B94979" w:rsidRDefault="00B94979" w:rsidP="00B94979">
      <w:pPr>
        <w:widowControl w:val="0"/>
        <w:numPr>
          <w:ilvl w:val="0"/>
          <w:numId w:val="32"/>
        </w:numPr>
        <w:suppressAutoHyphens/>
        <w:overflowPunct w:val="0"/>
        <w:spacing w:after="200"/>
        <w:ind w:right="-47"/>
        <w:jc w:val="both"/>
        <w:rPr>
          <w:sz w:val="22"/>
          <w:szCs w:val="22"/>
          <w:lang w:val="pl-PL"/>
        </w:rPr>
      </w:pPr>
      <w:r w:rsidRPr="00B94979">
        <w:rPr>
          <w:rFonts w:eastAsia="Calibri"/>
          <w:color w:val="000000"/>
          <w:kern w:val="2"/>
          <w:sz w:val="22"/>
          <w:szCs w:val="22"/>
          <w:lang w:val="pl-PL"/>
        </w:rPr>
        <w:t xml:space="preserve">W razie zaistnienia okoliczności wskazanych w ust. 1 lit. a)÷c) Sprzedawca ma obowiązek poinformowania Kupującego na piśmie w terminie 7 dni od zaistnienia tego zdarzenia. </w:t>
      </w: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155C60A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8ABE7E8" w14:textId="544275B3" w:rsidR="00EE7A56" w:rsidRPr="00EE7A56" w:rsidRDefault="00EE7A56" w:rsidP="00DC7BEF">
      <w:pPr>
        <w:numPr>
          <w:ilvl w:val="0"/>
          <w:numId w:val="11"/>
        </w:numPr>
        <w:spacing w:line="276" w:lineRule="auto"/>
        <w:ind w:left="284" w:hanging="284"/>
        <w:jc w:val="both"/>
        <w:rPr>
          <w:b/>
          <w:bCs/>
          <w:color w:val="FF0000"/>
          <w:sz w:val="22"/>
          <w:szCs w:val="22"/>
          <w:lang w:val="pl-PL" w:eastAsia="en-US"/>
        </w:rPr>
      </w:pPr>
      <w:r w:rsidRPr="00EE7A56">
        <w:rPr>
          <w:b/>
          <w:bCs/>
          <w:color w:val="FF0000"/>
          <w:sz w:val="22"/>
          <w:szCs w:val="22"/>
          <w:lang w:val="pl-PL" w:eastAsia="en-US"/>
        </w:rPr>
        <w:t>Sprzedawca udziela ……. miesięcznej gwarancji na system będący przedmiotem niniejszej umowy.</w:t>
      </w:r>
      <w:r>
        <w:rPr>
          <w:b/>
          <w:bCs/>
          <w:color w:val="FF0000"/>
          <w:sz w:val="22"/>
          <w:szCs w:val="22"/>
          <w:lang w:val="pl-PL" w:eastAsia="en-US"/>
        </w:rPr>
        <w:t xml:space="preserve"> </w:t>
      </w:r>
      <w:bookmarkStart w:id="3" w:name="_GoBack"/>
      <w:bookmarkEnd w:id="3"/>
      <w:r w:rsidRPr="00EE7A56">
        <w:rPr>
          <w:b/>
          <w:bCs/>
          <w:color w:val="FF0000"/>
          <w:sz w:val="22"/>
          <w:szCs w:val="22"/>
          <w:lang w:val="pl-PL" w:eastAsia="en-US"/>
        </w:rPr>
        <w:t>Okres rękojmi równy jest okresowi gwarancji na jaki została udzielona gwarancja.</w:t>
      </w:r>
    </w:p>
    <w:p w14:paraId="657A749B" w14:textId="65EC8512" w:rsidR="00EE7A56" w:rsidRPr="00EE7A56" w:rsidRDefault="00EE7A56" w:rsidP="00EE7A56">
      <w:pPr>
        <w:spacing w:line="276" w:lineRule="auto"/>
        <w:jc w:val="both"/>
        <w:rPr>
          <w:b/>
          <w:bCs/>
          <w:color w:val="FF0000"/>
          <w:sz w:val="22"/>
          <w:szCs w:val="22"/>
          <w:lang w:val="pl-PL" w:eastAsia="en-US"/>
        </w:rPr>
      </w:pPr>
      <w:r w:rsidRPr="00EE7A56">
        <w:rPr>
          <w:b/>
          <w:bCs/>
          <w:color w:val="FF0000"/>
          <w:sz w:val="22"/>
          <w:szCs w:val="22"/>
          <w:lang w:val="pl-PL" w:eastAsia="en-US"/>
        </w:rPr>
        <w:t>Okres gwarancji liczy się od daty podpisania bezusterkowego protokołu zdawczo-odbiorczego</w:t>
      </w:r>
    </w:p>
    <w:p w14:paraId="254E07BA" w14:textId="7904ADE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Wykonawca gwarantuje, że dostarczony </w:t>
      </w:r>
      <w:r w:rsidR="00B94979">
        <w:rPr>
          <w:sz w:val="22"/>
          <w:szCs w:val="22"/>
          <w:lang w:val="pl-PL"/>
        </w:rPr>
        <w:t>system</w:t>
      </w:r>
      <w:r w:rsidRPr="00515AFA">
        <w:rPr>
          <w:sz w:val="22"/>
          <w:szCs w:val="22"/>
          <w:lang w:val="pl-PL"/>
        </w:rPr>
        <w:t xml:space="preserve">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610F125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w:t>
      </w:r>
      <w:r w:rsidR="00F825ED">
        <w:rPr>
          <w:bCs/>
          <w:sz w:val="22"/>
          <w:szCs w:val="22"/>
          <w:lang w:val="pl-PL" w:eastAsia="en-US"/>
        </w:rPr>
        <w:t>systemu</w:t>
      </w:r>
      <w:r w:rsidRPr="00515AFA">
        <w:rPr>
          <w:bCs/>
          <w:sz w:val="22"/>
          <w:szCs w:val="22"/>
          <w:lang w:val="pl-PL" w:eastAsia="en-US"/>
        </w:rPr>
        <w:t xml:space="preserve"> zgodnie z instrukcją użytkowania, w okresie objętym gwarancją lub do dostarczenia </w:t>
      </w:r>
      <w:r w:rsidR="00F825ED">
        <w:rPr>
          <w:bCs/>
          <w:sz w:val="22"/>
          <w:szCs w:val="22"/>
          <w:lang w:val="pl-PL" w:eastAsia="en-US"/>
        </w:rPr>
        <w:t>systemu</w:t>
      </w:r>
      <w:r w:rsidRPr="00515AFA">
        <w:rPr>
          <w:bCs/>
          <w:sz w:val="22"/>
          <w:szCs w:val="22"/>
          <w:lang w:val="pl-PL" w:eastAsia="en-US"/>
        </w:rPr>
        <w:t xml:space="preserve"> wolnego od wad i usterek na zasadach określonych </w:t>
      </w:r>
      <w:r w:rsidR="008B355C">
        <w:rPr>
          <w:bCs/>
          <w:sz w:val="22"/>
          <w:szCs w:val="22"/>
          <w:lang w:val="pl-PL" w:eastAsia="en-US"/>
        </w:rPr>
        <w:br/>
      </w:r>
      <w:r w:rsidRPr="00515AFA">
        <w:rPr>
          <w:bCs/>
          <w:sz w:val="22"/>
          <w:szCs w:val="22"/>
          <w:lang w:val="pl-PL" w:eastAsia="en-US"/>
        </w:rPr>
        <w:t xml:space="preserve">w umowie, w taki sposób, że przywróci mu pełną funkcjonalność. Gwarancji podlegają wszelkie wady i usterki, zmniejszające wartość techniczną i/lub użytkową urządzeń ujawnione w okresie gwarancyjnym, a także niespełnianie funkcji użytkowych </w:t>
      </w:r>
      <w:r w:rsidR="00B94979">
        <w:rPr>
          <w:bCs/>
          <w:sz w:val="22"/>
          <w:szCs w:val="22"/>
          <w:lang w:val="pl-PL" w:eastAsia="en-US"/>
        </w:rPr>
        <w:t>System</w:t>
      </w:r>
      <w:r w:rsidRPr="00515AFA">
        <w:rPr>
          <w:bCs/>
          <w:sz w:val="22"/>
          <w:szCs w:val="22"/>
          <w:lang w:val="pl-PL" w:eastAsia="en-US"/>
        </w:rPr>
        <w:t>u, deklarowanych przez Wykonawcę.</w:t>
      </w:r>
    </w:p>
    <w:p w14:paraId="1D432194" w14:textId="1BCA7C65"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Naprawy </w:t>
      </w:r>
      <w:r w:rsidR="00F825ED">
        <w:rPr>
          <w:bCs/>
          <w:sz w:val="22"/>
          <w:szCs w:val="22"/>
          <w:lang w:val="pl-PL" w:eastAsia="en-US"/>
        </w:rPr>
        <w:t>systemu</w:t>
      </w:r>
      <w:r w:rsidRPr="00515AFA">
        <w:rPr>
          <w:bCs/>
          <w:sz w:val="22"/>
          <w:szCs w:val="22"/>
          <w:lang w:val="pl-PL" w:eastAsia="en-US"/>
        </w:rPr>
        <w:t xml:space="preserve">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5486E54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290DCD">
        <w:rPr>
          <w:bCs/>
          <w:sz w:val="22"/>
          <w:szCs w:val="22"/>
          <w:lang w:val="pl-PL" w:eastAsia="en-US"/>
        </w:rPr>
        <w:t>5 dni</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EE7A56" w:rsidRPr="00EE7A56">
        <w:rPr>
          <w:b/>
          <w:bCs/>
          <w:color w:val="FF0000"/>
          <w:sz w:val="22"/>
          <w:szCs w:val="22"/>
          <w:lang w:val="pl-PL" w:eastAsia="en-US"/>
        </w:rPr>
        <w:t>30</w:t>
      </w:r>
      <w:r w:rsidRPr="00EE7A56">
        <w:rPr>
          <w:b/>
          <w:bCs/>
          <w:color w:val="FF0000"/>
          <w:sz w:val="22"/>
          <w:szCs w:val="22"/>
          <w:lang w:val="pl-PL" w:eastAsia="en-US"/>
        </w:rPr>
        <w:t xml:space="preserve"> dni</w:t>
      </w:r>
      <w:r w:rsidR="0008016E" w:rsidRPr="00EE7A56">
        <w:rPr>
          <w:b/>
          <w:bCs/>
          <w:color w:val="FF0000"/>
          <w:sz w:val="22"/>
          <w:szCs w:val="22"/>
          <w:lang w:val="pl-PL" w:eastAsia="en-US"/>
        </w:rPr>
        <w:t xml:space="preserve"> </w:t>
      </w:r>
      <w:r w:rsidR="00EE7A56" w:rsidRPr="00EE7A56">
        <w:rPr>
          <w:b/>
          <w:bCs/>
          <w:color w:val="FF0000"/>
          <w:sz w:val="22"/>
          <w:szCs w:val="22"/>
          <w:lang w:val="pl-PL" w:eastAsia="en-US"/>
        </w:rPr>
        <w:t>roboczych</w:t>
      </w:r>
      <w:r w:rsidR="00EE7A56" w:rsidRPr="00EE7A56">
        <w:rPr>
          <w:bCs/>
          <w:color w:val="FF0000"/>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5700D6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DB74D91" w14:textId="2B1814E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w:t>
      </w:r>
      <w:r w:rsidR="00B94979">
        <w:rPr>
          <w:bCs/>
          <w:sz w:val="22"/>
          <w:szCs w:val="22"/>
          <w:lang w:val="pl-PL" w:eastAsia="en-US"/>
        </w:rPr>
        <w:t>system</w:t>
      </w:r>
      <w:r w:rsidRPr="00515AFA">
        <w:rPr>
          <w:bCs/>
          <w:sz w:val="22"/>
          <w:szCs w:val="22"/>
          <w:lang w:val="pl-PL" w:eastAsia="en-US"/>
        </w:rPr>
        <w:t xml:space="preserve"> zastępczy o nie gorszych parametrach technicznych.</w:t>
      </w:r>
    </w:p>
    <w:p w14:paraId="7C279CDF" w14:textId="724FC61C"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w:t>
      </w:r>
      <w:r w:rsidR="00B94979">
        <w:rPr>
          <w:bCs/>
          <w:sz w:val="22"/>
          <w:szCs w:val="22"/>
          <w:lang w:val="pl-PL" w:eastAsia="en-US"/>
        </w:rPr>
        <w:t>system</w:t>
      </w:r>
      <w:r w:rsidRPr="00515AFA">
        <w:rPr>
          <w:bCs/>
          <w:sz w:val="22"/>
          <w:szCs w:val="22"/>
          <w:lang w:val="pl-PL" w:eastAsia="en-US"/>
        </w:rPr>
        <w:t xml:space="preserve">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76BE1DB1"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Okres gwarancji na </w:t>
      </w:r>
      <w:r w:rsidR="00B94979">
        <w:rPr>
          <w:bCs/>
          <w:sz w:val="22"/>
          <w:szCs w:val="22"/>
          <w:lang w:val="pl-PL" w:eastAsia="en-US"/>
        </w:rPr>
        <w:t>system</w:t>
      </w:r>
      <w:r w:rsidRPr="00515AFA">
        <w:rPr>
          <w:bCs/>
          <w:sz w:val="22"/>
          <w:szCs w:val="22"/>
          <w:lang w:val="pl-PL" w:eastAsia="en-US"/>
        </w:rPr>
        <w:t xml:space="preserve"> zostanie automatycznie wydłużony o czas, który minie od momentu zgłoszenia usterki do uruchomienia </w:t>
      </w:r>
      <w:r w:rsidR="00B94979">
        <w:rPr>
          <w:bCs/>
          <w:sz w:val="22"/>
          <w:szCs w:val="22"/>
          <w:lang w:val="pl-PL" w:eastAsia="en-US"/>
        </w:rPr>
        <w:t>system</w:t>
      </w:r>
      <w:r w:rsidRPr="00515AFA">
        <w:rPr>
          <w:bCs/>
          <w:sz w:val="22"/>
          <w:szCs w:val="22"/>
          <w:lang w:val="pl-PL" w:eastAsia="en-US"/>
        </w:rPr>
        <w:t>u po wykonaniu naprawy.</w:t>
      </w:r>
    </w:p>
    <w:p w14:paraId="216D389E" w14:textId="109D532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w:t>
      </w:r>
      <w:r w:rsidR="00B94979">
        <w:rPr>
          <w:bCs/>
          <w:sz w:val="22"/>
          <w:szCs w:val="22"/>
          <w:lang w:val="pl-PL" w:eastAsia="en-US"/>
        </w:rPr>
        <w:t>System</w:t>
      </w:r>
      <w:r w:rsidRPr="00515AFA">
        <w:rPr>
          <w:bCs/>
          <w:sz w:val="22"/>
          <w:szCs w:val="22"/>
          <w:lang w:val="pl-PL" w:eastAsia="en-US"/>
        </w:rPr>
        <w:t xml:space="preserve">u po odebraniu go do naprawy z siedziby Zamawiającego. </w:t>
      </w:r>
    </w:p>
    <w:p w14:paraId="170AA51A" w14:textId="496C450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00B94979">
        <w:rPr>
          <w:bCs/>
          <w:sz w:val="22"/>
          <w:szCs w:val="22"/>
          <w:lang w:val="pl-PL" w:eastAsia="en-US"/>
        </w:rPr>
        <w:t>system</w:t>
      </w:r>
      <w:r w:rsidRPr="00515AFA">
        <w:rPr>
          <w:bCs/>
          <w:sz w:val="22"/>
          <w:szCs w:val="22"/>
          <w:lang w:val="pl-PL" w:eastAsia="en-US"/>
        </w:rPr>
        <w:t xml:space="preserve">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w:t>
      </w:r>
      <w:r w:rsidRPr="00515AFA">
        <w:rPr>
          <w:bCs/>
          <w:sz w:val="22"/>
          <w:szCs w:val="22"/>
          <w:lang w:val="pl-PL" w:eastAsia="en-US"/>
        </w:rPr>
        <w:lastRenderedPageBreak/>
        <w:t>zwrócenia rzeczy naprawionej. Jeżeli sprzedawca wymienił część rzeczy, przepis powyższy stosuje się do części wymienionej.</w:t>
      </w:r>
    </w:p>
    <w:p w14:paraId="7E985EBA" w14:textId="47C30B34"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Gwarancja nie wyłącza uprawnień Kupującego z tytułu gwarancji udzielonych przez producentów </w:t>
      </w:r>
      <w:r w:rsidR="00B94979">
        <w:rPr>
          <w:bCs/>
          <w:sz w:val="22"/>
          <w:szCs w:val="22"/>
          <w:lang w:val="pl-PL" w:eastAsia="en-US"/>
        </w:rPr>
        <w:t>system</w:t>
      </w:r>
      <w:r w:rsidRPr="00515AFA">
        <w:rPr>
          <w:bCs/>
          <w:sz w:val="22"/>
          <w:szCs w:val="22"/>
          <w:lang w:val="pl-PL" w:eastAsia="en-US"/>
        </w:rPr>
        <w:t xml:space="preserve">u. Warunki Gwarancji mają pierwszeństwo przed warunkami gwarancji udzielonymi przez producentów </w:t>
      </w:r>
      <w:r w:rsidR="00B94979">
        <w:rPr>
          <w:bCs/>
          <w:sz w:val="22"/>
          <w:szCs w:val="22"/>
          <w:lang w:val="pl-PL" w:eastAsia="en-US"/>
        </w:rPr>
        <w:t>system</w:t>
      </w:r>
      <w:r w:rsidRPr="00515AFA">
        <w:rPr>
          <w:bCs/>
          <w:sz w:val="22"/>
          <w:szCs w:val="22"/>
          <w:lang w:val="pl-PL" w:eastAsia="en-US"/>
        </w:rPr>
        <w: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0F6E0129"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 xml:space="preserve">Kupujący stworzy niezbędne warunki organizacyjne umożliwiające: dostęp pracownikom Sprzedawcy do </w:t>
      </w:r>
      <w:r w:rsidR="00B94979">
        <w:rPr>
          <w:rFonts w:ascii="Times New Roman" w:hAnsi="Times New Roman"/>
          <w:sz w:val="22"/>
          <w:szCs w:val="22"/>
        </w:rPr>
        <w:t>system</w:t>
      </w:r>
      <w:r w:rsidRPr="00515AFA">
        <w:rPr>
          <w:rFonts w:ascii="Times New Roman" w:hAnsi="Times New Roman"/>
          <w:sz w:val="22"/>
          <w:szCs w:val="22"/>
        </w:rPr>
        <w: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19A30FA7" w14:textId="322D6E72" w:rsidR="00492D17" w:rsidRDefault="00492D17" w:rsidP="00E216D1">
      <w:pPr>
        <w:pStyle w:val="Tekstpodstawowy"/>
        <w:spacing w:line="276" w:lineRule="auto"/>
        <w:ind w:right="-47"/>
        <w:jc w:val="center"/>
        <w:rPr>
          <w:rFonts w:ascii="Times New Roman" w:hAnsi="Times New Roman"/>
          <w:b/>
          <w:sz w:val="22"/>
          <w:szCs w:val="22"/>
        </w:rPr>
      </w:pPr>
    </w:p>
    <w:p w14:paraId="13F2E721" w14:textId="68999D0D" w:rsidR="00103A46" w:rsidRDefault="00103A46" w:rsidP="00E216D1">
      <w:pPr>
        <w:pStyle w:val="Tekstpodstawowy"/>
        <w:spacing w:line="276" w:lineRule="auto"/>
        <w:ind w:right="-47"/>
        <w:jc w:val="center"/>
        <w:rPr>
          <w:rFonts w:ascii="Times New Roman" w:hAnsi="Times New Roman"/>
          <w:b/>
          <w:sz w:val="22"/>
          <w:szCs w:val="22"/>
        </w:rPr>
      </w:pPr>
    </w:p>
    <w:p w14:paraId="682AE12C" w14:textId="500D52F0" w:rsidR="00103A46" w:rsidRDefault="00103A46" w:rsidP="00E216D1">
      <w:pPr>
        <w:pStyle w:val="Tekstpodstawowy"/>
        <w:spacing w:line="276" w:lineRule="auto"/>
        <w:ind w:right="-47"/>
        <w:jc w:val="center"/>
        <w:rPr>
          <w:rFonts w:ascii="Times New Roman" w:hAnsi="Times New Roman"/>
          <w:b/>
          <w:sz w:val="22"/>
          <w:szCs w:val="22"/>
        </w:rPr>
      </w:pPr>
    </w:p>
    <w:p w14:paraId="2A33A7FE" w14:textId="1AC076D8" w:rsidR="00103A46" w:rsidRDefault="00103A46" w:rsidP="00E216D1">
      <w:pPr>
        <w:pStyle w:val="Tekstpodstawowy"/>
        <w:spacing w:line="276" w:lineRule="auto"/>
        <w:ind w:right="-47"/>
        <w:jc w:val="center"/>
        <w:rPr>
          <w:rFonts w:ascii="Times New Roman" w:hAnsi="Times New Roman"/>
          <w:b/>
          <w:sz w:val="22"/>
          <w:szCs w:val="22"/>
        </w:rPr>
      </w:pPr>
    </w:p>
    <w:p w14:paraId="649BFF74" w14:textId="4FA3EDD1" w:rsidR="00103A46" w:rsidRDefault="00103A46" w:rsidP="00E216D1">
      <w:pPr>
        <w:pStyle w:val="Tekstpodstawowy"/>
        <w:spacing w:line="276" w:lineRule="auto"/>
        <w:ind w:right="-47"/>
        <w:jc w:val="center"/>
        <w:rPr>
          <w:rFonts w:ascii="Times New Roman" w:hAnsi="Times New Roman"/>
          <w:b/>
          <w:sz w:val="22"/>
          <w:szCs w:val="22"/>
        </w:rPr>
      </w:pPr>
    </w:p>
    <w:p w14:paraId="5EE73B3F" w14:textId="77777777" w:rsidR="00103A46" w:rsidRDefault="00103A46" w:rsidP="00E216D1">
      <w:pPr>
        <w:pStyle w:val="Tekstpodstawowy"/>
        <w:spacing w:line="276" w:lineRule="auto"/>
        <w:ind w:right="-47"/>
        <w:jc w:val="center"/>
        <w:rPr>
          <w:rFonts w:ascii="Times New Roman" w:hAnsi="Times New Roman"/>
          <w:b/>
          <w:sz w:val="22"/>
          <w:szCs w:val="22"/>
        </w:rPr>
      </w:pPr>
    </w:p>
    <w:p w14:paraId="71211D57" w14:textId="1F9C43B3"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052DD10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9B8525B" w14:textId="3F3C46F9"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067B971A" w14:textId="4E606F5A"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6AE62F53" w14:textId="43BC0CD3"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2044D29F" w14:textId="0B50DAAF" w:rsidR="00103A46" w:rsidRDefault="00103A46" w:rsidP="00E216D1">
      <w:pPr>
        <w:pStyle w:val="Zwykytekst"/>
        <w:tabs>
          <w:tab w:val="left" w:pos="7050"/>
        </w:tabs>
        <w:spacing w:line="276" w:lineRule="auto"/>
        <w:jc w:val="center"/>
        <w:rPr>
          <w:rFonts w:ascii="Times New Roman" w:hAnsi="Times New Roman" w:cs="Times New Roman"/>
          <w:i/>
          <w:iCs/>
          <w:sz w:val="22"/>
          <w:szCs w:val="22"/>
          <w:lang w:val="pl-PL"/>
        </w:rPr>
      </w:pPr>
    </w:p>
    <w:p w14:paraId="281BA631" w14:textId="0D5E0161"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6A67A52D" w14:textId="77777777" w:rsidR="00492D17" w:rsidRDefault="00492D17"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5389F5E"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p>
    <w:p w14:paraId="4091451D" w14:textId="4F111B5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w:t>
      </w:r>
      <w:r w:rsidR="00B94979">
        <w:rPr>
          <w:rFonts w:ascii="Times New Roman" w:hAnsi="Times New Roman" w:cs="Times New Roman"/>
          <w:i/>
          <w:iCs/>
          <w:sz w:val="22"/>
          <w:szCs w:val="22"/>
          <w:lang w:val="pl-PL"/>
        </w:rPr>
        <w:t>system</w:t>
      </w:r>
      <w:r w:rsidRPr="00515AFA">
        <w:rPr>
          <w:rFonts w:ascii="Times New Roman" w:hAnsi="Times New Roman" w:cs="Times New Roman"/>
          <w:i/>
          <w:iCs/>
          <w:sz w:val="22"/>
          <w:szCs w:val="22"/>
          <w:lang w:val="pl-PL"/>
        </w:rPr>
        <w:t xml:space="preserve">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lastRenderedPageBreak/>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w:t>
      </w:r>
      <w:r w:rsidRPr="00515AFA">
        <w:rPr>
          <w:rFonts w:eastAsia="Calibri"/>
          <w:sz w:val="22"/>
          <w:szCs w:val="22"/>
          <w:lang w:val="pl-PL" w:eastAsia="en-US"/>
        </w:rPr>
        <w:lastRenderedPageBreak/>
        <w:t>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F825ED"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01570" w14:textId="77777777" w:rsidR="00AD1D0B" w:rsidRDefault="00AD1D0B">
      <w:r>
        <w:separator/>
      </w:r>
    </w:p>
  </w:endnote>
  <w:endnote w:type="continuationSeparator" w:id="0">
    <w:p w14:paraId="182EBCC0" w14:textId="77777777" w:rsidR="00AD1D0B" w:rsidRDefault="00AD1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BECCF" w14:textId="77777777" w:rsidR="00AD1D0B" w:rsidRDefault="00AD1D0B">
      <w:r>
        <w:separator/>
      </w:r>
    </w:p>
  </w:footnote>
  <w:footnote w:type="continuationSeparator" w:id="0">
    <w:p w14:paraId="6F2C601A" w14:textId="77777777" w:rsidR="00AD1D0B" w:rsidRDefault="00AD1D0B">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6"/>
  </w:num>
  <w:num w:numId="26">
    <w:abstractNumId w:val="33"/>
  </w:num>
  <w:num w:numId="27">
    <w:abstractNumId w:val="3"/>
  </w:num>
  <w:num w:numId="28">
    <w:abstractNumId w:val="20"/>
  </w:num>
  <w:num w:numId="29">
    <w:abstractNumId w:val="5"/>
  </w:num>
  <w:num w:numId="30">
    <w:abstractNumId w:val="10"/>
  </w:num>
  <w:num w:numId="31">
    <w:abstractNumId w:val="27"/>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18A"/>
    <w:rsid w:val="000033EA"/>
    <w:rsid w:val="00006501"/>
    <w:rsid w:val="0001392A"/>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03A46"/>
    <w:rsid w:val="001473F8"/>
    <w:rsid w:val="00157FFB"/>
    <w:rsid w:val="001764D4"/>
    <w:rsid w:val="001B49B3"/>
    <w:rsid w:val="001C4EE9"/>
    <w:rsid w:val="001F1595"/>
    <w:rsid w:val="001F341B"/>
    <w:rsid w:val="00220D63"/>
    <w:rsid w:val="002430FD"/>
    <w:rsid w:val="0024347F"/>
    <w:rsid w:val="00255BC2"/>
    <w:rsid w:val="00256B20"/>
    <w:rsid w:val="00257B74"/>
    <w:rsid w:val="00267340"/>
    <w:rsid w:val="00275C59"/>
    <w:rsid w:val="00290DCD"/>
    <w:rsid w:val="0029387C"/>
    <w:rsid w:val="002A01D9"/>
    <w:rsid w:val="002C2B8D"/>
    <w:rsid w:val="002E2FAA"/>
    <w:rsid w:val="002F0882"/>
    <w:rsid w:val="00315015"/>
    <w:rsid w:val="00337165"/>
    <w:rsid w:val="0036718A"/>
    <w:rsid w:val="003901ED"/>
    <w:rsid w:val="003974EB"/>
    <w:rsid w:val="003C6167"/>
    <w:rsid w:val="003F1749"/>
    <w:rsid w:val="0045126C"/>
    <w:rsid w:val="00492D17"/>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E6975"/>
    <w:rsid w:val="006F51B5"/>
    <w:rsid w:val="006F7905"/>
    <w:rsid w:val="00706D25"/>
    <w:rsid w:val="00714F51"/>
    <w:rsid w:val="00731F6E"/>
    <w:rsid w:val="007332D0"/>
    <w:rsid w:val="007549A8"/>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0D91"/>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81A7A"/>
    <w:rsid w:val="00A91FBB"/>
    <w:rsid w:val="00A96AB7"/>
    <w:rsid w:val="00AA7F39"/>
    <w:rsid w:val="00AC61C6"/>
    <w:rsid w:val="00AD1D0B"/>
    <w:rsid w:val="00AE01D0"/>
    <w:rsid w:val="00AF1201"/>
    <w:rsid w:val="00AF7449"/>
    <w:rsid w:val="00B31296"/>
    <w:rsid w:val="00B35398"/>
    <w:rsid w:val="00B550C6"/>
    <w:rsid w:val="00B761A9"/>
    <w:rsid w:val="00B774F8"/>
    <w:rsid w:val="00B94979"/>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6EBC"/>
    <w:rsid w:val="00E41EFD"/>
    <w:rsid w:val="00E472DF"/>
    <w:rsid w:val="00E4751B"/>
    <w:rsid w:val="00E55822"/>
    <w:rsid w:val="00E874DC"/>
    <w:rsid w:val="00E926BD"/>
    <w:rsid w:val="00EB7A3E"/>
    <w:rsid w:val="00EC6372"/>
    <w:rsid w:val="00ED7A5A"/>
    <w:rsid w:val="00EE6740"/>
    <w:rsid w:val="00EE7A56"/>
    <w:rsid w:val="00EF0390"/>
    <w:rsid w:val="00F06709"/>
    <w:rsid w:val="00F16378"/>
    <w:rsid w:val="00F40D6A"/>
    <w:rsid w:val="00F47926"/>
    <w:rsid w:val="00F6019D"/>
    <w:rsid w:val="00F735E6"/>
    <w:rsid w:val="00F825E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8F3D0-19CF-4565-A7B6-A443C007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3324</Words>
  <Characters>19949</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2024-12-11T06:49:00Z</cp:lastPrinted>
  <dcterms:created xsi:type="dcterms:W3CDTF">2025-01-02T08:54:00Z</dcterms:created>
  <dcterms:modified xsi:type="dcterms:W3CDTF">2025-01-02T08:54:00Z</dcterms:modified>
</cp:coreProperties>
</file>