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B0423B" w:rsidRDefault="009035A3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0423B">
        <w:rPr>
          <w:rFonts w:ascii="Arial Narrow" w:hAnsi="Arial Narrow" w:cs="Arial"/>
          <w:sz w:val="24"/>
          <w:szCs w:val="24"/>
        </w:rPr>
        <w:t>Bydgoszcz</w:t>
      </w:r>
      <w:r w:rsidR="00554D72" w:rsidRPr="00B0423B">
        <w:rPr>
          <w:rFonts w:ascii="Arial Narrow" w:hAnsi="Arial Narrow" w:cs="Arial"/>
          <w:sz w:val="24"/>
          <w:szCs w:val="24"/>
        </w:rPr>
        <w:t xml:space="preserve"> dnia: </w:t>
      </w:r>
      <w:r w:rsidRPr="00B0423B">
        <w:rPr>
          <w:rFonts w:ascii="Arial Narrow" w:hAnsi="Arial Narrow" w:cs="Arial"/>
          <w:sz w:val="24"/>
          <w:szCs w:val="24"/>
        </w:rPr>
        <w:t>2024-12-31</w:t>
      </w:r>
    </w:p>
    <w:p w:rsidR="00554D72" w:rsidRPr="00B0423B" w:rsidRDefault="009035A3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0423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54D72" w:rsidRPr="00B0423B" w:rsidRDefault="009035A3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0423B">
        <w:rPr>
          <w:rFonts w:ascii="Arial Narrow" w:hAnsi="Arial Narrow" w:cs="Arial"/>
          <w:sz w:val="24"/>
          <w:szCs w:val="24"/>
        </w:rPr>
        <w:t>Powstańców Warszawy</w:t>
      </w:r>
      <w:r w:rsidR="00554D72" w:rsidRPr="00B0423B">
        <w:rPr>
          <w:rFonts w:ascii="Arial Narrow" w:hAnsi="Arial Narrow" w:cs="Arial"/>
          <w:sz w:val="24"/>
          <w:szCs w:val="24"/>
        </w:rPr>
        <w:t xml:space="preserve"> </w:t>
      </w:r>
      <w:r w:rsidRPr="00B0423B">
        <w:rPr>
          <w:rFonts w:ascii="Arial Narrow" w:hAnsi="Arial Narrow" w:cs="Arial"/>
          <w:sz w:val="24"/>
          <w:szCs w:val="24"/>
        </w:rPr>
        <w:t>5</w:t>
      </w:r>
    </w:p>
    <w:p w:rsidR="00554D72" w:rsidRPr="00B0423B" w:rsidRDefault="009035A3" w:rsidP="00554D72">
      <w:pPr>
        <w:rPr>
          <w:rFonts w:ascii="Arial Narrow" w:hAnsi="Arial Narrow" w:cs="Arial"/>
          <w:sz w:val="24"/>
          <w:szCs w:val="24"/>
        </w:rPr>
      </w:pPr>
      <w:r w:rsidRPr="00B0423B">
        <w:rPr>
          <w:rFonts w:ascii="Arial Narrow" w:hAnsi="Arial Narrow" w:cs="Arial"/>
          <w:sz w:val="24"/>
          <w:szCs w:val="24"/>
        </w:rPr>
        <w:t>85-681</w:t>
      </w:r>
      <w:r w:rsidR="00554D72" w:rsidRPr="00B0423B">
        <w:rPr>
          <w:rFonts w:ascii="Arial Narrow" w:hAnsi="Arial Narrow" w:cs="Arial"/>
          <w:sz w:val="24"/>
          <w:szCs w:val="24"/>
        </w:rPr>
        <w:t xml:space="preserve"> </w:t>
      </w:r>
      <w:r w:rsidRPr="00B0423B">
        <w:rPr>
          <w:rFonts w:ascii="Arial Narrow" w:hAnsi="Arial Narrow" w:cs="Arial"/>
          <w:sz w:val="24"/>
          <w:szCs w:val="24"/>
        </w:rPr>
        <w:t>Bydgoszcz</w:t>
      </w:r>
    </w:p>
    <w:p w:rsidR="00554D72" w:rsidRPr="00B0423B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042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Pr="00B0423B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0423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23B" w:rsidRPr="00F86EFE" w:rsidRDefault="00B0423B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86EFE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F86EFE" w:rsidRPr="00F86EFE">
        <w:rPr>
          <w:rFonts w:ascii="Arial Narrow" w:hAnsi="Arial Narrow" w:cs="Arial"/>
          <w:b/>
          <w:bCs/>
          <w:sz w:val="22"/>
          <w:szCs w:val="18"/>
        </w:rPr>
        <w:t>10143/24</w:t>
      </w:r>
    </w:p>
    <w:p w:rsidR="00554D72" w:rsidRPr="00B0423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0423B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B0423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B0423B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B0423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0423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0423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B0423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0423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B0423B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B0423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B0423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B0423B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B0423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0423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0423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0423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B0423B" w:rsidTr="00860A6D">
        <w:tc>
          <w:tcPr>
            <w:tcW w:w="2269" w:type="dxa"/>
            <w:shd w:val="clear" w:color="auto" w:fill="auto"/>
          </w:tcPr>
          <w:p w:rsidR="00554D72" w:rsidRPr="00B0423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23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B0423B" w:rsidRDefault="009035A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423B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rękawic diagnostycznych i chirurgicznych  syntetycznych na okres 12 miesięcy</w:t>
            </w:r>
            <w:r w:rsidR="00554D72" w:rsidRPr="00B0423B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9035A3" w:rsidRPr="00B0423B" w:rsidTr="00C35890">
        <w:tc>
          <w:tcPr>
            <w:tcW w:w="2269" w:type="dxa"/>
            <w:shd w:val="clear" w:color="auto" w:fill="auto"/>
          </w:tcPr>
          <w:p w:rsidR="009035A3" w:rsidRPr="00B0423B" w:rsidRDefault="009035A3" w:rsidP="00C358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23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35A3" w:rsidRPr="00B0423B" w:rsidRDefault="009035A3" w:rsidP="00C358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423B">
              <w:rPr>
                <w:rFonts w:ascii="Arial Narrow" w:hAnsi="Arial Narrow" w:cs="Arial"/>
                <w:b/>
                <w:bCs/>
                <w:sz w:val="24"/>
                <w:szCs w:val="24"/>
              </w:rPr>
              <w:t>170/2024</w:t>
            </w:r>
          </w:p>
        </w:tc>
      </w:tr>
    </w:tbl>
    <w:p w:rsidR="00EF1037" w:rsidRDefault="005C0930" w:rsidP="0060415D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0423B">
        <w:rPr>
          <w:rFonts w:ascii="Arial Narrow" w:hAnsi="Arial Narrow" w:cs="Arial"/>
          <w:sz w:val="24"/>
          <w:szCs w:val="24"/>
        </w:rPr>
        <w:t xml:space="preserve">Zamawiający, </w:t>
      </w:r>
      <w:r w:rsidR="009035A3" w:rsidRPr="00B0423B">
        <w:rPr>
          <w:rFonts w:ascii="Arial Narrow" w:hAnsi="Arial Narrow" w:cs="Arial"/>
          <w:b/>
          <w:sz w:val="24"/>
          <w:szCs w:val="24"/>
        </w:rPr>
        <w:t>10WSzKzP SPZOZ</w:t>
      </w:r>
      <w:r w:rsidRPr="00B0423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B0423B">
        <w:rPr>
          <w:rFonts w:ascii="Arial Narrow" w:hAnsi="Arial Narrow" w:cs="Arial"/>
          <w:sz w:val="24"/>
          <w:szCs w:val="24"/>
        </w:rPr>
        <w:t>286</w:t>
      </w:r>
      <w:r w:rsidRPr="00B0423B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B0423B">
        <w:rPr>
          <w:rFonts w:ascii="Arial Narrow" w:hAnsi="Arial Narrow" w:cs="Arial"/>
          <w:sz w:val="24"/>
          <w:szCs w:val="24"/>
        </w:rPr>
        <w:t>7</w:t>
      </w:r>
      <w:r w:rsidRPr="00B0423B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9035A3" w:rsidRPr="00B0423B">
        <w:rPr>
          <w:rFonts w:ascii="Arial Narrow" w:hAnsi="Arial Narrow" w:cs="Arial"/>
          <w:sz w:val="24"/>
          <w:szCs w:val="24"/>
        </w:rPr>
        <w:t>(</w:t>
      </w:r>
      <w:proofErr w:type="spellStart"/>
      <w:r w:rsidR="009035A3" w:rsidRPr="00B0423B">
        <w:rPr>
          <w:rFonts w:ascii="Arial Narrow" w:hAnsi="Arial Narrow" w:cs="Arial"/>
          <w:sz w:val="24"/>
          <w:szCs w:val="24"/>
        </w:rPr>
        <w:t>t.j</w:t>
      </w:r>
      <w:proofErr w:type="spellEnd"/>
      <w:r w:rsidR="009035A3" w:rsidRPr="00B0423B">
        <w:rPr>
          <w:rFonts w:ascii="Arial Narrow" w:hAnsi="Arial Narrow" w:cs="Arial"/>
          <w:sz w:val="24"/>
          <w:szCs w:val="24"/>
        </w:rPr>
        <w:t>. Dz. U. z 2024 poz. 1320)</w:t>
      </w:r>
      <w:r w:rsidRPr="00B0423B">
        <w:rPr>
          <w:rFonts w:ascii="Arial Narrow" w:hAnsi="Arial Narrow" w:cs="Arial"/>
          <w:sz w:val="24"/>
          <w:szCs w:val="24"/>
        </w:rPr>
        <w:t xml:space="preserve">, </w:t>
      </w:r>
      <w:r w:rsidR="00EB3650" w:rsidRPr="00B0423B">
        <w:rPr>
          <w:rFonts w:ascii="Arial Narrow" w:hAnsi="Arial Narrow" w:cs="Arial"/>
          <w:sz w:val="24"/>
          <w:szCs w:val="24"/>
        </w:rPr>
        <w:t xml:space="preserve">informuje o </w:t>
      </w:r>
      <w:r w:rsidRPr="00B0423B">
        <w:rPr>
          <w:rFonts w:ascii="Arial Narrow" w:hAnsi="Arial Narrow" w:cs="Arial"/>
          <w:sz w:val="24"/>
          <w:szCs w:val="24"/>
        </w:rPr>
        <w:t>dokon</w:t>
      </w:r>
      <w:r w:rsidR="00EB3650" w:rsidRPr="00B0423B">
        <w:rPr>
          <w:rFonts w:ascii="Arial Narrow" w:hAnsi="Arial Narrow" w:cs="Arial"/>
          <w:sz w:val="24"/>
          <w:szCs w:val="24"/>
        </w:rPr>
        <w:t>aniu</w:t>
      </w:r>
      <w:r w:rsidRPr="00B0423B">
        <w:rPr>
          <w:rFonts w:ascii="Arial Narrow" w:hAnsi="Arial Narrow" w:cs="Arial"/>
          <w:sz w:val="24"/>
          <w:szCs w:val="24"/>
        </w:rPr>
        <w:t xml:space="preserve"> </w:t>
      </w:r>
      <w:r w:rsidR="00460DC4" w:rsidRPr="00B0423B">
        <w:rPr>
          <w:rFonts w:ascii="Arial Narrow" w:hAnsi="Arial Narrow" w:cs="Arial"/>
          <w:sz w:val="24"/>
          <w:szCs w:val="24"/>
        </w:rPr>
        <w:t>zmian</w:t>
      </w:r>
      <w:r w:rsidRPr="00B0423B">
        <w:rPr>
          <w:rFonts w:ascii="Arial Narrow" w:hAnsi="Arial Narrow" w:cs="Arial"/>
          <w:sz w:val="24"/>
          <w:szCs w:val="24"/>
        </w:rPr>
        <w:t xml:space="preserve"> w z</w:t>
      </w:r>
      <w:r w:rsidR="00460DC4" w:rsidRPr="00B0423B">
        <w:rPr>
          <w:rFonts w:ascii="Arial Narrow" w:hAnsi="Arial Narrow" w:cs="Arial"/>
          <w:sz w:val="24"/>
          <w:szCs w:val="24"/>
        </w:rPr>
        <w:t>apis</w:t>
      </w:r>
      <w:r w:rsidRPr="00B0423B">
        <w:rPr>
          <w:rFonts w:ascii="Arial Narrow" w:hAnsi="Arial Narrow" w:cs="Arial"/>
          <w:sz w:val="24"/>
          <w:szCs w:val="24"/>
        </w:rPr>
        <w:t>ach</w:t>
      </w:r>
      <w:r w:rsidR="00460DC4" w:rsidRPr="00B0423B">
        <w:rPr>
          <w:rFonts w:ascii="Arial Narrow" w:hAnsi="Arial Narrow" w:cs="Arial"/>
          <w:sz w:val="24"/>
          <w:szCs w:val="24"/>
        </w:rPr>
        <w:t xml:space="preserve"> </w:t>
      </w:r>
      <w:r w:rsidR="00E32881" w:rsidRPr="00B0423B">
        <w:rPr>
          <w:rFonts w:ascii="Arial Narrow" w:hAnsi="Arial Narrow" w:cs="Arial"/>
          <w:sz w:val="24"/>
          <w:szCs w:val="24"/>
        </w:rPr>
        <w:t xml:space="preserve">SWZ </w:t>
      </w:r>
      <w:r w:rsidR="00460DC4" w:rsidRPr="00B0423B">
        <w:rPr>
          <w:rFonts w:ascii="Arial Narrow" w:hAnsi="Arial Narrow" w:cs="Arial"/>
          <w:sz w:val="24"/>
          <w:szCs w:val="24"/>
        </w:rPr>
        <w:t>w następującym zakresie</w:t>
      </w:r>
      <w:r w:rsidR="00EF1037" w:rsidRPr="00B0423B">
        <w:rPr>
          <w:rFonts w:ascii="Arial Narrow" w:hAnsi="Arial Narrow" w:cs="Arial"/>
          <w:sz w:val="24"/>
          <w:szCs w:val="24"/>
        </w:rPr>
        <w:t>:</w:t>
      </w:r>
    </w:p>
    <w:p w:rsidR="00B0423B" w:rsidRDefault="00B0423B" w:rsidP="00F86EFE">
      <w:pPr>
        <w:numPr>
          <w:ilvl w:val="0"/>
          <w:numId w:val="3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B0423B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B0423B">
        <w:rPr>
          <w:rFonts w:ascii="Arial Narrow" w:hAnsi="Arial Narrow" w:cs="Arial"/>
          <w:b/>
          <w:sz w:val="24"/>
          <w:szCs w:val="24"/>
        </w:rPr>
        <w:t xml:space="preserve"> 9.1.</w:t>
      </w:r>
      <w:r>
        <w:rPr>
          <w:rFonts w:ascii="Arial Narrow" w:hAnsi="Arial Narrow" w:cs="Arial"/>
          <w:sz w:val="24"/>
          <w:szCs w:val="24"/>
        </w:rPr>
        <w:t xml:space="preserve"> Lp. 7 oraz </w:t>
      </w:r>
      <w:r w:rsidRPr="00B0423B">
        <w:rPr>
          <w:rFonts w:ascii="Arial Narrow" w:hAnsi="Arial Narrow" w:cs="Arial"/>
          <w:b/>
          <w:sz w:val="24"/>
          <w:szCs w:val="24"/>
        </w:rPr>
        <w:t>pkt. 10.1.</w:t>
      </w:r>
      <w:r>
        <w:rPr>
          <w:rFonts w:ascii="Arial Narrow" w:hAnsi="Arial Narrow" w:cs="Arial"/>
          <w:sz w:val="24"/>
          <w:szCs w:val="24"/>
        </w:rPr>
        <w:t xml:space="preserve"> Lp. 1 otrzymuje brzmienie „</w:t>
      </w:r>
      <w:r>
        <w:rPr>
          <w:rFonts w:ascii="Arial Narrow" w:hAnsi="Arial Narrow" w:cs="Arial"/>
          <w:b/>
          <w:sz w:val="22"/>
          <w:szCs w:val="22"/>
        </w:rPr>
        <w:t>Wszystkie parametry techniczne (wymogi zał. 3 i 3A do SWZ) należy potwierdzić dokumentami wytwórcy, producenta lub dystrybutora - foldery, katalogi lub raporty z badań”</w:t>
      </w:r>
    </w:p>
    <w:p w:rsidR="00CE435C" w:rsidRDefault="00CE435C" w:rsidP="00CE435C">
      <w:pPr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</w:p>
    <w:p w:rsidR="00B0423B" w:rsidRPr="00F86EFE" w:rsidRDefault="00B0423B" w:rsidP="00CE435C">
      <w:pPr>
        <w:pStyle w:val="Nagwek2"/>
        <w:keepNext w:val="0"/>
        <w:numPr>
          <w:ilvl w:val="0"/>
          <w:numId w:val="3"/>
        </w:numPr>
        <w:spacing w:line="276" w:lineRule="auto"/>
        <w:jc w:val="both"/>
        <w:rPr>
          <w:rFonts w:ascii="Arial Narrow" w:hAnsi="Arial Narrow" w:cs="Arial"/>
          <w:szCs w:val="22"/>
        </w:rPr>
      </w:pPr>
      <w:proofErr w:type="spellStart"/>
      <w:r w:rsidRPr="00F86EFE">
        <w:rPr>
          <w:rFonts w:ascii="Arial Narrow" w:hAnsi="Arial Narrow" w:cs="Arial"/>
          <w:b/>
          <w:i w:val="0"/>
          <w:szCs w:val="22"/>
        </w:rPr>
        <w:t>Pkt</w:t>
      </w:r>
      <w:proofErr w:type="spellEnd"/>
      <w:r w:rsidRPr="00F86EFE">
        <w:rPr>
          <w:rFonts w:ascii="Arial Narrow" w:hAnsi="Arial Narrow" w:cs="Arial"/>
          <w:b/>
          <w:i w:val="0"/>
          <w:szCs w:val="22"/>
        </w:rPr>
        <w:t xml:space="preserve"> 16.2 </w:t>
      </w:r>
      <w:r w:rsidRPr="00CE435C">
        <w:rPr>
          <w:rFonts w:ascii="Arial Narrow" w:hAnsi="Arial Narrow" w:cs="Arial"/>
          <w:i w:val="0"/>
          <w:szCs w:val="22"/>
        </w:rPr>
        <w:t>otrzymuje brzmienie</w:t>
      </w:r>
      <w:r w:rsidR="00F86EFE" w:rsidRPr="00F86EFE">
        <w:rPr>
          <w:rFonts w:ascii="Arial Narrow" w:hAnsi="Arial Narrow" w:cs="Arial"/>
          <w:b/>
          <w:i w:val="0"/>
          <w:szCs w:val="22"/>
        </w:rPr>
        <w:t xml:space="preserve">: </w:t>
      </w:r>
      <w:r w:rsidRPr="00CE435C">
        <w:rPr>
          <w:rFonts w:ascii="Arial Narrow" w:hAnsi="Arial Narrow" w:cs="Arial"/>
          <w:b/>
          <w:szCs w:val="22"/>
        </w:rPr>
        <w:t xml:space="preserve">Wadium musi zostać wniesione przed upływem terminu składania ofert, tj. do dnia </w:t>
      </w:r>
      <w:r w:rsidRPr="00CE435C">
        <w:rPr>
          <w:rFonts w:ascii="Arial Narrow" w:hAnsi="Arial Narrow"/>
          <w:b/>
          <w:szCs w:val="22"/>
        </w:rPr>
        <w:t>2025-01-07</w:t>
      </w:r>
      <w:r w:rsidRPr="00F86EFE">
        <w:rPr>
          <w:rFonts w:ascii="Arial Narrow" w:hAnsi="Arial Narrow"/>
          <w:szCs w:val="22"/>
        </w:rPr>
        <w:t xml:space="preserve"> </w:t>
      </w:r>
      <w:r w:rsidRPr="00F86EFE">
        <w:rPr>
          <w:rFonts w:ascii="Arial Narrow" w:hAnsi="Arial Narrow" w:cs="Arial"/>
          <w:szCs w:val="22"/>
        </w:rPr>
        <w:t xml:space="preserve"> do godz. 08:00, według wyboru Wykonawcy w jednej lub kilku następujących formach:</w:t>
      </w:r>
    </w:p>
    <w:p w:rsidR="00B0423B" w:rsidRDefault="00B0423B" w:rsidP="00F86EFE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line="276" w:lineRule="auto"/>
        <w:ind w:left="1037" w:hanging="357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pieniądzu;</w:t>
      </w:r>
    </w:p>
    <w:p w:rsidR="00B0423B" w:rsidRDefault="00B0423B" w:rsidP="00F86EFE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line="276" w:lineRule="auto"/>
        <w:ind w:left="1037" w:hanging="357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gwarancjach bankowych;</w:t>
      </w:r>
    </w:p>
    <w:p w:rsidR="00B0423B" w:rsidRDefault="00B0423B" w:rsidP="00F86EFE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line="276" w:lineRule="auto"/>
        <w:ind w:left="1037" w:hanging="357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gwarancjach ubezpieczeniowych;</w:t>
      </w:r>
    </w:p>
    <w:p w:rsidR="00B0423B" w:rsidRDefault="00B0423B" w:rsidP="00F86EFE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line="276" w:lineRule="auto"/>
        <w:ind w:left="1037" w:hanging="357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poręczeniach udzielanych przez podmioty, o których mowa w art. 6b ust. 5 </w:t>
      </w:r>
      <w:proofErr w:type="spellStart"/>
      <w:r>
        <w:rPr>
          <w:rFonts w:ascii="Arial Narrow" w:hAnsi="Arial Narrow" w:cs="Arial"/>
          <w:szCs w:val="22"/>
        </w:rPr>
        <w:t>pkt</w:t>
      </w:r>
      <w:proofErr w:type="spellEnd"/>
      <w:r>
        <w:rPr>
          <w:rFonts w:ascii="Arial Narrow" w:hAnsi="Arial Narrow" w:cs="Arial"/>
          <w:szCs w:val="22"/>
        </w:rPr>
        <w:t xml:space="preserve"> 2 ustawy z dnia 9 listopada 2000 r. o utworzeniu Polskiej Agencji Rozwoju Przedsiębiorczości (</w:t>
      </w:r>
      <w:proofErr w:type="spellStart"/>
      <w:r>
        <w:rPr>
          <w:rFonts w:ascii="Arial Narrow" w:hAnsi="Arial Narrow" w:cs="Arial"/>
          <w:szCs w:val="22"/>
        </w:rPr>
        <w:t>t.j</w:t>
      </w:r>
      <w:proofErr w:type="spellEnd"/>
      <w:r>
        <w:rPr>
          <w:rFonts w:ascii="Arial Narrow" w:hAnsi="Arial Narrow" w:cs="Arial"/>
          <w:szCs w:val="22"/>
        </w:rPr>
        <w:t xml:space="preserve">. </w:t>
      </w:r>
      <w:proofErr w:type="spellStart"/>
      <w:r>
        <w:rPr>
          <w:rFonts w:ascii="Arial Narrow" w:hAnsi="Arial Narrow" w:cs="Arial"/>
          <w:szCs w:val="22"/>
        </w:rPr>
        <w:t>Dz.U</w:t>
      </w:r>
      <w:proofErr w:type="spellEnd"/>
      <w:r>
        <w:rPr>
          <w:rFonts w:ascii="Arial Narrow" w:hAnsi="Arial Narrow" w:cs="Arial"/>
          <w:szCs w:val="22"/>
        </w:rPr>
        <w:t>. z 2023r. poz. 462).</w:t>
      </w:r>
    </w:p>
    <w:p w:rsidR="00B0423B" w:rsidRPr="00B0423B" w:rsidRDefault="00B0423B" w:rsidP="00F86EFE">
      <w:pPr>
        <w:spacing w:line="276" w:lineRule="auto"/>
      </w:pPr>
    </w:p>
    <w:p w:rsidR="00B0423B" w:rsidRPr="00F86EFE" w:rsidRDefault="00B0423B" w:rsidP="00F86EFE">
      <w:pPr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2"/>
          <w:szCs w:val="22"/>
        </w:rPr>
        <w:t xml:space="preserve">Pkt.16.3 </w:t>
      </w:r>
      <w:r>
        <w:rPr>
          <w:rFonts w:ascii="Arial Narrow" w:hAnsi="Arial Narrow"/>
          <w:sz w:val="22"/>
          <w:szCs w:val="22"/>
        </w:rPr>
        <w:t xml:space="preserve">otrzymuje brzmienie: </w:t>
      </w:r>
      <w:r>
        <w:rPr>
          <w:rFonts w:ascii="Arial Narrow" w:hAnsi="Arial Narrow" w:cs="Arial"/>
          <w:sz w:val="22"/>
          <w:szCs w:val="22"/>
        </w:rPr>
        <w:t xml:space="preserve">Wadium musi obejmować pełen okres związania ofertą tj. do dnia </w:t>
      </w:r>
      <w:r w:rsidRPr="00F86EFE">
        <w:rPr>
          <w:rFonts w:ascii="Arial Narrow" w:hAnsi="Arial Narrow" w:cs="Arial"/>
          <w:b/>
          <w:sz w:val="22"/>
          <w:szCs w:val="22"/>
        </w:rPr>
        <w:t>2025-02-05</w:t>
      </w:r>
    </w:p>
    <w:p w:rsidR="00B0423B" w:rsidRPr="00B0423B" w:rsidRDefault="00B0423B" w:rsidP="00F86EFE">
      <w:pPr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b/>
          <w:sz w:val="22"/>
          <w:szCs w:val="22"/>
        </w:rPr>
        <w:lastRenderedPageBreak/>
        <w:t>Pkt</w:t>
      </w:r>
      <w:proofErr w:type="spellEnd"/>
      <w:r>
        <w:rPr>
          <w:rFonts w:ascii="Arial Narrow" w:hAnsi="Arial Narrow" w:cs="Arial"/>
          <w:b/>
          <w:sz w:val="22"/>
          <w:szCs w:val="22"/>
        </w:rPr>
        <w:t xml:space="preserve"> 17.</w:t>
      </w:r>
      <w:r>
        <w:rPr>
          <w:rFonts w:ascii="Arial Narrow" w:hAnsi="Arial Narrow" w:cs="Arial"/>
          <w:sz w:val="24"/>
          <w:szCs w:val="24"/>
        </w:rPr>
        <w:t xml:space="preserve">1. </w:t>
      </w:r>
      <w:r>
        <w:rPr>
          <w:rFonts w:ascii="Arial Narrow" w:hAnsi="Arial Narrow" w:cs="Arial"/>
          <w:sz w:val="22"/>
          <w:szCs w:val="22"/>
        </w:rPr>
        <w:t xml:space="preserve">Wykonawca pozostaje związany ofertą do dnia </w:t>
      </w:r>
      <w:r>
        <w:rPr>
          <w:rFonts w:ascii="Arial Narrow" w:hAnsi="Arial Narrow" w:cs="Arial"/>
          <w:b/>
          <w:sz w:val="22"/>
          <w:szCs w:val="22"/>
        </w:rPr>
        <w:t>2025-02-05</w:t>
      </w:r>
    </w:p>
    <w:p w:rsidR="00B0423B" w:rsidRPr="00F86EFE" w:rsidRDefault="00316845" w:rsidP="00F86EFE">
      <w:pPr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2"/>
          <w:szCs w:val="22"/>
        </w:rPr>
        <w:t>W</w:t>
      </w:r>
      <w:r w:rsidR="00B0423B">
        <w:rPr>
          <w:rFonts w:ascii="Arial Narrow" w:hAnsi="Arial Narrow" w:cs="Arial"/>
          <w:b/>
          <w:sz w:val="22"/>
          <w:szCs w:val="22"/>
        </w:rPr>
        <w:t xml:space="preserve"> </w:t>
      </w:r>
      <w:r w:rsidR="00CE435C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CE435C">
        <w:rPr>
          <w:rFonts w:ascii="Arial Narrow" w:hAnsi="Arial Narrow" w:cs="Arial"/>
          <w:b/>
          <w:sz w:val="22"/>
          <w:szCs w:val="22"/>
        </w:rPr>
        <w:t>p</w:t>
      </w:r>
      <w:r w:rsidR="00B0423B">
        <w:rPr>
          <w:rFonts w:ascii="Arial Narrow" w:hAnsi="Arial Narrow" w:cs="Arial"/>
          <w:b/>
          <w:sz w:val="22"/>
          <w:szCs w:val="22"/>
        </w:rPr>
        <w:t>kt</w:t>
      </w:r>
      <w:proofErr w:type="spellEnd"/>
      <w:r w:rsidR="00B0423B">
        <w:rPr>
          <w:rFonts w:ascii="Arial Narrow" w:hAnsi="Arial Narrow" w:cs="Arial"/>
          <w:b/>
          <w:sz w:val="22"/>
          <w:szCs w:val="22"/>
        </w:rPr>
        <w:t xml:space="preserve"> 19 oraz 20.1 -</w:t>
      </w:r>
      <w:r w:rsidR="00F86EFE">
        <w:rPr>
          <w:rFonts w:ascii="Arial Narrow" w:hAnsi="Arial Narrow" w:cs="Arial"/>
          <w:b/>
          <w:sz w:val="22"/>
          <w:szCs w:val="22"/>
        </w:rPr>
        <w:t xml:space="preserve"> </w:t>
      </w:r>
      <w:r w:rsidR="00B0423B">
        <w:rPr>
          <w:rFonts w:ascii="Arial Narrow" w:hAnsi="Arial Narrow"/>
          <w:sz w:val="22"/>
          <w:szCs w:val="22"/>
        </w:rPr>
        <w:t>zmienia się termin składania i otwarcia ofert</w:t>
      </w:r>
      <w:r w:rsidR="00F86EFE">
        <w:rPr>
          <w:rFonts w:ascii="Arial Narrow" w:hAnsi="Arial Narrow"/>
          <w:sz w:val="22"/>
          <w:szCs w:val="22"/>
        </w:rPr>
        <w:t xml:space="preserve">, który przenosi się na dzień </w:t>
      </w:r>
      <w:r w:rsidR="00F86EFE">
        <w:rPr>
          <w:rFonts w:ascii="Arial Narrow" w:hAnsi="Arial Narrow"/>
          <w:sz w:val="22"/>
          <w:szCs w:val="22"/>
        </w:rPr>
        <w:br/>
      </w:r>
      <w:r w:rsidR="00B0423B" w:rsidRPr="00F86EFE">
        <w:rPr>
          <w:rFonts w:ascii="Arial Narrow" w:hAnsi="Arial Narrow"/>
          <w:b/>
          <w:sz w:val="22"/>
          <w:szCs w:val="22"/>
        </w:rPr>
        <w:t>2025-01-07</w:t>
      </w:r>
      <w:r w:rsidR="00B0423B">
        <w:rPr>
          <w:rFonts w:ascii="Arial Narrow" w:hAnsi="Arial Narrow"/>
          <w:sz w:val="22"/>
          <w:szCs w:val="22"/>
        </w:rPr>
        <w:t>,  godzina składania i otwarcia ofert pozostaje bez zmian.</w:t>
      </w:r>
    </w:p>
    <w:p w:rsidR="00F86EFE" w:rsidRDefault="00F86EFE" w:rsidP="00F86EFE">
      <w:pPr>
        <w:spacing w:line="276" w:lineRule="auto"/>
        <w:jc w:val="both"/>
        <w:rPr>
          <w:rFonts w:ascii="Arial Narrow" w:hAnsi="Arial Narrow"/>
          <w:i/>
          <w:sz w:val="22"/>
          <w:szCs w:val="22"/>
        </w:rPr>
      </w:pPr>
    </w:p>
    <w:p w:rsidR="00F86EFE" w:rsidRPr="00B0423B" w:rsidRDefault="00F86EFE" w:rsidP="00F86EFE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w Biuletynie Zamówień publicznych o nr </w:t>
      </w:r>
      <w:r w:rsidRPr="00F86EFE">
        <w:rPr>
          <w:rFonts w:ascii="Arial Narrow" w:hAnsi="Arial Narrow"/>
          <w:b/>
          <w:sz w:val="22"/>
          <w:szCs w:val="22"/>
        </w:rPr>
        <w:t>2024/BZP 00681509/01</w:t>
      </w:r>
    </w:p>
    <w:p w:rsidR="00EF1037" w:rsidRPr="00B0423B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F86EFE" w:rsidRDefault="00F86EF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b/>
          <w:i/>
          <w:szCs w:val="24"/>
        </w:rPr>
      </w:pPr>
      <w:r w:rsidRPr="00F86EFE">
        <w:rPr>
          <w:rFonts w:ascii="Arial Narrow" w:hAnsi="Arial Narrow" w:cs="Arial"/>
          <w:b/>
          <w:i/>
          <w:szCs w:val="24"/>
        </w:rPr>
        <w:t>ZAMAWIAJĄCY</w:t>
      </w:r>
    </w:p>
    <w:p w:rsidR="005C0930" w:rsidRPr="00B0423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86EFE" w:rsidRP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86EF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F86EFE" w:rsidRPr="00316845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31684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F86EFE" w:rsidRDefault="00F86EFE" w:rsidP="00F86E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31684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31684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16845">
        <w:rPr>
          <w:rFonts w:ascii="Arial Narrow" w:hAnsi="Arial Narrow"/>
          <w:i/>
          <w:iCs/>
          <w:sz w:val="18"/>
          <w:szCs w:val="20"/>
        </w:rPr>
        <w:t>. 10wsk.mil.pl i e-propublico</w:t>
      </w:r>
      <w:r w:rsidRPr="00316845">
        <w:rPr>
          <w:rFonts w:ascii="Arial Narrow" w:hAnsi="Arial Narrow"/>
          <w:b/>
          <w:i/>
          <w:iCs/>
          <w:sz w:val="18"/>
          <w:szCs w:val="20"/>
        </w:rPr>
        <w:t>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F86EFE" w:rsidRDefault="00F86EFE" w:rsidP="00F86EFE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5C0930" w:rsidRPr="00B0423B" w:rsidRDefault="00F86EFE" w:rsidP="00F86EFE">
      <w:pPr>
        <w:pStyle w:val="Tekstpodstawowy"/>
        <w:spacing w:line="240" w:lineRule="auto"/>
        <w:ind w:right="-2"/>
        <w:jc w:val="left"/>
        <w:rPr>
          <w:rFonts w:ascii="Arial Narrow" w:hAnsi="Arial Narrow"/>
          <w:szCs w:val="24"/>
        </w:rPr>
      </w:pPr>
      <w:r>
        <w:rPr>
          <w:rFonts w:ascii="Arial Narrow" w:hAnsi="Arial Narrow"/>
          <w:i/>
          <w:iCs/>
          <w:sz w:val="18"/>
        </w:rPr>
        <w:t>Data: 31.12.2024 r.</w:t>
      </w:r>
    </w:p>
    <w:sectPr w:rsidR="005C0930" w:rsidRPr="00B0423B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35F" w:rsidRDefault="00A9435F">
      <w:r>
        <w:separator/>
      </w:r>
    </w:p>
  </w:endnote>
  <w:endnote w:type="continuationSeparator" w:id="0">
    <w:p w:rsidR="00A9435F" w:rsidRDefault="00A94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840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840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840D5" w:rsidRPr="00B862CC">
      <w:rPr>
        <w:rFonts w:ascii="Arial" w:hAnsi="Arial"/>
        <w:sz w:val="18"/>
        <w:szCs w:val="24"/>
      </w:rPr>
      <w:fldChar w:fldCharType="separate"/>
    </w:r>
    <w:r w:rsidR="00316845">
      <w:rPr>
        <w:rFonts w:ascii="Arial" w:hAnsi="Arial"/>
        <w:noProof/>
        <w:sz w:val="18"/>
        <w:szCs w:val="24"/>
      </w:rPr>
      <w:t>2</w:t>
    </w:r>
    <w:r w:rsidR="000840D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840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840D5" w:rsidRPr="00B862CC">
      <w:rPr>
        <w:rFonts w:ascii="Arial" w:hAnsi="Arial"/>
        <w:sz w:val="18"/>
        <w:szCs w:val="24"/>
      </w:rPr>
      <w:fldChar w:fldCharType="separate"/>
    </w:r>
    <w:r w:rsidR="00316845">
      <w:rPr>
        <w:rFonts w:ascii="Arial" w:hAnsi="Arial"/>
        <w:noProof/>
        <w:sz w:val="18"/>
        <w:szCs w:val="24"/>
      </w:rPr>
      <w:t>2</w:t>
    </w:r>
    <w:r w:rsidR="000840D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840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16845" w:rsidRPr="0031684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35F" w:rsidRDefault="00A9435F">
      <w:r>
        <w:separator/>
      </w:r>
    </w:p>
  </w:footnote>
  <w:footnote w:type="continuationSeparator" w:id="0">
    <w:p w:rsidR="00A9435F" w:rsidRDefault="00A94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5A3" w:rsidRDefault="009035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5A3" w:rsidRDefault="009035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5A3" w:rsidRDefault="009035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66C30"/>
    <w:multiLevelType w:val="hybridMultilevel"/>
    <w:tmpl w:val="E3CA5730"/>
    <w:lvl w:ilvl="0" w:tplc="33965898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472C1786"/>
    <w:multiLevelType w:val="hybridMultilevel"/>
    <w:tmpl w:val="49281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0D7A01"/>
    <w:multiLevelType w:val="hybridMultilevel"/>
    <w:tmpl w:val="D3F87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5A3"/>
    <w:rsid w:val="00057D02"/>
    <w:rsid w:val="000613E0"/>
    <w:rsid w:val="000840D5"/>
    <w:rsid w:val="000852B7"/>
    <w:rsid w:val="00152970"/>
    <w:rsid w:val="001A571A"/>
    <w:rsid w:val="002B1C74"/>
    <w:rsid w:val="00316845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035A3"/>
    <w:rsid w:val="009149C3"/>
    <w:rsid w:val="00953AA1"/>
    <w:rsid w:val="0095641D"/>
    <w:rsid w:val="009D169F"/>
    <w:rsid w:val="00A220FB"/>
    <w:rsid w:val="00A9435F"/>
    <w:rsid w:val="00AB5D68"/>
    <w:rsid w:val="00B0423B"/>
    <w:rsid w:val="00B26D41"/>
    <w:rsid w:val="00B361A9"/>
    <w:rsid w:val="00C152AE"/>
    <w:rsid w:val="00CE435C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86EFE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40D5"/>
  </w:style>
  <w:style w:type="paragraph" w:styleId="Nagwek1">
    <w:name w:val="heading 1"/>
    <w:basedOn w:val="Normalny"/>
    <w:next w:val="Normalny"/>
    <w:qFormat/>
    <w:rsid w:val="000840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840D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840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84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40D5"/>
  </w:style>
  <w:style w:type="paragraph" w:styleId="Tekstpodstawowy">
    <w:name w:val="Body Text"/>
    <w:basedOn w:val="Normalny"/>
    <w:rsid w:val="000840D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F86EF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86E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6E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306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2024-12-31T12:06:00Z</cp:lastPrinted>
  <dcterms:created xsi:type="dcterms:W3CDTF">2024-12-31T11:53:00Z</dcterms:created>
  <dcterms:modified xsi:type="dcterms:W3CDTF">2024-12-31T12:06:00Z</dcterms:modified>
</cp:coreProperties>
</file>