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49830" w14:textId="3A5D5A06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C3512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92F2CA6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1D0B386" w14:textId="77777777" w:rsidR="006676AE" w:rsidRPr="0012157F" w:rsidRDefault="006E107C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E107C">
        <w:rPr>
          <w:rFonts w:ascii="Arial" w:hAnsi="Arial" w:cs="Arial"/>
        </w:rPr>
        <w:t>Szpital Specjalistyczny im. Stefana Żeromskiego SPZOZ w Krakowie</w:t>
      </w:r>
    </w:p>
    <w:p w14:paraId="3E83DFA4" w14:textId="77777777" w:rsidR="006676AE" w:rsidRPr="0012157F" w:rsidRDefault="006E107C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E107C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6E107C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642766C0" w14:textId="77777777" w:rsidR="00F90CD1" w:rsidRDefault="006E107C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E107C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6E107C">
        <w:rPr>
          <w:rFonts w:ascii="Arial" w:hAnsi="Arial" w:cs="Arial"/>
        </w:rPr>
        <w:t>Kraków</w:t>
      </w:r>
    </w:p>
    <w:p w14:paraId="569DD23A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F96EC49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5BF397F7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062401EF" w14:textId="77777777" w:rsidTr="0018769E">
        <w:tc>
          <w:tcPr>
            <w:tcW w:w="2800" w:type="dxa"/>
            <w:shd w:val="clear" w:color="auto" w:fill="auto"/>
          </w:tcPr>
          <w:p w14:paraId="2B19CADB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787EB28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4552ED4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F257ED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0A8907F8" w14:textId="77777777" w:rsidTr="0018769E">
        <w:tc>
          <w:tcPr>
            <w:tcW w:w="2800" w:type="dxa"/>
            <w:shd w:val="clear" w:color="auto" w:fill="auto"/>
          </w:tcPr>
          <w:p w14:paraId="2E6AD157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2EDD431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8F230A0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400EEA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6036A38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E107C" w:rsidRPr="0012157F" w14:paraId="06C161E8" w14:textId="77777777" w:rsidTr="0077059A">
        <w:tc>
          <w:tcPr>
            <w:tcW w:w="9104" w:type="dxa"/>
            <w:shd w:val="clear" w:color="auto" w:fill="D9D9D9"/>
          </w:tcPr>
          <w:p w14:paraId="0C0EB7DF" w14:textId="77777777" w:rsidR="006E107C" w:rsidRPr="0012157F" w:rsidRDefault="006E107C" w:rsidP="0077059A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BB08B1A" w14:textId="77777777" w:rsidR="006E107C" w:rsidRPr="0012157F" w:rsidRDefault="006E107C" w:rsidP="0077059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E107C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2ED53AEA" w14:textId="77777777" w:rsidR="006E107C" w:rsidRPr="00612283" w:rsidRDefault="006E107C" w:rsidP="0077059A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541EE03" w14:textId="77777777" w:rsidR="006E107C" w:rsidRPr="00612283" w:rsidRDefault="006E107C" w:rsidP="0077059A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0D54BC1D" w14:textId="77777777" w:rsidR="006E107C" w:rsidRPr="0012157F" w:rsidRDefault="006E107C" w:rsidP="0077059A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3D5ABB1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3656ADB" w14:textId="77777777" w:rsidTr="0018769E">
        <w:tc>
          <w:tcPr>
            <w:tcW w:w="2269" w:type="dxa"/>
            <w:shd w:val="clear" w:color="auto" w:fill="auto"/>
          </w:tcPr>
          <w:p w14:paraId="772877CB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688A66C" w14:textId="77777777" w:rsidR="002578E4" w:rsidRPr="00A2540E" w:rsidRDefault="006E107C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E107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 całodobowych usług transportu sanitarnego  pacjentów , krwi i jej składników oraz awaryjnego transportu leków.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E107C" w:rsidRPr="00A2540E" w14:paraId="428A7C80" w14:textId="77777777" w:rsidTr="0077059A">
        <w:tc>
          <w:tcPr>
            <w:tcW w:w="2269" w:type="dxa"/>
            <w:shd w:val="clear" w:color="auto" w:fill="auto"/>
          </w:tcPr>
          <w:p w14:paraId="04C12370" w14:textId="77777777" w:rsidR="006E107C" w:rsidRPr="00A2540E" w:rsidRDefault="006E107C" w:rsidP="0077059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7924EE" w14:textId="77777777" w:rsidR="006E107C" w:rsidRPr="00A2540E" w:rsidRDefault="006E107C" w:rsidP="0077059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E107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SZP-271-41/24</w:t>
            </w:r>
          </w:p>
        </w:tc>
      </w:tr>
    </w:tbl>
    <w:p w14:paraId="55D723A0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97E905C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E107C" w:rsidRPr="006E107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6BDECBEF" w14:textId="77777777" w:rsidTr="00650D6C">
        <w:tc>
          <w:tcPr>
            <w:tcW w:w="9104" w:type="dxa"/>
            <w:shd w:val="clear" w:color="auto" w:fill="D9D9D9"/>
          </w:tcPr>
          <w:p w14:paraId="4774EE17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D427906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A29B5EB" w14:textId="77777777"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0D34D0F1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3E40557D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51C6F22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EE03335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A195983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98BC7BD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5DA66DEC" w14:textId="77777777" w:rsidTr="00CD4DD1">
        <w:tc>
          <w:tcPr>
            <w:tcW w:w="9104" w:type="dxa"/>
            <w:shd w:val="clear" w:color="auto" w:fill="D9D9D9"/>
          </w:tcPr>
          <w:p w14:paraId="727A6CA2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4D3E64D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2DF014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70391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0CB96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E107C" w:rsidRPr="0012157F" w14:paraId="605B9B94" w14:textId="77777777" w:rsidTr="007705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0B4B8" w14:textId="77777777" w:rsidR="006E107C" w:rsidRPr="0012157F" w:rsidRDefault="006E107C" w:rsidP="0077059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107C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1CBF8" w14:textId="77777777" w:rsidR="006E107C" w:rsidRPr="0012157F" w:rsidRDefault="006E107C" w:rsidP="0077059A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107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BDA9A65" w14:textId="77777777" w:rsidR="006E107C" w:rsidRPr="006E107C" w:rsidRDefault="006E107C" w:rsidP="0077059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107C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0C620277" w14:textId="77777777" w:rsidR="006E107C" w:rsidRPr="006E107C" w:rsidRDefault="006E107C" w:rsidP="0077059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107C">
              <w:rPr>
                <w:rFonts w:ascii="Arial" w:hAnsi="Arial" w:cs="Arial"/>
                <w:sz w:val="24"/>
                <w:szCs w:val="24"/>
              </w:rPr>
              <w:t>Wykonawca spełni warunek, jeśli wykaże, że:</w:t>
            </w:r>
          </w:p>
          <w:p w14:paraId="270546C1" w14:textId="77777777" w:rsidR="006E107C" w:rsidRPr="006E107C" w:rsidRDefault="006E107C" w:rsidP="0077059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107C">
              <w:rPr>
                <w:rFonts w:ascii="Arial" w:hAnsi="Arial" w:cs="Arial"/>
                <w:sz w:val="24"/>
                <w:szCs w:val="24"/>
              </w:rPr>
              <w:t xml:space="preserve">1) dysponuje środkami transportu, które spełniają wymogi, o których mowa w SWZ, tj.: </w:t>
            </w:r>
          </w:p>
          <w:p w14:paraId="10782472" w14:textId="77777777" w:rsidR="006E107C" w:rsidRPr="006E107C" w:rsidRDefault="006E107C" w:rsidP="0077059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107C">
              <w:rPr>
                <w:rFonts w:ascii="Arial" w:hAnsi="Arial" w:cs="Arial"/>
                <w:sz w:val="24"/>
                <w:szCs w:val="24"/>
              </w:rPr>
              <w:t xml:space="preserve">a) co najmniej 4 pojazdami uprzywilejowanymi służącymi do przewozu osób w pozycji siedzącej, leżącej; posiadającymi pozytywną opinię Powiatowej Stacji Sanitarno-Epidemiologicznej, których rok produkcji jest nie starszy niż 2015 r. posiadającymi aktualne badania techniczne, ubezpieczenie komunikacyjne OC, NW </w:t>
            </w:r>
          </w:p>
          <w:p w14:paraId="6C1AE415" w14:textId="77777777" w:rsidR="006E107C" w:rsidRPr="006E107C" w:rsidRDefault="006E107C" w:rsidP="0077059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107C">
              <w:rPr>
                <w:rFonts w:ascii="Arial" w:hAnsi="Arial" w:cs="Arial"/>
                <w:sz w:val="24"/>
                <w:szCs w:val="24"/>
              </w:rPr>
              <w:t xml:space="preserve">b) co najmniej 1 pojazdem uprzywilejowanym przeznaczonym do przewozu krwi, materiałów krwiopochodnych,  posiadającym pozytywną opinię Powiatowej Stacji Sanitarno-Epidemiologicznej, którego rok produkcji jest nie starszy niż 2015 r.  posiadającym aktualne badania techniczne, ubezpieczenie komunikacyjne OC, NW </w:t>
            </w:r>
          </w:p>
          <w:p w14:paraId="5EACDC15" w14:textId="77777777" w:rsidR="006E107C" w:rsidRPr="006E107C" w:rsidRDefault="006E107C" w:rsidP="0077059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884058B" w14:textId="77777777" w:rsidR="006E107C" w:rsidRPr="006E107C" w:rsidRDefault="006E107C" w:rsidP="0077059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107C">
              <w:rPr>
                <w:rFonts w:ascii="Arial" w:hAnsi="Arial" w:cs="Arial"/>
                <w:sz w:val="24"/>
                <w:szCs w:val="24"/>
              </w:rPr>
              <w:t xml:space="preserve">2) dysponuje niezbędną liczbą osób zdolnych do wykonania zamówienia, tj.: </w:t>
            </w:r>
          </w:p>
          <w:p w14:paraId="6BD57F42" w14:textId="77777777" w:rsidR="006E107C" w:rsidRPr="006E107C" w:rsidRDefault="006E107C" w:rsidP="0077059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107C">
              <w:rPr>
                <w:rFonts w:ascii="Arial" w:hAnsi="Arial" w:cs="Arial"/>
                <w:sz w:val="24"/>
                <w:szCs w:val="24"/>
              </w:rPr>
              <w:t>- min. 4 osobami, w tym co najmniej:</w:t>
            </w:r>
          </w:p>
          <w:p w14:paraId="787FF80A" w14:textId="77777777" w:rsidR="006E107C" w:rsidRPr="0012157F" w:rsidRDefault="006E107C" w:rsidP="0077059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107C">
              <w:rPr>
                <w:rFonts w:ascii="Arial" w:hAnsi="Arial" w:cs="Arial"/>
                <w:sz w:val="24"/>
                <w:szCs w:val="24"/>
              </w:rPr>
              <w:t>4 kierowcami ratownikami /tj. osobami posiadającymi  ważne  zaświadczenie  o ukończeniu  kursu  w zakresie kwalifikowanej  pierwszej  pomocy/ bądź kierowcami ratownikami medycznymi /przy czym przez ratownika medycznego rozumie się osobę spełniającą wymogi o których mowa w art. 10 ustawy z dnia 8 września 2006 r. o Państwowym Ratownictwie Medycznym (Dz. U. poz. 2705 oraz z 2023 r. poz. 1234).</w:t>
            </w:r>
          </w:p>
        </w:tc>
      </w:tr>
      <w:tr w:rsidR="006E107C" w:rsidRPr="0012157F" w14:paraId="5A733245" w14:textId="77777777" w:rsidTr="007705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C7806" w14:textId="77777777" w:rsidR="006E107C" w:rsidRPr="0012157F" w:rsidRDefault="006E107C" w:rsidP="0077059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107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5504E" w14:textId="77777777" w:rsidR="006E107C" w:rsidRPr="0012157F" w:rsidRDefault="006E107C" w:rsidP="0077059A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107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72676D0" w14:textId="77777777" w:rsidR="006E107C" w:rsidRPr="006E107C" w:rsidRDefault="006E107C" w:rsidP="0077059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107C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</w:t>
            </w:r>
            <w:r w:rsidRPr="006E107C">
              <w:rPr>
                <w:rFonts w:ascii="Arial" w:hAnsi="Arial" w:cs="Arial"/>
                <w:sz w:val="24"/>
                <w:szCs w:val="24"/>
              </w:rPr>
              <w:lastRenderedPageBreak/>
              <w:t>określonej działalności gospodarczej lub zawodowej, o ile wynika to z odrębnych przepisów. Ocena spełniania warunków udziału w postępowaniu będzie dokonana na zasadzie spełnia/nie spełnia.</w:t>
            </w:r>
          </w:p>
          <w:p w14:paraId="69A8BF0F" w14:textId="77777777" w:rsidR="006E107C" w:rsidRPr="006E107C" w:rsidRDefault="006E107C" w:rsidP="0077059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107C">
              <w:rPr>
                <w:rFonts w:ascii="Arial" w:hAnsi="Arial" w:cs="Arial"/>
                <w:sz w:val="24"/>
                <w:szCs w:val="24"/>
              </w:rPr>
              <w:t>Wykonawca spełni warunek, jeśli wykaże, że dysponuje :</w:t>
            </w:r>
          </w:p>
          <w:p w14:paraId="09B696D1" w14:textId="77777777" w:rsidR="006E107C" w:rsidRPr="006E107C" w:rsidRDefault="006E107C" w:rsidP="0077059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107C">
              <w:rPr>
                <w:rFonts w:ascii="Arial" w:hAnsi="Arial" w:cs="Arial"/>
                <w:sz w:val="24"/>
                <w:szCs w:val="24"/>
              </w:rPr>
              <w:t>a) zezwoleniem ministra właściwego do spraw wewnętrznych na użytkowanie pojazdów samochodowych jako uprzywilejowanych w ruchu drogowym wydane na podstawie art 53. ust. 1 ustawy z dnia 20 czerwca 1997 r. prawo o ruchu drogowym (tj.  Dz. U. z 2021 r. poz. 450 z późn. zm.)</w:t>
            </w:r>
          </w:p>
          <w:p w14:paraId="3CC486C6" w14:textId="77777777" w:rsidR="006E107C" w:rsidRPr="0012157F" w:rsidRDefault="006E107C" w:rsidP="0077059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107C">
              <w:rPr>
                <w:rFonts w:ascii="Arial" w:hAnsi="Arial" w:cs="Arial"/>
                <w:sz w:val="24"/>
                <w:szCs w:val="24"/>
              </w:rPr>
              <w:t>b) wpisem do rejestru podmiotów wykonujących działalność leczniczą (tj. Dz.U. z 2023 poz .991 )</w:t>
            </w:r>
          </w:p>
        </w:tc>
      </w:tr>
    </w:tbl>
    <w:p w14:paraId="105C60D4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42FB5DBD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047E265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20C50227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0F05441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5EDD236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4A3B51A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767975C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C269A5C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FFC91AA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76D0339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46A2742D" w14:textId="77777777" w:rsidTr="00CD4DD1">
        <w:tc>
          <w:tcPr>
            <w:tcW w:w="9104" w:type="dxa"/>
            <w:shd w:val="clear" w:color="auto" w:fill="D9D9D9"/>
          </w:tcPr>
          <w:p w14:paraId="1C215ABB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14FBDAF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10AF0461" w14:textId="77777777" w:rsidTr="00847232">
        <w:tc>
          <w:tcPr>
            <w:tcW w:w="9104" w:type="dxa"/>
            <w:shd w:val="clear" w:color="auto" w:fill="D9D9D9"/>
          </w:tcPr>
          <w:p w14:paraId="4B2CCC86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DOSTĘPU DO PODMIOTOWYCH ŚRODKÓW </w:t>
            </w: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DOWODOWYCH</w:t>
            </w:r>
          </w:p>
        </w:tc>
      </w:tr>
    </w:tbl>
    <w:p w14:paraId="2547AC98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9B51544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2FDA792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126C06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5C6EFCF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BEA929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105B19F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27BFEA6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9E4F0A2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EF057E3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5685B90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F8D4A5A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E439E" w14:textId="77777777" w:rsidR="00EE34C9" w:rsidRDefault="00EE34C9" w:rsidP="0038231F">
      <w:pPr>
        <w:spacing w:after="0" w:line="240" w:lineRule="auto"/>
      </w:pPr>
      <w:r>
        <w:separator/>
      </w:r>
    </w:p>
  </w:endnote>
  <w:endnote w:type="continuationSeparator" w:id="0">
    <w:p w14:paraId="3F6CEAA2" w14:textId="77777777" w:rsidR="00EE34C9" w:rsidRDefault="00EE34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01255" w14:textId="77777777" w:rsidR="006E107C" w:rsidRDefault="006E10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01F7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8B4371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90050" w14:textId="77777777" w:rsidR="006E107C" w:rsidRDefault="006E10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A2A86" w14:textId="77777777" w:rsidR="00EE34C9" w:rsidRDefault="00EE34C9" w:rsidP="0038231F">
      <w:pPr>
        <w:spacing w:after="0" w:line="240" w:lineRule="auto"/>
      </w:pPr>
      <w:r>
        <w:separator/>
      </w:r>
    </w:p>
  </w:footnote>
  <w:footnote w:type="continuationSeparator" w:id="0">
    <w:p w14:paraId="6CBFBBE2" w14:textId="77777777" w:rsidR="00EE34C9" w:rsidRDefault="00EE34C9" w:rsidP="0038231F">
      <w:pPr>
        <w:spacing w:after="0" w:line="240" w:lineRule="auto"/>
      </w:pPr>
      <w:r>
        <w:continuationSeparator/>
      </w:r>
    </w:p>
  </w:footnote>
  <w:footnote w:id="1">
    <w:p w14:paraId="5218054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E8EC4E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6251C3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B8A108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1E5C2" w14:textId="77777777" w:rsidR="006E107C" w:rsidRDefault="006E10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94208" w14:textId="77777777" w:rsidR="006E107C" w:rsidRDefault="006E10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5DC4E" w14:textId="77777777" w:rsidR="006E107C" w:rsidRDefault="006E10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2859186">
    <w:abstractNumId w:val="11"/>
  </w:num>
  <w:num w:numId="2" w16cid:durableId="576860186">
    <w:abstractNumId w:val="0"/>
  </w:num>
  <w:num w:numId="3" w16cid:durableId="2134666751">
    <w:abstractNumId w:val="10"/>
  </w:num>
  <w:num w:numId="4" w16cid:durableId="318965557">
    <w:abstractNumId w:val="13"/>
  </w:num>
  <w:num w:numId="5" w16cid:durableId="938374873">
    <w:abstractNumId w:val="12"/>
  </w:num>
  <w:num w:numId="6" w16cid:durableId="788428478">
    <w:abstractNumId w:val="9"/>
  </w:num>
  <w:num w:numId="7" w16cid:durableId="931821610">
    <w:abstractNumId w:val="1"/>
  </w:num>
  <w:num w:numId="8" w16cid:durableId="631254390">
    <w:abstractNumId w:val="6"/>
  </w:num>
  <w:num w:numId="9" w16cid:durableId="1440417438">
    <w:abstractNumId w:val="4"/>
  </w:num>
  <w:num w:numId="10" w16cid:durableId="2112119488">
    <w:abstractNumId w:val="7"/>
  </w:num>
  <w:num w:numId="11" w16cid:durableId="641890753">
    <w:abstractNumId w:val="5"/>
  </w:num>
  <w:num w:numId="12" w16cid:durableId="838272388">
    <w:abstractNumId w:val="8"/>
  </w:num>
  <w:num w:numId="13" w16cid:durableId="1240410916">
    <w:abstractNumId w:val="3"/>
  </w:num>
  <w:num w:numId="14" w16cid:durableId="926812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34C9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512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E107C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34C9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AE5B06"/>
  <w15:docId w15:val="{4FDC59CB-3B2B-411B-AA28-AF23BE5F6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1012</Words>
  <Characters>6076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2016-07-26T10:32:00Z</cp:lastPrinted>
  <dcterms:created xsi:type="dcterms:W3CDTF">2024-12-17T08:07:00Z</dcterms:created>
  <dcterms:modified xsi:type="dcterms:W3CDTF">2024-12-23T12:02:00Z</dcterms:modified>
</cp:coreProperties>
</file>